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8.xml" ContentType="application/vnd.openxmlformats-officedocument.themeOverride+xml"/>
  <Override PartName="/word/charts/chart19.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9.xml" ContentType="application/vnd.openxmlformats-officedocument.themeOverride+xml"/>
  <Override PartName="/word/charts/chart20.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20.xml" ContentType="application/vnd.openxmlformats-officedocument.themeOverride+xml"/>
  <Override PartName="/word/charts/chart21.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21.xml" ContentType="application/vnd.openxmlformats-officedocument.themeOverride+xml"/>
  <Override PartName="/word/charts/chart22.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22.xml" ContentType="application/vnd.openxmlformats-officedocument.themeOverride+xml"/>
  <Override PartName="/word/charts/chart23.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23.xml" ContentType="application/vnd.openxmlformats-officedocument.themeOverride+xml"/>
  <Override PartName="/word/charts/chart24.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24.xml" ContentType="application/vnd.openxmlformats-officedocument.themeOverride+xml"/>
  <Override PartName="/word/charts/chart25.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5.xml" ContentType="application/vnd.openxmlformats-officedocument.themeOverride+xml"/>
  <Override PartName="/word/charts/chart26.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6.xml" ContentType="application/vnd.openxmlformats-officedocument.themeOverride+xml"/>
  <Override PartName="/word/charts/chart27.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810" w:rsidRPr="00FA7810" w:rsidRDefault="00FA7810" w:rsidP="00FA7810">
      <w:pPr>
        <w:jc w:val="right"/>
        <w:rPr>
          <w:sz w:val="28"/>
          <w:szCs w:val="28"/>
        </w:rPr>
      </w:pPr>
    </w:p>
    <w:p w:rsidR="002B4D0F" w:rsidRPr="006B037B" w:rsidRDefault="00017C63" w:rsidP="00017C63">
      <w:pPr>
        <w:jc w:val="center"/>
        <w:rPr>
          <w:b/>
          <w:sz w:val="28"/>
          <w:szCs w:val="28"/>
        </w:rPr>
      </w:pPr>
      <w:r w:rsidRPr="006B037B">
        <w:rPr>
          <w:b/>
          <w:sz w:val="28"/>
          <w:szCs w:val="28"/>
        </w:rPr>
        <w:t>С</w:t>
      </w:r>
      <w:r w:rsidR="002B4D0F" w:rsidRPr="006B037B">
        <w:rPr>
          <w:b/>
          <w:sz w:val="28"/>
          <w:szCs w:val="28"/>
        </w:rPr>
        <w:t xml:space="preserve">одержательный анализ </w:t>
      </w:r>
    </w:p>
    <w:p w:rsidR="00341F1F" w:rsidRPr="006B037B" w:rsidRDefault="002B4D0F" w:rsidP="00017C63">
      <w:pPr>
        <w:jc w:val="center"/>
        <w:rPr>
          <w:b/>
          <w:sz w:val="28"/>
          <w:szCs w:val="28"/>
        </w:rPr>
      </w:pPr>
      <w:r w:rsidRPr="006B037B">
        <w:rPr>
          <w:b/>
          <w:sz w:val="28"/>
          <w:szCs w:val="28"/>
        </w:rPr>
        <w:t xml:space="preserve">результатов регионального тренировочного мероприятия </w:t>
      </w:r>
    </w:p>
    <w:p w:rsidR="00017C63" w:rsidRPr="006B037B" w:rsidRDefault="002B4D0F" w:rsidP="00017C63">
      <w:pPr>
        <w:jc w:val="center"/>
        <w:rPr>
          <w:b/>
          <w:sz w:val="28"/>
          <w:szCs w:val="28"/>
          <w:u w:val="single"/>
        </w:rPr>
      </w:pPr>
      <w:r w:rsidRPr="006B037B">
        <w:rPr>
          <w:b/>
          <w:sz w:val="28"/>
          <w:szCs w:val="28"/>
        </w:rPr>
        <w:t xml:space="preserve">для обучающихся 9-х классов </w:t>
      </w:r>
      <w:r w:rsidR="00017C63" w:rsidRPr="006B037B">
        <w:rPr>
          <w:b/>
          <w:sz w:val="28"/>
          <w:szCs w:val="28"/>
        </w:rPr>
        <w:br/>
      </w:r>
      <w:r w:rsidRPr="006B037B">
        <w:rPr>
          <w:b/>
          <w:sz w:val="28"/>
          <w:szCs w:val="28"/>
        </w:rPr>
        <w:t>в форме основного государственного экзамена по математике</w:t>
      </w:r>
      <w:r w:rsidR="00017C63" w:rsidRPr="006B037B">
        <w:rPr>
          <w:b/>
          <w:sz w:val="28"/>
          <w:szCs w:val="28"/>
        </w:rPr>
        <w:br/>
      </w:r>
      <w:r w:rsidRPr="006B037B">
        <w:rPr>
          <w:b/>
          <w:sz w:val="28"/>
          <w:szCs w:val="28"/>
        </w:rPr>
        <w:t xml:space="preserve">на территории </w:t>
      </w:r>
      <w:r w:rsidR="00A9110F" w:rsidRPr="006B037B">
        <w:rPr>
          <w:b/>
          <w:sz w:val="28"/>
          <w:szCs w:val="28"/>
        </w:rPr>
        <w:t>Белгородской области</w:t>
      </w:r>
      <w:r w:rsidR="00017C63" w:rsidRPr="006B037B">
        <w:rPr>
          <w:b/>
          <w:sz w:val="28"/>
          <w:szCs w:val="28"/>
        </w:rPr>
        <w:t xml:space="preserve"> </w:t>
      </w:r>
      <w:r w:rsidRPr="006B037B">
        <w:rPr>
          <w:b/>
          <w:sz w:val="28"/>
          <w:szCs w:val="28"/>
        </w:rPr>
        <w:t>в 2023-2024 учебном году</w:t>
      </w:r>
    </w:p>
    <w:p w:rsidR="00341F1F" w:rsidRPr="006B037B" w:rsidRDefault="00341F1F" w:rsidP="00D14153">
      <w:pPr>
        <w:ind w:firstLine="709"/>
        <w:jc w:val="both"/>
      </w:pPr>
    </w:p>
    <w:p w:rsidR="005E0053" w:rsidRPr="006B037B" w:rsidRDefault="00D14153" w:rsidP="00F30233">
      <w:pPr>
        <w:ind w:firstLine="709"/>
        <w:jc w:val="both"/>
      </w:pPr>
      <w:r w:rsidRPr="006B037B">
        <w:t xml:space="preserve">Во исполнение </w:t>
      </w:r>
      <w:proofErr w:type="spellStart"/>
      <w:r w:rsidR="00FB0C40" w:rsidRPr="00FB0C40">
        <w:rPr>
          <w:color w:val="000000"/>
        </w:rPr>
        <w:t>пп</w:t>
      </w:r>
      <w:proofErr w:type="spellEnd"/>
      <w:r w:rsidR="00FB0C40" w:rsidRPr="00FB0C40">
        <w:rPr>
          <w:color w:val="000000"/>
        </w:rPr>
        <w:t>. 5.2</w:t>
      </w:r>
      <w:r w:rsidR="00F074E3">
        <w:rPr>
          <w:color w:val="000000"/>
        </w:rPr>
        <w:t>.</w:t>
      </w:r>
      <w:r w:rsidR="00FB0C40" w:rsidRPr="00FB0C40">
        <w:rPr>
          <w:color w:val="000000"/>
        </w:rPr>
        <w:t xml:space="preserve"> пункта 5 </w:t>
      </w:r>
      <w:r w:rsidRPr="00FB0C40">
        <w:t>приказа</w:t>
      </w:r>
      <w:r w:rsidRPr="00FB0C40">
        <w:rPr>
          <w:sz w:val="28"/>
        </w:rPr>
        <w:t xml:space="preserve"> </w:t>
      </w:r>
      <w:r w:rsidRPr="006B037B">
        <w:t>министерства образования Белгородской области</w:t>
      </w:r>
      <w:r w:rsidR="00F30233" w:rsidRPr="006B037B">
        <w:t xml:space="preserve"> </w:t>
      </w:r>
      <w:r w:rsidRPr="006B037B">
        <w:rPr>
          <w:bCs/>
        </w:rPr>
        <w:t xml:space="preserve">от 15.11.2023 № 3421 «О проведении регионального тренировочного мероприятия </w:t>
      </w:r>
      <w:r w:rsidR="00FB0C40">
        <w:rPr>
          <w:bCs/>
        </w:rPr>
        <w:br/>
      </w:r>
      <w:r w:rsidRPr="006B037B">
        <w:rPr>
          <w:bCs/>
        </w:rPr>
        <w:t xml:space="preserve">для обучающихся 9-х классов в форме основного государственного экзамена </w:t>
      </w:r>
      <w:r w:rsidRPr="006B037B">
        <w:rPr>
          <w:bCs/>
        </w:rPr>
        <w:br/>
        <w:t>по математике на территори</w:t>
      </w:r>
      <w:r w:rsidR="00F074E3">
        <w:rPr>
          <w:bCs/>
        </w:rPr>
        <w:t>и Белгородской области в 2023/</w:t>
      </w:r>
      <w:r w:rsidRPr="006B037B">
        <w:rPr>
          <w:bCs/>
        </w:rPr>
        <w:t>24 учебном году»</w:t>
      </w:r>
      <w:r w:rsidR="006B4D7D" w:rsidRPr="006B037B">
        <w:rPr>
          <w:bCs/>
        </w:rPr>
        <w:t xml:space="preserve">, </w:t>
      </w:r>
      <w:r w:rsidR="006B4D7D" w:rsidRPr="006B037B">
        <w:rPr>
          <w:bCs/>
        </w:rPr>
        <w:br/>
        <w:t xml:space="preserve">в целях соответствия </w:t>
      </w:r>
      <w:r w:rsidR="008C6751">
        <w:rPr>
          <w:bCs/>
        </w:rPr>
        <w:t xml:space="preserve">выявленных </w:t>
      </w:r>
      <w:r w:rsidR="006B4D7D" w:rsidRPr="006B037B">
        <w:rPr>
          <w:bCs/>
        </w:rPr>
        <w:t xml:space="preserve">предметных и </w:t>
      </w:r>
      <w:proofErr w:type="spellStart"/>
      <w:r w:rsidR="006B4D7D" w:rsidRPr="006B037B">
        <w:rPr>
          <w:bCs/>
        </w:rPr>
        <w:t>метапредметных</w:t>
      </w:r>
      <w:proofErr w:type="spellEnd"/>
      <w:r w:rsidR="006B4D7D" w:rsidRPr="006B037B">
        <w:rPr>
          <w:bCs/>
        </w:rPr>
        <w:t xml:space="preserve"> результатов освоения основной образовательной программы основного общего образования требованиям федерального государственного образовательного стандарта основного общего образования, подготовки обучающихся 9-х классов </w:t>
      </w:r>
      <w:r w:rsidR="008C6751">
        <w:rPr>
          <w:bCs/>
        </w:rPr>
        <w:t>обще</w:t>
      </w:r>
      <w:r w:rsidR="006B4D7D" w:rsidRPr="006B037B">
        <w:rPr>
          <w:bCs/>
        </w:rPr>
        <w:t xml:space="preserve">образовательных организаций Белгородской области к государственной итоговой аттестации по образовательным программам </w:t>
      </w:r>
      <w:r w:rsidR="008C6751">
        <w:rPr>
          <w:bCs/>
        </w:rPr>
        <w:t xml:space="preserve">основного общего образования </w:t>
      </w:r>
      <w:r w:rsidR="006B4D7D" w:rsidRPr="006B037B">
        <w:rPr>
          <w:bCs/>
        </w:rPr>
        <w:t xml:space="preserve">в форме основного государственного экзамена (далее – ОГЭ) </w:t>
      </w:r>
      <w:r w:rsidR="009939C5" w:rsidRPr="006B037B">
        <w:rPr>
          <w:bCs/>
        </w:rPr>
        <w:t xml:space="preserve">21 ноября 2023 года на территории Белгородской области проведено региональное тренировочное мероприятие (далее – РТМ-9) в форме </w:t>
      </w:r>
      <w:r w:rsidR="00413744">
        <w:rPr>
          <w:bCs/>
        </w:rPr>
        <w:br/>
      </w:r>
      <w:r w:rsidR="009939C5" w:rsidRPr="006B037B">
        <w:rPr>
          <w:bCs/>
        </w:rPr>
        <w:t>ОГЭ</w:t>
      </w:r>
      <w:r w:rsidR="00413744" w:rsidRPr="00413744">
        <w:rPr>
          <w:bCs/>
        </w:rPr>
        <w:t xml:space="preserve"> </w:t>
      </w:r>
      <w:r w:rsidR="009939C5" w:rsidRPr="006B037B">
        <w:rPr>
          <w:bCs/>
        </w:rPr>
        <w:t xml:space="preserve">по математике с использованием единых контрольных измерительных материалов </w:t>
      </w:r>
      <w:r w:rsidR="00FB0C40">
        <w:rPr>
          <w:bCs/>
        </w:rPr>
        <w:br/>
      </w:r>
      <w:r w:rsidR="009939C5" w:rsidRPr="006B037B">
        <w:rPr>
          <w:bCs/>
        </w:rPr>
        <w:t>(далее – КИМ).</w:t>
      </w:r>
    </w:p>
    <w:p w:rsidR="0069348A" w:rsidRPr="006B037B" w:rsidRDefault="00A8072B" w:rsidP="00F30233">
      <w:pPr>
        <w:ind w:firstLine="709"/>
        <w:jc w:val="both"/>
      </w:pPr>
      <w:r w:rsidRPr="006B037B">
        <w:rPr>
          <w:bCs/>
        </w:rPr>
        <w:t xml:space="preserve">РТМ-9 </w:t>
      </w:r>
      <w:r w:rsidRPr="006B037B">
        <w:t>по математике выполняли</w:t>
      </w:r>
      <w:r w:rsidR="009939C5" w:rsidRPr="006B037B">
        <w:t xml:space="preserve"> 15725 обучающихся </w:t>
      </w:r>
      <w:r w:rsidRPr="006B037B">
        <w:t xml:space="preserve">из 22 муниципальных районов и городских округов </w:t>
      </w:r>
      <w:r w:rsidR="009939C5" w:rsidRPr="006B037B">
        <w:t>Белгородской области.</w:t>
      </w:r>
      <w:r w:rsidRPr="006B037B">
        <w:t xml:space="preserve"> </w:t>
      </w:r>
    </w:p>
    <w:p w:rsidR="00A8072B" w:rsidRPr="006B037B" w:rsidRDefault="00A8072B" w:rsidP="00AC44DC">
      <w:pPr>
        <w:pStyle w:val="a3"/>
        <w:spacing w:after="0" w:line="240" w:lineRule="auto"/>
        <w:ind w:left="0"/>
        <w:jc w:val="center"/>
        <w:rPr>
          <w:rFonts w:ascii="Times New Roman" w:eastAsia="Times New Roman" w:hAnsi="Times New Roman"/>
          <w:b/>
          <w:sz w:val="24"/>
          <w:szCs w:val="24"/>
          <w:lang w:eastAsia="ru-RU"/>
        </w:rPr>
      </w:pPr>
    </w:p>
    <w:p w:rsidR="00903AC5" w:rsidRPr="006B037B" w:rsidRDefault="00903AC5" w:rsidP="00AC44DC">
      <w:pPr>
        <w:pStyle w:val="a3"/>
        <w:spacing w:after="0" w:line="240" w:lineRule="auto"/>
        <w:ind w:left="0"/>
        <w:jc w:val="center"/>
        <w:rPr>
          <w:rFonts w:ascii="Times New Roman" w:eastAsia="Times New Roman" w:hAnsi="Times New Roman"/>
          <w:b/>
          <w:sz w:val="24"/>
          <w:szCs w:val="24"/>
          <w:lang w:eastAsia="ru-RU"/>
        </w:rPr>
      </w:pPr>
      <w:r w:rsidRPr="006B037B">
        <w:rPr>
          <w:rFonts w:ascii="Times New Roman" w:eastAsia="Times New Roman" w:hAnsi="Times New Roman"/>
          <w:b/>
          <w:sz w:val="24"/>
          <w:szCs w:val="24"/>
          <w:lang w:eastAsia="ru-RU"/>
        </w:rPr>
        <w:t xml:space="preserve">Краткая характеристика КИМ по </w:t>
      </w:r>
      <w:r w:rsidR="00AC44DC" w:rsidRPr="006B037B">
        <w:rPr>
          <w:rFonts w:ascii="Times New Roman" w:eastAsia="Times New Roman" w:hAnsi="Times New Roman"/>
          <w:b/>
          <w:sz w:val="24"/>
          <w:szCs w:val="24"/>
          <w:lang w:val="ru-RU" w:eastAsia="ru-RU"/>
        </w:rPr>
        <w:t>математике</w:t>
      </w:r>
    </w:p>
    <w:p w:rsidR="002B4D0F" w:rsidRPr="006B037B" w:rsidRDefault="002B4D0F" w:rsidP="00AC44DC">
      <w:pPr>
        <w:ind w:right="-1" w:firstLine="567"/>
        <w:jc w:val="both"/>
      </w:pPr>
    </w:p>
    <w:p w:rsidR="00527711" w:rsidRPr="006B037B" w:rsidRDefault="00527711" w:rsidP="00AC44DC">
      <w:pPr>
        <w:widowControl w:val="0"/>
        <w:autoSpaceDE w:val="0"/>
        <w:autoSpaceDN w:val="0"/>
        <w:ind w:right="-1" w:firstLine="567"/>
        <w:jc w:val="both"/>
        <w:rPr>
          <w:rFonts w:eastAsia="Times New Roman"/>
        </w:rPr>
      </w:pPr>
      <w:r w:rsidRPr="006B037B">
        <w:rPr>
          <w:rFonts w:eastAsia="Times New Roman"/>
        </w:rPr>
        <w:t>Работа</w:t>
      </w:r>
      <w:r w:rsidR="003E231B" w:rsidRPr="006B037B">
        <w:rPr>
          <w:rFonts w:eastAsia="Times New Roman"/>
        </w:rPr>
        <w:t xml:space="preserve"> </w:t>
      </w:r>
      <w:r w:rsidR="00DC3694">
        <w:rPr>
          <w:rFonts w:eastAsia="Times New Roman"/>
        </w:rPr>
        <w:t>содержала</w:t>
      </w:r>
      <w:r w:rsidR="003E231B" w:rsidRPr="006B037B">
        <w:rPr>
          <w:rFonts w:eastAsia="Times New Roman"/>
        </w:rPr>
        <w:t xml:space="preserve"> </w:t>
      </w:r>
      <w:r w:rsidRPr="006B037B">
        <w:rPr>
          <w:rFonts w:eastAsia="Times New Roman"/>
        </w:rPr>
        <w:t>25</w:t>
      </w:r>
      <w:r w:rsidR="003E231B" w:rsidRPr="006B037B">
        <w:rPr>
          <w:rFonts w:eastAsia="Times New Roman"/>
        </w:rPr>
        <w:t xml:space="preserve"> </w:t>
      </w:r>
      <w:r w:rsidRPr="006B037B">
        <w:rPr>
          <w:rFonts w:eastAsia="Times New Roman"/>
        </w:rPr>
        <w:t>заданий</w:t>
      </w:r>
      <w:r w:rsidR="003E231B" w:rsidRPr="006B037B">
        <w:rPr>
          <w:rFonts w:eastAsia="Times New Roman"/>
        </w:rPr>
        <w:t xml:space="preserve"> </w:t>
      </w:r>
      <w:r w:rsidRPr="006B037B">
        <w:rPr>
          <w:rFonts w:eastAsia="Times New Roman"/>
        </w:rPr>
        <w:t>и</w:t>
      </w:r>
      <w:r w:rsidR="003E231B" w:rsidRPr="006B037B">
        <w:rPr>
          <w:rFonts w:eastAsia="Times New Roman"/>
        </w:rPr>
        <w:t xml:space="preserve"> </w:t>
      </w:r>
      <w:r w:rsidR="00DC3694">
        <w:rPr>
          <w:rFonts w:eastAsia="Times New Roman"/>
        </w:rPr>
        <w:t>состояла</w:t>
      </w:r>
      <w:r w:rsidR="003E231B" w:rsidRPr="006B037B">
        <w:rPr>
          <w:rFonts w:eastAsia="Times New Roman"/>
        </w:rPr>
        <w:t xml:space="preserve"> </w:t>
      </w:r>
      <w:r w:rsidRPr="006B037B">
        <w:rPr>
          <w:rFonts w:eastAsia="Times New Roman"/>
        </w:rPr>
        <w:t>из</w:t>
      </w:r>
      <w:r w:rsidR="003E231B" w:rsidRPr="006B037B">
        <w:rPr>
          <w:rFonts w:eastAsia="Times New Roman"/>
        </w:rPr>
        <w:t xml:space="preserve"> </w:t>
      </w:r>
      <w:r w:rsidRPr="006B037B">
        <w:rPr>
          <w:rFonts w:eastAsia="Times New Roman"/>
        </w:rPr>
        <w:t>двух</w:t>
      </w:r>
      <w:r w:rsidR="003E231B" w:rsidRPr="006B037B">
        <w:rPr>
          <w:rFonts w:eastAsia="Times New Roman"/>
        </w:rPr>
        <w:t xml:space="preserve"> </w:t>
      </w:r>
      <w:r w:rsidRPr="006B037B">
        <w:rPr>
          <w:rFonts w:eastAsia="Times New Roman"/>
        </w:rPr>
        <w:t>частей.</w:t>
      </w:r>
      <w:r w:rsidR="003E231B" w:rsidRPr="006B037B">
        <w:rPr>
          <w:rFonts w:eastAsia="Times New Roman"/>
        </w:rPr>
        <w:t xml:space="preserve"> </w:t>
      </w:r>
      <w:r w:rsidRPr="006B037B">
        <w:rPr>
          <w:rFonts w:eastAsia="Times New Roman"/>
        </w:rPr>
        <w:t>Часть</w:t>
      </w:r>
      <w:r w:rsidR="00A8072B" w:rsidRPr="006B037B">
        <w:rPr>
          <w:rFonts w:eastAsia="Times New Roman"/>
        </w:rPr>
        <w:t xml:space="preserve"> </w:t>
      </w:r>
      <w:r w:rsidRPr="006B037B">
        <w:rPr>
          <w:rFonts w:eastAsia="Times New Roman"/>
        </w:rPr>
        <w:t>1</w:t>
      </w:r>
      <w:r w:rsidR="00A8072B" w:rsidRPr="006B037B">
        <w:rPr>
          <w:rFonts w:eastAsia="Times New Roman"/>
        </w:rPr>
        <w:t xml:space="preserve"> </w:t>
      </w:r>
      <w:r w:rsidR="00DC3694">
        <w:rPr>
          <w:rFonts w:eastAsia="Times New Roman"/>
        </w:rPr>
        <w:t>содержала</w:t>
      </w:r>
      <w:r w:rsidRPr="006B037B">
        <w:rPr>
          <w:rFonts w:eastAsia="Times New Roman"/>
        </w:rPr>
        <w:t xml:space="preserve"> </w:t>
      </w:r>
      <w:r w:rsidR="00FB0C40">
        <w:rPr>
          <w:rFonts w:eastAsia="Times New Roman"/>
        </w:rPr>
        <w:br/>
      </w:r>
      <w:r w:rsidRPr="006B037B">
        <w:rPr>
          <w:rFonts w:eastAsia="Times New Roman"/>
        </w:rPr>
        <w:t>19 заданий с кратким отве</w:t>
      </w:r>
      <w:r w:rsidR="00AE6BB6" w:rsidRPr="006B037B">
        <w:rPr>
          <w:rFonts w:eastAsia="Times New Roman"/>
        </w:rPr>
        <w:t>том; часть 2 – 6 заданий с разве</w:t>
      </w:r>
      <w:r w:rsidRPr="006B037B">
        <w:rPr>
          <w:rFonts w:eastAsia="Times New Roman"/>
        </w:rPr>
        <w:t>рнутым ответом.</w:t>
      </w:r>
    </w:p>
    <w:p w:rsidR="00527711" w:rsidRPr="006B037B" w:rsidRDefault="00527711" w:rsidP="00341F1F">
      <w:pPr>
        <w:ind w:right="-1" w:firstLine="567"/>
        <w:jc w:val="both"/>
        <w:rPr>
          <w:rFonts w:eastAsia="Times New Roman"/>
        </w:rPr>
      </w:pPr>
      <w:r w:rsidRPr="006B037B">
        <w:rPr>
          <w:rFonts w:eastAsia="Times New Roman"/>
        </w:rPr>
        <w:t>Распределение заданий части 1 и части 2 по разделам содержания курса математики представлено в таблице</w:t>
      </w:r>
      <w:r w:rsidR="00AC44DC" w:rsidRPr="006B037B">
        <w:rPr>
          <w:rFonts w:eastAsia="Times New Roman"/>
        </w:rPr>
        <w:t xml:space="preserve"> 1</w:t>
      </w:r>
      <w:r w:rsidRPr="006B037B">
        <w:rPr>
          <w:rFonts w:eastAsia="Times New Roman"/>
        </w:rPr>
        <w:t>.</w:t>
      </w:r>
    </w:p>
    <w:p w:rsidR="00527711" w:rsidRPr="006B037B" w:rsidRDefault="00527711" w:rsidP="00AC44DC">
      <w:pPr>
        <w:ind w:right="232" w:firstLine="567"/>
        <w:jc w:val="right"/>
        <w:rPr>
          <w:rFonts w:eastAsia="Times New Roman"/>
        </w:rPr>
      </w:pPr>
      <w:r w:rsidRPr="006B037B">
        <w:rPr>
          <w:rFonts w:eastAsia="Times New Roman"/>
        </w:rPr>
        <w:t>Таблица</w:t>
      </w:r>
      <w:r w:rsidR="009D10D4" w:rsidRPr="006B037B">
        <w:rPr>
          <w:rFonts w:eastAsia="Times New Roman"/>
        </w:rPr>
        <w:t xml:space="preserve"> 1</w:t>
      </w:r>
    </w:p>
    <w:p w:rsidR="009D10D4" w:rsidRPr="006B037B" w:rsidRDefault="009D10D4" w:rsidP="00AC44DC">
      <w:pPr>
        <w:ind w:right="232" w:firstLine="567"/>
        <w:jc w:val="center"/>
        <w:rPr>
          <w:rFonts w:eastAsia="Times New Roman"/>
          <w:b/>
        </w:rPr>
      </w:pPr>
      <w:r w:rsidRPr="006B037B">
        <w:rPr>
          <w:rFonts w:eastAsia="Times New Roman"/>
          <w:b/>
        </w:rPr>
        <w:t>Распределение заданий в КИМ по математике</w:t>
      </w:r>
    </w:p>
    <w:p w:rsidR="00F30233" w:rsidRPr="006B037B" w:rsidRDefault="00F30233" w:rsidP="00AC44DC">
      <w:pPr>
        <w:ind w:right="232" w:firstLine="567"/>
        <w:jc w:val="center"/>
        <w:rPr>
          <w:rFonts w:eastAsia="Times New Roman"/>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2"/>
        <w:gridCol w:w="5451"/>
        <w:gridCol w:w="2277"/>
      </w:tblGrid>
      <w:tr w:rsidR="00527711" w:rsidRPr="006B037B" w:rsidTr="006A7F75">
        <w:trPr>
          <w:trHeight w:val="482"/>
          <w:jc w:val="center"/>
        </w:trPr>
        <w:tc>
          <w:tcPr>
            <w:tcW w:w="1392" w:type="dxa"/>
          </w:tcPr>
          <w:p w:rsidR="00527711" w:rsidRPr="006B037B" w:rsidRDefault="00527711" w:rsidP="00AC44DC">
            <w:pPr>
              <w:widowControl w:val="0"/>
              <w:autoSpaceDE w:val="0"/>
              <w:autoSpaceDN w:val="0"/>
              <w:ind w:hanging="13"/>
              <w:jc w:val="center"/>
              <w:rPr>
                <w:rFonts w:eastAsia="Times New Roman"/>
                <w:b/>
              </w:rPr>
            </w:pPr>
            <w:r w:rsidRPr="006B037B">
              <w:rPr>
                <w:rFonts w:eastAsia="Times New Roman"/>
                <w:b/>
              </w:rPr>
              <w:t>Код по КЭС</w:t>
            </w:r>
          </w:p>
        </w:tc>
        <w:tc>
          <w:tcPr>
            <w:tcW w:w="5451" w:type="dxa"/>
          </w:tcPr>
          <w:p w:rsidR="00527711" w:rsidRPr="006B037B" w:rsidRDefault="00527711" w:rsidP="00AC44DC">
            <w:pPr>
              <w:widowControl w:val="0"/>
              <w:autoSpaceDE w:val="0"/>
              <w:autoSpaceDN w:val="0"/>
              <w:ind w:left="1276" w:firstLine="567"/>
              <w:rPr>
                <w:rFonts w:eastAsia="Times New Roman"/>
                <w:b/>
              </w:rPr>
            </w:pPr>
            <w:r w:rsidRPr="006B037B">
              <w:rPr>
                <w:rFonts w:eastAsia="Times New Roman"/>
                <w:b/>
              </w:rPr>
              <w:t>Название раздела</w:t>
            </w:r>
          </w:p>
        </w:tc>
        <w:tc>
          <w:tcPr>
            <w:tcW w:w="2277" w:type="dxa"/>
          </w:tcPr>
          <w:p w:rsidR="00527711" w:rsidRPr="006B037B" w:rsidRDefault="00527711" w:rsidP="00AC44DC">
            <w:pPr>
              <w:widowControl w:val="0"/>
              <w:autoSpaceDE w:val="0"/>
              <w:autoSpaceDN w:val="0"/>
              <w:ind w:left="83"/>
              <w:jc w:val="center"/>
              <w:rPr>
                <w:rFonts w:eastAsia="Times New Roman"/>
                <w:b/>
              </w:rPr>
            </w:pPr>
            <w:r w:rsidRPr="006B037B">
              <w:rPr>
                <w:rFonts w:eastAsia="Times New Roman"/>
                <w:b/>
              </w:rPr>
              <w:t>Количество заданий</w:t>
            </w:r>
          </w:p>
        </w:tc>
      </w:tr>
      <w:tr w:rsidR="00527711" w:rsidRPr="006B037B" w:rsidTr="006A7F75">
        <w:trPr>
          <w:trHeight w:val="232"/>
          <w:jc w:val="center"/>
        </w:trPr>
        <w:tc>
          <w:tcPr>
            <w:tcW w:w="9120" w:type="dxa"/>
            <w:gridSpan w:val="3"/>
          </w:tcPr>
          <w:p w:rsidR="00527711" w:rsidRPr="006B037B" w:rsidRDefault="00527711" w:rsidP="00A92EEF">
            <w:pPr>
              <w:widowControl w:val="0"/>
              <w:autoSpaceDE w:val="0"/>
              <w:autoSpaceDN w:val="0"/>
              <w:spacing w:before="18" w:line="220" w:lineRule="atLeast"/>
              <w:ind w:left="320" w:right="156" w:firstLine="567"/>
              <w:jc w:val="center"/>
              <w:rPr>
                <w:rFonts w:eastAsia="Times New Roman"/>
                <w:b/>
              </w:rPr>
            </w:pPr>
            <w:r w:rsidRPr="006B037B">
              <w:rPr>
                <w:rFonts w:eastAsia="Times New Roman"/>
                <w:b/>
              </w:rPr>
              <w:t>Часть 1</w:t>
            </w:r>
          </w:p>
        </w:tc>
      </w:tr>
      <w:tr w:rsidR="00527711" w:rsidRPr="006B037B" w:rsidTr="006A7F75">
        <w:trPr>
          <w:trHeight w:val="259"/>
          <w:jc w:val="center"/>
        </w:trPr>
        <w:tc>
          <w:tcPr>
            <w:tcW w:w="1392" w:type="dxa"/>
          </w:tcPr>
          <w:p w:rsidR="00527711" w:rsidRPr="006B037B" w:rsidRDefault="00527711" w:rsidP="00A92EEF">
            <w:pPr>
              <w:widowControl w:val="0"/>
              <w:autoSpaceDE w:val="0"/>
              <w:autoSpaceDN w:val="0"/>
              <w:spacing w:before="19"/>
              <w:ind w:left="5" w:hanging="5"/>
              <w:jc w:val="center"/>
              <w:rPr>
                <w:rFonts w:eastAsia="Times New Roman"/>
              </w:rPr>
            </w:pPr>
            <w:r w:rsidRPr="006B037B">
              <w:rPr>
                <w:rFonts w:eastAsia="Times New Roman"/>
                <w:w w:val="101"/>
              </w:rPr>
              <w:t>1</w:t>
            </w:r>
          </w:p>
        </w:tc>
        <w:tc>
          <w:tcPr>
            <w:tcW w:w="5451" w:type="dxa"/>
          </w:tcPr>
          <w:p w:rsidR="00527711" w:rsidRPr="006B037B" w:rsidRDefault="00527711" w:rsidP="00A92EEF">
            <w:pPr>
              <w:widowControl w:val="0"/>
              <w:autoSpaceDE w:val="0"/>
              <w:autoSpaceDN w:val="0"/>
              <w:spacing w:before="19"/>
              <w:ind w:left="72" w:firstLine="76"/>
              <w:rPr>
                <w:rFonts w:eastAsia="Times New Roman"/>
              </w:rPr>
            </w:pPr>
            <w:r w:rsidRPr="006B037B">
              <w:rPr>
                <w:rFonts w:eastAsia="Times New Roman"/>
              </w:rPr>
              <w:t>Числа и вычисления</w:t>
            </w:r>
          </w:p>
        </w:tc>
        <w:tc>
          <w:tcPr>
            <w:tcW w:w="2277" w:type="dxa"/>
          </w:tcPr>
          <w:p w:rsidR="00527711" w:rsidRPr="006B037B" w:rsidRDefault="00527711" w:rsidP="00A92EEF">
            <w:pPr>
              <w:widowControl w:val="0"/>
              <w:autoSpaceDE w:val="0"/>
              <w:autoSpaceDN w:val="0"/>
              <w:spacing w:before="19"/>
              <w:ind w:left="7" w:firstLine="76"/>
              <w:jc w:val="center"/>
              <w:rPr>
                <w:rFonts w:eastAsia="Times New Roman"/>
              </w:rPr>
            </w:pPr>
            <w:r w:rsidRPr="006B037B">
              <w:rPr>
                <w:rFonts w:eastAsia="Times New Roman"/>
                <w:w w:val="101"/>
              </w:rPr>
              <w:t>7</w:t>
            </w:r>
          </w:p>
        </w:tc>
      </w:tr>
      <w:tr w:rsidR="00527711" w:rsidRPr="006B037B" w:rsidTr="006A7F75">
        <w:trPr>
          <w:trHeight w:val="260"/>
          <w:jc w:val="center"/>
        </w:trPr>
        <w:tc>
          <w:tcPr>
            <w:tcW w:w="1392" w:type="dxa"/>
          </w:tcPr>
          <w:p w:rsidR="00527711" w:rsidRPr="006B037B" w:rsidRDefault="00527711" w:rsidP="00A92EEF">
            <w:pPr>
              <w:widowControl w:val="0"/>
              <w:autoSpaceDE w:val="0"/>
              <w:autoSpaceDN w:val="0"/>
              <w:spacing w:before="19"/>
              <w:ind w:left="5" w:hanging="5"/>
              <w:jc w:val="center"/>
              <w:rPr>
                <w:rFonts w:eastAsia="Times New Roman"/>
              </w:rPr>
            </w:pPr>
            <w:r w:rsidRPr="006B037B">
              <w:rPr>
                <w:rFonts w:eastAsia="Times New Roman"/>
                <w:w w:val="101"/>
              </w:rPr>
              <w:t>2</w:t>
            </w:r>
          </w:p>
        </w:tc>
        <w:tc>
          <w:tcPr>
            <w:tcW w:w="5451" w:type="dxa"/>
          </w:tcPr>
          <w:p w:rsidR="00527711" w:rsidRPr="006B037B" w:rsidRDefault="00527711" w:rsidP="00A92EEF">
            <w:pPr>
              <w:widowControl w:val="0"/>
              <w:autoSpaceDE w:val="0"/>
              <w:autoSpaceDN w:val="0"/>
              <w:spacing w:before="19"/>
              <w:ind w:left="72" w:firstLine="76"/>
              <w:rPr>
                <w:rFonts w:eastAsia="Times New Roman"/>
              </w:rPr>
            </w:pPr>
            <w:r w:rsidRPr="006B037B">
              <w:rPr>
                <w:rFonts w:eastAsia="Times New Roman"/>
              </w:rPr>
              <w:t>Алгебраические выражения</w:t>
            </w:r>
          </w:p>
        </w:tc>
        <w:tc>
          <w:tcPr>
            <w:tcW w:w="2277" w:type="dxa"/>
          </w:tcPr>
          <w:p w:rsidR="00527711" w:rsidRPr="006B037B" w:rsidRDefault="00527711" w:rsidP="00A92EEF">
            <w:pPr>
              <w:widowControl w:val="0"/>
              <w:autoSpaceDE w:val="0"/>
              <w:autoSpaceDN w:val="0"/>
              <w:spacing w:before="19"/>
              <w:ind w:left="6" w:firstLine="76"/>
              <w:jc w:val="center"/>
              <w:rPr>
                <w:rFonts w:eastAsia="Times New Roman"/>
              </w:rPr>
            </w:pPr>
            <w:r w:rsidRPr="006B037B">
              <w:rPr>
                <w:rFonts w:eastAsia="Times New Roman"/>
                <w:w w:val="101"/>
              </w:rPr>
              <w:t>1</w:t>
            </w:r>
          </w:p>
        </w:tc>
      </w:tr>
      <w:tr w:rsidR="00527711" w:rsidRPr="006B037B" w:rsidTr="006A7F75">
        <w:trPr>
          <w:trHeight w:val="260"/>
          <w:jc w:val="center"/>
        </w:trPr>
        <w:tc>
          <w:tcPr>
            <w:tcW w:w="1392" w:type="dxa"/>
          </w:tcPr>
          <w:p w:rsidR="00527711" w:rsidRPr="006B037B" w:rsidRDefault="00527711" w:rsidP="00A92EEF">
            <w:pPr>
              <w:widowControl w:val="0"/>
              <w:autoSpaceDE w:val="0"/>
              <w:autoSpaceDN w:val="0"/>
              <w:spacing w:before="19"/>
              <w:ind w:left="5" w:hanging="5"/>
              <w:jc w:val="center"/>
              <w:rPr>
                <w:rFonts w:eastAsia="Times New Roman"/>
              </w:rPr>
            </w:pPr>
            <w:r w:rsidRPr="006B037B">
              <w:rPr>
                <w:rFonts w:eastAsia="Times New Roman"/>
                <w:w w:val="101"/>
              </w:rPr>
              <w:t>3</w:t>
            </w:r>
          </w:p>
        </w:tc>
        <w:tc>
          <w:tcPr>
            <w:tcW w:w="5451" w:type="dxa"/>
          </w:tcPr>
          <w:p w:rsidR="00527711" w:rsidRPr="006B037B" w:rsidRDefault="00527711" w:rsidP="00A92EEF">
            <w:pPr>
              <w:widowControl w:val="0"/>
              <w:autoSpaceDE w:val="0"/>
              <w:autoSpaceDN w:val="0"/>
              <w:spacing w:before="19"/>
              <w:ind w:left="72" w:firstLine="76"/>
              <w:rPr>
                <w:rFonts w:eastAsia="Times New Roman"/>
              </w:rPr>
            </w:pPr>
            <w:r w:rsidRPr="006B037B">
              <w:rPr>
                <w:rFonts w:eastAsia="Times New Roman"/>
              </w:rPr>
              <w:t>Уравнения и неравенства</w:t>
            </w:r>
          </w:p>
        </w:tc>
        <w:tc>
          <w:tcPr>
            <w:tcW w:w="2277" w:type="dxa"/>
          </w:tcPr>
          <w:p w:rsidR="00527711" w:rsidRPr="006B037B" w:rsidRDefault="00527711" w:rsidP="00A92EEF">
            <w:pPr>
              <w:widowControl w:val="0"/>
              <w:autoSpaceDE w:val="0"/>
              <w:autoSpaceDN w:val="0"/>
              <w:spacing w:before="19"/>
              <w:ind w:left="4" w:firstLine="76"/>
              <w:jc w:val="center"/>
              <w:rPr>
                <w:rFonts w:eastAsia="Times New Roman"/>
              </w:rPr>
            </w:pPr>
            <w:r w:rsidRPr="006B037B">
              <w:rPr>
                <w:rFonts w:eastAsia="Times New Roman"/>
                <w:w w:val="101"/>
              </w:rPr>
              <w:t>2</w:t>
            </w:r>
          </w:p>
        </w:tc>
      </w:tr>
      <w:tr w:rsidR="00527711" w:rsidRPr="006B037B" w:rsidTr="006A7F75">
        <w:trPr>
          <w:trHeight w:val="259"/>
          <w:jc w:val="center"/>
        </w:trPr>
        <w:tc>
          <w:tcPr>
            <w:tcW w:w="1392" w:type="dxa"/>
          </w:tcPr>
          <w:p w:rsidR="00527711" w:rsidRPr="006B037B" w:rsidRDefault="00527711" w:rsidP="00A92EEF">
            <w:pPr>
              <w:widowControl w:val="0"/>
              <w:autoSpaceDE w:val="0"/>
              <w:autoSpaceDN w:val="0"/>
              <w:spacing w:before="19"/>
              <w:ind w:left="5" w:hanging="5"/>
              <w:jc w:val="center"/>
              <w:rPr>
                <w:rFonts w:eastAsia="Times New Roman"/>
              </w:rPr>
            </w:pPr>
            <w:r w:rsidRPr="006B037B">
              <w:rPr>
                <w:rFonts w:eastAsia="Times New Roman"/>
                <w:w w:val="101"/>
              </w:rPr>
              <w:t>4</w:t>
            </w:r>
          </w:p>
        </w:tc>
        <w:tc>
          <w:tcPr>
            <w:tcW w:w="5451" w:type="dxa"/>
          </w:tcPr>
          <w:p w:rsidR="00527711" w:rsidRPr="006B037B" w:rsidRDefault="00527711" w:rsidP="00A92EEF">
            <w:pPr>
              <w:widowControl w:val="0"/>
              <w:autoSpaceDE w:val="0"/>
              <w:autoSpaceDN w:val="0"/>
              <w:spacing w:before="19"/>
              <w:ind w:left="72" w:firstLine="76"/>
              <w:rPr>
                <w:rFonts w:eastAsia="Times New Roman"/>
              </w:rPr>
            </w:pPr>
            <w:r w:rsidRPr="006B037B">
              <w:rPr>
                <w:rFonts w:eastAsia="Times New Roman"/>
              </w:rPr>
              <w:t>Числовые последовательности</w:t>
            </w:r>
          </w:p>
        </w:tc>
        <w:tc>
          <w:tcPr>
            <w:tcW w:w="2277" w:type="dxa"/>
          </w:tcPr>
          <w:p w:rsidR="00527711" w:rsidRPr="006B037B" w:rsidRDefault="00527711" w:rsidP="00A92EEF">
            <w:pPr>
              <w:widowControl w:val="0"/>
              <w:autoSpaceDE w:val="0"/>
              <w:autoSpaceDN w:val="0"/>
              <w:spacing w:before="19"/>
              <w:ind w:left="3" w:firstLine="76"/>
              <w:jc w:val="center"/>
              <w:rPr>
                <w:rFonts w:eastAsia="Times New Roman"/>
              </w:rPr>
            </w:pPr>
            <w:r w:rsidRPr="006B037B">
              <w:rPr>
                <w:rFonts w:eastAsia="Times New Roman"/>
                <w:w w:val="101"/>
              </w:rPr>
              <w:t>1</w:t>
            </w:r>
          </w:p>
        </w:tc>
      </w:tr>
      <w:tr w:rsidR="00527711" w:rsidRPr="006B037B" w:rsidTr="006A7F75">
        <w:trPr>
          <w:trHeight w:val="260"/>
          <w:jc w:val="center"/>
        </w:trPr>
        <w:tc>
          <w:tcPr>
            <w:tcW w:w="1392" w:type="dxa"/>
          </w:tcPr>
          <w:p w:rsidR="00527711" w:rsidRPr="006B037B" w:rsidRDefault="00527711" w:rsidP="00A92EEF">
            <w:pPr>
              <w:widowControl w:val="0"/>
              <w:autoSpaceDE w:val="0"/>
              <w:autoSpaceDN w:val="0"/>
              <w:spacing w:before="19"/>
              <w:ind w:left="5" w:hanging="5"/>
              <w:jc w:val="center"/>
              <w:rPr>
                <w:rFonts w:eastAsia="Times New Roman"/>
              </w:rPr>
            </w:pPr>
            <w:r w:rsidRPr="006B037B">
              <w:rPr>
                <w:rFonts w:eastAsia="Times New Roman"/>
                <w:w w:val="101"/>
              </w:rPr>
              <w:t>5</w:t>
            </w:r>
          </w:p>
        </w:tc>
        <w:tc>
          <w:tcPr>
            <w:tcW w:w="5451" w:type="dxa"/>
          </w:tcPr>
          <w:p w:rsidR="00527711" w:rsidRPr="006B037B" w:rsidRDefault="00527711" w:rsidP="00A92EEF">
            <w:pPr>
              <w:widowControl w:val="0"/>
              <w:autoSpaceDE w:val="0"/>
              <w:autoSpaceDN w:val="0"/>
              <w:spacing w:before="19"/>
              <w:ind w:left="72" w:firstLine="76"/>
              <w:rPr>
                <w:rFonts w:eastAsia="Times New Roman"/>
              </w:rPr>
            </w:pPr>
            <w:r w:rsidRPr="006B037B">
              <w:rPr>
                <w:rFonts w:eastAsia="Times New Roman"/>
              </w:rPr>
              <w:t>Функции и графики</w:t>
            </w:r>
          </w:p>
        </w:tc>
        <w:tc>
          <w:tcPr>
            <w:tcW w:w="2277" w:type="dxa"/>
          </w:tcPr>
          <w:p w:rsidR="00527711" w:rsidRPr="006B037B" w:rsidRDefault="00527711" w:rsidP="00A92EEF">
            <w:pPr>
              <w:widowControl w:val="0"/>
              <w:autoSpaceDE w:val="0"/>
              <w:autoSpaceDN w:val="0"/>
              <w:spacing w:before="19"/>
              <w:ind w:left="5" w:firstLine="76"/>
              <w:jc w:val="center"/>
              <w:rPr>
                <w:rFonts w:eastAsia="Times New Roman"/>
              </w:rPr>
            </w:pPr>
            <w:r w:rsidRPr="006B037B">
              <w:rPr>
                <w:rFonts w:eastAsia="Times New Roman"/>
                <w:w w:val="101"/>
              </w:rPr>
              <w:t>1</w:t>
            </w:r>
          </w:p>
        </w:tc>
      </w:tr>
      <w:tr w:rsidR="00527711" w:rsidRPr="006B037B" w:rsidTr="006A7F75">
        <w:trPr>
          <w:trHeight w:val="260"/>
          <w:jc w:val="center"/>
        </w:trPr>
        <w:tc>
          <w:tcPr>
            <w:tcW w:w="1392" w:type="dxa"/>
          </w:tcPr>
          <w:p w:rsidR="00527711" w:rsidRPr="006B037B" w:rsidRDefault="00527711" w:rsidP="00A92EEF">
            <w:pPr>
              <w:widowControl w:val="0"/>
              <w:autoSpaceDE w:val="0"/>
              <w:autoSpaceDN w:val="0"/>
              <w:spacing w:before="19"/>
              <w:ind w:left="12" w:hanging="5"/>
              <w:jc w:val="center"/>
              <w:rPr>
                <w:rFonts w:eastAsia="Times New Roman"/>
              </w:rPr>
            </w:pPr>
            <w:r w:rsidRPr="006B037B">
              <w:rPr>
                <w:rFonts w:eastAsia="Times New Roman"/>
                <w:w w:val="101"/>
              </w:rPr>
              <w:t>6</w:t>
            </w:r>
          </w:p>
        </w:tc>
        <w:tc>
          <w:tcPr>
            <w:tcW w:w="5451" w:type="dxa"/>
          </w:tcPr>
          <w:p w:rsidR="00527711" w:rsidRPr="006B037B" w:rsidRDefault="00527711" w:rsidP="00A92EEF">
            <w:pPr>
              <w:widowControl w:val="0"/>
              <w:autoSpaceDE w:val="0"/>
              <w:autoSpaceDN w:val="0"/>
              <w:spacing w:before="19"/>
              <w:ind w:left="78" w:firstLine="76"/>
              <w:rPr>
                <w:rFonts w:eastAsia="Times New Roman"/>
              </w:rPr>
            </w:pPr>
            <w:r w:rsidRPr="006B037B">
              <w:rPr>
                <w:rFonts w:eastAsia="Times New Roman"/>
              </w:rPr>
              <w:t>Координаты на прямой и плоскости</w:t>
            </w:r>
          </w:p>
        </w:tc>
        <w:tc>
          <w:tcPr>
            <w:tcW w:w="2277" w:type="dxa"/>
          </w:tcPr>
          <w:p w:rsidR="00527711" w:rsidRPr="006B037B" w:rsidRDefault="00527711" w:rsidP="00A92EEF">
            <w:pPr>
              <w:widowControl w:val="0"/>
              <w:autoSpaceDE w:val="0"/>
              <w:autoSpaceDN w:val="0"/>
              <w:spacing w:before="19"/>
              <w:ind w:left="2" w:firstLine="76"/>
              <w:jc w:val="center"/>
              <w:rPr>
                <w:rFonts w:eastAsia="Times New Roman"/>
              </w:rPr>
            </w:pPr>
            <w:r w:rsidRPr="006B037B">
              <w:rPr>
                <w:rFonts w:eastAsia="Times New Roman"/>
                <w:w w:val="101"/>
              </w:rPr>
              <w:t>1</w:t>
            </w:r>
          </w:p>
        </w:tc>
      </w:tr>
      <w:tr w:rsidR="00527711" w:rsidRPr="006B037B" w:rsidTr="006A7F75">
        <w:trPr>
          <w:trHeight w:val="259"/>
          <w:jc w:val="center"/>
        </w:trPr>
        <w:tc>
          <w:tcPr>
            <w:tcW w:w="1392" w:type="dxa"/>
          </w:tcPr>
          <w:p w:rsidR="00527711" w:rsidRPr="006B037B" w:rsidRDefault="00527711" w:rsidP="00A92EEF">
            <w:pPr>
              <w:widowControl w:val="0"/>
              <w:autoSpaceDE w:val="0"/>
              <w:autoSpaceDN w:val="0"/>
              <w:spacing w:before="19"/>
              <w:ind w:left="12" w:hanging="5"/>
              <w:jc w:val="center"/>
              <w:rPr>
                <w:rFonts w:eastAsia="Times New Roman"/>
              </w:rPr>
            </w:pPr>
            <w:r w:rsidRPr="006B037B">
              <w:rPr>
                <w:rFonts w:eastAsia="Times New Roman"/>
                <w:w w:val="101"/>
              </w:rPr>
              <w:t>7</w:t>
            </w:r>
          </w:p>
        </w:tc>
        <w:tc>
          <w:tcPr>
            <w:tcW w:w="5451" w:type="dxa"/>
          </w:tcPr>
          <w:p w:rsidR="00527711" w:rsidRPr="006B037B" w:rsidRDefault="00527711" w:rsidP="00A92EEF">
            <w:pPr>
              <w:widowControl w:val="0"/>
              <w:autoSpaceDE w:val="0"/>
              <w:autoSpaceDN w:val="0"/>
              <w:spacing w:before="19"/>
              <w:ind w:left="78" w:firstLine="76"/>
              <w:rPr>
                <w:rFonts w:eastAsia="Times New Roman"/>
              </w:rPr>
            </w:pPr>
            <w:r w:rsidRPr="006B037B">
              <w:rPr>
                <w:rFonts w:eastAsia="Times New Roman"/>
              </w:rPr>
              <w:t>Геометрия</w:t>
            </w:r>
          </w:p>
        </w:tc>
        <w:tc>
          <w:tcPr>
            <w:tcW w:w="2277" w:type="dxa"/>
          </w:tcPr>
          <w:p w:rsidR="00527711" w:rsidRPr="006B037B" w:rsidRDefault="00527711" w:rsidP="00A92EEF">
            <w:pPr>
              <w:widowControl w:val="0"/>
              <w:autoSpaceDE w:val="0"/>
              <w:autoSpaceDN w:val="0"/>
              <w:spacing w:before="19"/>
              <w:ind w:left="4" w:firstLine="76"/>
              <w:jc w:val="center"/>
              <w:rPr>
                <w:rFonts w:eastAsia="Times New Roman"/>
              </w:rPr>
            </w:pPr>
            <w:r w:rsidRPr="006B037B">
              <w:rPr>
                <w:rFonts w:eastAsia="Times New Roman"/>
                <w:w w:val="101"/>
              </w:rPr>
              <w:t>5</w:t>
            </w:r>
          </w:p>
        </w:tc>
      </w:tr>
      <w:tr w:rsidR="00527711" w:rsidRPr="006B037B" w:rsidTr="006A7F75">
        <w:trPr>
          <w:trHeight w:val="260"/>
          <w:jc w:val="center"/>
        </w:trPr>
        <w:tc>
          <w:tcPr>
            <w:tcW w:w="1392" w:type="dxa"/>
          </w:tcPr>
          <w:p w:rsidR="00527711" w:rsidRPr="006B037B" w:rsidRDefault="00527711" w:rsidP="00A92EEF">
            <w:pPr>
              <w:widowControl w:val="0"/>
              <w:autoSpaceDE w:val="0"/>
              <w:autoSpaceDN w:val="0"/>
              <w:spacing w:before="19"/>
              <w:ind w:left="5" w:hanging="5"/>
              <w:jc w:val="center"/>
              <w:rPr>
                <w:rFonts w:eastAsia="Times New Roman"/>
              </w:rPr>
            </w:pPr>
            <w:r w:rsidRPr="006B037B">
              <w:rPr>
                <w:rFonts w:eastAsia="Times New Roman"/>
                <w:w w:val="101"/>
              </w:rPr>
              <w:t>8</w:t>
            </w:r>
          </w:p>
        </w:tc>
        <w:tc>
          <w:tcPr>
            <w:tcW w:w="5451" w:type="dxa"/>
          </w:tcPr>
          <w:p w:rsidR="00527711" w:rsidRPr="006B037B" w:rsidRDefault="00527711" w:rsidP="00A92EEF">
            <w:pPr>
              <w:widowControl w:val="0"/>
              <w:autoSpaceDE w:val="0"/>
              <w:autoSpaceDN w:val="0"/>
              <w:spacing w:before="19"/>
              <w:ind w:left="72" w:firstLine="76"/>
              <w:rPr>
                <w:rFonts w:eastAsia="Times New Roman"/>
              </w:rPr>
            </w:pPr>
            <w:r w:rsidRPr="006B037B">
              <w:rPr>
                <w:rFonts w:eastAsia="Times New Roman"/>
              </w:rPr>
              <w:t>Статистика и теория вероятностей</w:t>
            </w:r>
          </w:p>
        </w:tc>
        <w:tc>
          <w:tcPr>
            <w:tcW w:w="2277" w:type="dxa"/>
          </w:tcPr>
          <w:p w:rsidR="00527711" w:rsidRPr="006B037B" w:rsidRDefault="00527711" w:rsidP="00A92EEF">
            <w:pPr>
              <w:widowControl w:val="0"/>
              <w:autoSpaceDE w:val="0"/>
              <w:autoSpaceDN w:val="0"/>
              <w:spacing w:before="19"/>
              <w:ind w:left="5" w:firstLine="76"/>
              <w:jc w:val="center"/>
              <w:rPr>
                <w:rFonts w:eastAsia="Times New Roman"/>
              </w:rPr>
            </w:pPr>
            <w:r w:rsidRPr="006B037B">
              <w:rPr>
                <w:rFonts w:eastAsia="Times New Roman"/>
                <w:w w:val="101"/>
              </w:rPr>
              <w:t>1</w:t>
            </w:r>
          </w:p>
        </w:tc>
      </w:tr>
      <w:tr w:rsidR="00527711" w:rsidRPr="006B037B" w:rsidTr="006A7F75">
        <w:trPr>
          <w:trHeight w:val="260"/>
          <w:jc w:val="center"/>
        </w:trPr>
        <w:tc>
          <w:tcPr>
            <w:tcW w:w="9120" w:type="dxa"/>
            <w:gridSpan w:val="3"/>
          </w:tcPr>
          <w:p w:rsidR="00527711" w:rsidRPr="006B037B" w:rsidRDefault="00527711" w:rsidP="00A92EEF">
            <w:pPr>
              <w:widowControl w:val="0"/>
              <w:autoSpaceDE w:val="0"/>
              <w:autoSpaceDN w:val="0"/>
              <w:spacing w:before="19"/>
              <w:ind w:left="5" w:firstLine="567"/>
              <w:jc w:val="center"/>
              <w:rPr>
                <w:rFonts w:eastAsia="Times New Roman"/>
                <w:b/>
                <w:w w:val="101"/>
              </w:rPr>
            </w:pPr>
            <w:r w:rsidRPr="006B037B">
              <w:rPr>
                <w:rFonts w:eastAsia="Times New Roman"/>
                <w:b/>
                <w:w w:val="101"/>
              </w:rPr>
              <w:t>Часть 2</w:t>
            </w:r>
          </w:p>
        </w:tc>
      </w:tr>
      <w:tr w:rsidR="00527711" w:rsidRPr="006B037B" w:rsidTr="006A7F75">
        <w:trPr>
          <w:trHeight w:val="260"/>
          <w:jc w:val="center"/>
        </w:trPr>
        <w:tc>
          <w:tcPr>
            <w:tcW w:w="1392" w:type="dxa"/>
          </w:tcPr>
          <w:p w:rsidR="00527711" w:rsidRPr="006B037B" w:rsidRDefault="00527711" w:rsidP="00A92EEF">
            <w:pPr>
              <w:widowControl w:val="0"/>
              <w:autoSpaceDE w:val="0"/>
              <w:autoSpaceDN w:val="0"/>
              <w:spacing w:before="19"/>
              <w:ind w:left="6" w:hanging="6"/>
              <w:jc w:val="center"/>
              <w:rPr>
                <w:rFonts w:eastAsia="Times New Roman"/>
              </w:rPr>
            </w:pPr>
            <w:r w:rsidRPr="006B037B">
              <w:rPr>
                <w:rFonts w:eastAsia="Times New Roman"/>
                <w:w w:val="101"/>
              </w:rPr>
              <w:t>3</w:t>
            </w:r>
          </w:p>
        </w:tc>
        <w:tc>
          <w:tcPr>
            <w:tcW w:w="5451" w:type="dxa"/>
          </w:tcPr>
          <w:p w:rsidR="00527711" w:rsidRPr="006B037B" w:rsidRDefault="00527711" w:rsidP="00A92EEF">
            <w:pPr>
              <w:widowControl w:val="0"/>
              <w:autoSpaceDE w:val="0"/>
              <w:autoSpaceDN w:val="0"/>
              <w:spacing w:before="19"/>
              <w:ind w:left="72" w:firstLine="76"/>
              <w:rPr>
                <w:rFonts w:eastAsia="Times New Roman"/>
              </w:rPr>
            </w:pPr>
            <w:r w:rsidRPr="006B037B">
              <w:rPr>
                <w:rFonts w:eastAsia="Times New Roman"/>
              </w:rPr>
              <w:t>Уравнения и неравенства</w:t>
            </w:r>
          </w:p>
        </w:tc>
        <w:tc>
          <w:tcPr>
            <w:tcW w:w="2277" w:type="dxa"/>
          </w:tcPr>
          <w:p w:rsidR="00527711" w:rsidRPr="006B037B" w:rsidRDefault="00527711" w:rsidP="00A92EEF">
            <w:pPr>
              <w:widowControl w:val="0"/>
              <w:autoSpaceDE w:val="0"/>
              <w:autoSpaceDN w:val="0"/>
              <w:spacing w:before="19"/>
              <w:ind w:left="4" w:firstLine="79"/>
              <w:jc w:val="center"/>
              <w:rPr>
                <w:rFonts w:eastAsia="Times New Roman"/>
              </w:rPr>
            </w:pPr>
            <w:r w:rsidRPr="006B037B">
              <w:rPr>
                <w:rFonts w:eastAsia="Times New Roman"/>
                <w:w w:val="101"/>
              </w:rPr>
              <w:t>2</w:t>
            </w:r>
          </w:p>
        </w:tc>
      </w:tr>
      <w:tr w:rsidR="00527711" w:rsidRPr="006B037B" w:rsidTr="006A7F75">
        <w:trPr>
          <w:trHeight w:val="260"/>
          <w:jc w:val="center"/>
        </w:trPr>
        <w:tc>
          <w:tcPr>
            <w:tcW w:w="1392" w:type="dxa"/>
          </w:tcPr>
          <w:p w:rsidR="00527711" w:rsidRPr="006B037B" w:rsidRDefault="00527711" w:rsidP="00A92EEF">
            <w:pPr>
              <w:widowControl w:val="0"/>
              <w:autoSpaceDE w:val="0"/>
              <w:autoSpaceDN w:val="0"/>
              <w:spacing w:before="19"/>
              <w:ind w:left="6" w:hanging="6"/>
              <w:jc w:val="center"/>
              <w:rPr>
                <w:rFonts w:eastAsia="Times New Roman"/>
              </w:rPr>
            </w:pPr>
            <w:r w:rsidRPr="006B037B">
              <w:rPr>
                <w:rFonts w:eastAsia="Times New Roman"/>
                <w:w w:val="101"/>
              </w:rPr>
              <w:t>5</w:t>
            </w:r>
          </w:p>
        </w:tc>
        <w:tc>
          <w:tcPr>
            <w:tcW w:w="5451" w:type="dxa"/>
          </w:tcPr>
          <w:p w:rsidR="00527711" w:rsidRPr="006B037B" w:rsidRDefault="00527711" w:rsidP="00A92EEF">
            <w:pPr>
              <w:widowControl w:val="0"/>
              <w:autoSpaceDE w:val="0"/>
              <w:autoSpaceDN w:val="0"/>
              <w:spacing w:before="19"/>
              <w:ind w:left="72" w:firstLine="76"/>
              <w:rPr>
                <w:rFonts w:eastAsia="Times New Roman"/>
              </w:rPr>
            </w:pPr>
            <w:r w:rsidRPr="006B037B">
              <w:rPr>
                <w:rFonts w:eastAsia="Times New Roman"/>
              </w:rPr>
              <w:t>Функции и графики</w:t>
            </w:r>
          </w:p>
        </w:tc>
        <w:tc>
          <w:tcPr>
            <w:tcW w:w="2277" w:type="dxa"/>
          </w:tcPr>
          <w:p w:rsidR="00527711" w:rsidRPr="006B037B" w:rsidRDefault="00527711" w:rsidP="00A92EEF">
            <w:pPr>
              <w:widowControl w:val="0"/>
              <w:autoSpaceDE w:val="0"/>
              <w:autoSpaceDN w:val="0"/>
              <w:spacing w:before="19"/>
              <w:ind w:left="5" w:firstLine="79"/>
              <w:jc w:val="center"/>
              <w:rPr>
                <w:rFonts w:eastAsia="Times New Roman"/>
              </w:rPr>
            </w:pPr>
            <w:r w:rsidRPr="006B037B">
              <w:rPr>
                <w:rFonts w:eastAsia="Times New Roman"/>
                <w:w w:val="101"/>
              </w:rPr>
              <w:t>1</w:t>
            </w:r>
          </w:p>
        </w:tc>
      </w:tr>
      <w:tr w:rsidR="00527711" w:rsidRPr="006B037B" w:rsidTr="006A7F75">
        <w:trPr>
          <w:trHeight w:val="306"/>
          <w:jc w:val="center"/>
        </w:trPr>
        <w:tc>
          <w:tcPr>
            <w:tcW w:w="1392" w:type="dxa"/>
            <w:vAlign w:val="center"/>
          </w:tcPr>
          <w:p w:rsidR="00527711" w:rsidRPr="006B037B" w:rsidRDefault="00527711" w:rsidP="00A92EEF">
            <w:pPr>
              <w:widowControl w:val="0"/>
              <w:autoSpaceDE w:val="0"/>
              <w:autoSpaceDN w:val="0"/>
              <w:spacing w:line="199" w:lineRule="exact"/>
              <w:ind w:left="6" w:hanging="6"/>
              <w:jc w:val="center"/>
              <w:rPr>
                <w:rFonts w:eastAsia="Times New Roman"/>
              </w:rPr>
            </w:pPr>
            <w:r w:rsidRPr="006B037B">
              <w:rPr>
                <w:rFonts w:eastAsia="Times New Roman"/>
                <w:w w:val="101"/>
              </w:rPr>
              <w:t>7</w:t>
            </w:r>
          </w:p>
        </w:tc>
        <w:tc>
          <w:tcPr>
            <w:tcW w:w="5451" w:type="dxa"/>
            <w:vAlign w:val="center"/>
          </w:tcPr>
          <w:p w:rsidR="00527711" w:rsidRPr="006B037B" w:rsidRDefault="00527711" w:rsidP="00A92EEF">
            <w:pPr>
              <w:widowControl w:val="0"/>
              <w:autoSpaceDE w:val="0"/>
              <w:autoSpaceDN w:val="0"/>
              <w:spacing w:line="199" w:lineRule="exact"/>
              <w:ind w:left="72" w:firstLine="76"/>
              <w:rPr>
                <w:rFonts w:eastAsia="Times New Roman"/>
              </w:rPr>
            </w:pPr>
            <w:r w:rsidRPr="006B037B">
              <w:rPr>
                <w:rFonts w:eastAsia="Times New Roman"/>
              </w:rPr>
              <w:t>Геометрия</w:t>
            </w:r>
          </w:p>
        </w:tc>
        <w:tc>
          <w:tcPr>
            <w:tcW w:w="2277" w:type="dxa"/>
            <w:vAlign w:val="center"/>
          </w:tcPr>
          <w:p w:rsidR="00527711" w:rsidRPr="006B037B" w:rsidRDefault="00527711" w:rsidP="00A92EEF">
            <w:pPr>
              <w:widowControl w:val="0"/>
              <w:autoSpaceDE w:val="0"/>
              <w:autoSpaceDN w:val="0"/>
              <w:spacing w:line="199" w:lineRule="exact"/>
              <w:ind w:left="5" w:firstLine="79"/>
              <w:jc w:val="center"/>
              <w:rPr>
                <w:rFonts w:eastAsia="Times New Roman"/>
              </w:rPr>
            </w:pPr>
            <w:r w:rsidRPr="006B037B">
              <w:rPr>
                <w:rFonts w:eastAsia="Times New Roman"/>
                <w:w w:val="101"/>
              </w:rPr>
              <w:t>3</w:t>
            </w:r>
          </w:p>
        </w:tc>
      </w:tr>
    </w:tbl>
    <w:p w:rsidR="00F30233" w:rsidRPr="006B037B" w:rsidRDefault="00F30233" w:rsidP="00F30233">
      <w:pPr>
        <w:ind w:firstLine="567"/>
        <w:jc w:val="both"/>
      </w:pPr>
    </w:p>
    <w:p w:rsidR="009E5338" w:rsidRPr="006B037B" w:rsidRDefault="009E5338" w:rsidP="00F30233">
      <w:pPr>
        <w:ind w:firstLine="567"/>
        <w:jc w:val="both"/>
      </w:pPr>
      <w:r w:rsidRPr="006B037B">
        <w:lastRenderedPageBreak/>
        <w:t>В КИМ</w:t>
      </w:r>
      <w:r w:rsidR="008C6751">
        <w:t xml:space="preserve"> РТМ-9</w:t>
      </w:r>
      <w:r w:rsidRPr="006B037B">
        <w:t xml:space="preserve">, предложенных в </w:t>
      </w:r>
      <w:r w:rsidR="00AE6BB6" w:rsidRPr="006B037B">
        <w:t>Белгородской области</w:t>
      </w:r>
      <w:r w:rsidR="008C6751">
        <w:t xml:space="preserve"> в ноябре 2023 года</w:t>
      </w:r>
      <w:r w:rsidR="00AE6BB6" w:rsidRPr="006B037B">
        <w:t>, сохране</w:t>
      </w:r>
      <w:r w:rsidRPr="006B037B">
        <w:t>н уровень сложности заданий части 1</w:t>
      </w:r>
      <w:r w:rsidR="008C6751">
        <w:t xml:space="preserve"> в сравнении с КИМ ОГЭ 2023 года</w:t>
      </w:r>
      <w:r w:rsidRPr="006B037B">
        <w:t>.</w:t>
      </w:r>
    </w:p>
    <w:p w:rsidR="009E5338" w:rsidRPr="006B037B" w:rsidRDefault="009E5338" w:rsidP="00DF7BBE">
      <w:pPr>
        <w:autoSpaceDE w:val="0"/>
        <w:autoSpaceDN w:val="0"/>
        <w:adjustRightInd w:val="0"/>
        <w:ind w:firstLine="567"/>
        <w:jc w:val="both"/>
      </w:pPr>
      <w:r w:rsidRPr="006B037B">
        <w:t xml:space="preserve">Задания </w:t>
      </w:r>
      <w:r w:rsidR="00EC2F9D" w:rsidRPr="006B037B">
        <w:t>№</w:t>
      </w:r>
      <w:r w:rsidR="00967D26" w:rsidRPr="006B037B">
        <w:t>№</w:t>
      </w:r>
      <w:r w:rsidR="00EC2F9D" w:rsidRPr="006B037B">
        <w:t xml:space="preserve"> 1–5</w:t>
      </w:r>
      <w:r w:rsidR="008A02D8">
        <w:t xml:space="preserve"> </w:t>
      </w:r>
      <w:r w:rsidR="00DC3694">
        <w:t xml:space="preserve">были </w:t>
      </w:r>
      <w:r w:rsidR="008A02D8">
        <w:t xml:space="preserve">направлены на проверку </w:t>
      </w:r>
      <w:proofErr w:type="gramStart"/>
      <w:r w:rsidR="006B037B">
        <w:t>умений</w:t>
      </w:r>
      <w:proofErr w:type="gramEnd"/>
      <w:r w:rsidRPr="006B037B">
        <w:t xml:space="preserve"> обучающихся использовать приобретенные знания и умения в практической деятельности, строить и исследовать простейшие математи</w:t>
      </w:r>
      <w:r w:rsidR="00967D26" w:rsidRPr="006B037B">
        <w:t>ческие модели, в частности –</w:t>
      </w:r>
      <w:r w:rsidRPr="006B037B">
        <w:t xml:space="preserve"> извлекать информацию, представленную в таблицах, на графиках, решать текстовые задачи, связанные с отношением, процентами.</w:t>
      </w:r>
      <w:r w:rsidR="00DC3694">
        <w:t xml:space="preserve"> </w:t>
      </w:r>
      <w:r w:rsidRPr="006B037B">
        <w:t xml:space="preserve">На основе </w:t>
      </w:r>
      <w:r w:rsidR="00D14E00" w:rsidRPr="006B037B">
        <w:t>плана двухкомнатной квартиры</w:t>
      </w:r>
      <w:r w:rsidRPr="006B037B">
        <w:t xml:space="preserve"> необходимо было проанализировать </w:t>
      </w:r>
      <w:r w:rsidR="00D14E00" w:rsidRPr="006B037B">
        <w:t xml:space="preserve">расположение </w:t>
      </w:r>
      <w:r w:rsidR="00DC3694">
        <w:t xml:space="preserve">и метраж </w:t>
      </w:r>
      <w:r w:rsidR="00D14E00" w:rsidRPr="006B037B">
        <w:t>комнат</w:t>
      </w:r>
      <w:r w:rsidR="00F30233" w:rsidRPr="006B037B">
        <w:t xml:space="preserve">, </w:t>
      </w:r>
      <w:r w:rsidR="00D14E00" w:rsidRPr="006B037B">
        <w:t xml:space="preserve">ответить на </w:t>
      </w:r>
      <w:r w:rsidRPr="006B037B">
        <w:t>вопросы</w:t>
      </w:r>
      <w:r w:rsidR="00F30233" w:rsidRPr="006B037B">
        <w:t xml:space="preserve"> и выполнить расчеты</w:t>
      </w:r>
      <w:r w:rsidRPr="006B037B">
        <w:t xml:space="preserve">. </w:t>
      </w:r>
    </w:p>
    <w:p w:rsidR="009E5338" w:rsidRPr="006B037B" w:rsidRDefault="009E5338" w:rsidP="00DF7BBE">
      <w:pPr>
        <w:autoSpaceDE w:val="0"/>
        <w:autoSpaceDN w:val="0"/>
        <w:adjustRightInd w:val="0"/>
        <w:ind w:firstLine="567"/>
        <w:jc w:val="both"/>
      </w:pPr>
      <w:r w:rsidRPr="006B037B">
        <w:t>В задании №</w:t>
      </w:r>
      <w:r w:rsidR="009D10D4" w:rsidRPr="006B037B">
        <w:t xml:space="preserve"> </w:t>
      </w:r>
      <w:r w:rsidRPr="006B037B">
        <w:t xml:space="preserve">1 </w:t>
      </w:r>
      <w:r w:rsidR="004300AC" w:rsidRPr="006B037B">
        <w:t xml:space="preserve">необходимо было </w:t>
      </w:r>
      <w:r w:rsidRPr="006B037B">
        <w:t>заполн</w:t>
      </w:r>
      <w:r w:rsidR="004300AC" w:rsidRPr="006B037B">
        <w:t>ить</w:t>
      </w:r>
      <w:r w:rsidRPr="006B037B">
        <w:t xml:space="preserve"> таблиц</w:t>
      </w:r>
      <w:r w:rsidR="004300AC" w:rsidRPr="006B037B">
        <w:t>у</w:t>
      </w:r>
      <w:r w:rsidRPr="006B037B">
        <w:t xml:space="preserve"> соответствия цифр объектам.</w:t>
      </w:r>
    </w:p>
    <w:p w:rsidR="009E5338" w:rsidRPr="006B037B" w:rsidRDefault="009E5338" w:rsidP="00DF7BBE">
      <w:pPr>
        <w:autoSpaceDE w:val="0"/>
        <w:autoSpaceDN w:val="0"/>
        <w:adjustRightInd w:val="0"/>
        <w:ind w:firstLine="567"/>
        <w:jc w:val="both"/>
      </w:pPr>
      <w:r w:rsidRPr="006B037B">
        <w:t>В задании №</w:t>
      </w:r>
      <w:r w:rsidR="009D10D4" w:rsidRPr="006B037B">
        <w:t xml:space="preserve"> </w:t>
      </w:r>
      <w:r w:rsidRPr="006B037B">
        <w:t xml:space="preserve">2 </w:t>
      </w:r>
      <w:r w:rsidR="00F30233" w:rsidRPr="006B037B">
        <w:t xml:space="preserve">требовалось </w:t>
      </w:r>
      <w:r w:rsidR="00D14E00" w:rsidRPr="006B037B">
        <w:t>вычисл</w:t>
      </w:r>
      <w:r w:rsidR="00F30233" w:rsidRPr="006B037B">
        <w:t>ить</w:t>
      </w:r>
      <w:r w:rsidR="00D14E00" w:rsidRPr="006B037B">
        <w:t xml:space="preserve"> количество упаковок паркетной доски, необходимое для того, чтобы выложить пол в кладовой</w:t>
      </w:r>
      <w:r w:rsidRPr="006B037B">
        <w:t xml:space="preserve">. </w:t>
      </w:r>
    </w:p>
    <w:p w:rsidR="009E5338" w:rsidRPr="006B037B" w:rsidRDefault="009E5338" w:rsidP="00DF7BBE">
      <w:pPr>
        <w:autoSpaceDE w:val="0"/>
        <w:autoSpaceDN w:val="0"/>
        <w:adjustRightInd w:val="0"/>
        <w:ind w:firstLine="567"/>
        <w:jc w:val="both"/>
      </w:pPr>
      <w:r w:rsidRPr="006B037B">
        <w:t>В задании №</w:t>
      </w:r>
      <w:r w:rsidR="009D10D4" w:rsidRPr="006B037B">
        <w:t xml:space="preserve"> </w:t>
      </w:r>
      <w:r w:rsidRPr="006B037B">
        <w:t xml:space="preserve">3 требовалось по рисунку </w:t>
      </w:r>
      <w:r w:rsidR="00D14E00" w:rsidRPr="006B037B">
        <w:t>вычислить площадь спальни</w:t>
      </w:r>
      <w:r w:rsidRPr="006B037B">
        <w:t>.</w:t>
      </w:r>
    </w:p>
    <w:p w:rsidR="009E5338" w:rsidRPr="006B037B" w:rsidRDefault="009E5338" w:rsidP="00DF7BBE">
      <w:pPr>
        <w:autoSpaceDE w:val="0"/>
        <w:autoSpaceDN w:val="0"/>
        <w:adjustRightInd w:val="0"/>
        <w:ind w:firstLine="567"/>
        <w:jc w:val="both"/>
      </w:pPr>
      <w:r w:rsidRPr="006B037B">
        <w:t>В задании №</w:t>
      </w:r>
      <w:r w:rsidR="009D10D4" w:rsidRPr="006B037B">
        <w:t xml:space="preserve"> </w:t>
      </w:r>
      <w:r w:rsidRPr="006B037B">
        <w:t xml:space="preserve">4 </w:t>
      </w:r>
      <w:r w:rsidR="00F30233" w:rsidRPr="006B037B">
        <w:t xml:space="preserve">необходимо было </w:t>
      </w:r>
      <w:r w:rsidRPr="006B037B">
        <w:t>рассчит</w:t>
      </w:r>
      <w:r w:rsidR="00F30233" w:rsidRPr="006B037B">
        <w:t>ать</w:t>
      </w:r>
      <w:r w:rsidR="00D95D94" w:rsidRPr="006B037B">
        <w:t>,</w:t>
      </w:r>
      <w:r w:rsidRPr="006B037B">
        <w:t xml:space="preserve"> </w:t>
      </w:r>
      <w:r w:rsidR="00D14E00" w:rsidRPr="006B037B">
        <w:t xml:space="preserve">на сколько процентов площадь кухни больше площади кладовой. </w:t>
      </w:r>
    </w:p>
    <w:p w:rsidR="009E5338" w:rsidRPr="006B037B" w:rsidRDefault="009E5338" w:rsidP="00DF7BBE">
      <w:pPr>
        <w:autoSpaceDE w:val="0"/>
        <w:autoSpaceDN w:val="0"/>
        <w:adjustRightInd w:val="0"/>
        <w:ind w:firstLine="567"/>
        <w:jc w:val="both"/>
      </w:pPr>
      <w:r w:rsidRPr="006B037B">
        <w:t>В задании №</w:t>
      </w:r>
      <w:r w:rsidR="009D10D4" w:rsidRPr="006B037B">
        <w:t xml:space="preserve"> </w:t>
      </w:r>
      <w:r w:rsidRPr="006B037B">
        <w:t xml:space="preserve">5 </w:t>
      </w:r>
      <w:r w:rsidR="00F30233" w:rsidRPr="006B037B">
        <w:t>требовалось</w:t>
      </w:r>
      <w:r w:rsidRPr="006B037B">
        <w:t xml:space="preserve"> на основе таблицы оценить наиболее дешевый вариант покупки </w:t>
      </w:r>
      <w:r w:rsidR="00D14E00" w:rsidRPr="006B037B">
        <w:t xml:space="preserve">стиральной машины вместе с подключением и доставкой. </w:t>
      </w:r>
    </w:p>
    <w:p w:rsidR="00DC3694" w:rsidRDefault="009E5338" w:rsidP="00DF7BBE">
      <w:pPr>
        <w:ind w:firstLine="567"/>
        <w:jc w:val="both"/>
      </w:pPr>
      <w:r w:rsidRPr="006B037B">
        <w:t>Задание №</w:t>
      </w:r>
      <w:r w:rsidR="00E45FDD" w:rsidRPr="006B037B">
        <w:t xml:space="preserve"> </w:t>
      </w:r>
      <w:r w:rsidRPr="006B037B">
        <w:t xml:space="preserve">6 традиционно </w:t>
      </w:r>
      <w:r w:rsidR="007574C9">
        <w:t xml:space="preserve">было </w:t>
      </w:r>
      <w:r w:rsidRPr="006B037B">
        <w:t xml:space="preserve">связано с проверкой умений выполнять арифметические действия с рациональными числами. </w:t>
      </w:r>
    </w:p>
    <w:p w:rsidR="009E5338" w:rsidRPr="006B037B" w:rsidRDefault="009E5338" w:rsidP="00DF7BBE">
      <w:pPr>
        <w:ind w:firstLine="567"/>
        <w:jc w:val="both"/>
      </w:pPr>
      <w:r w:rsidRPr="006B037B">
        <w:t>Задание №</w:t>
      </w:r>
      <w:r w:rsidR="009D10D4" w:rsidRPr="006B037B">
        <w:t xml:space="preserve"> </w:t>
      </w:r>
      <w:r w:rsidRPr="006B037B">
        <w:t xml:space="preserve">7 </w:t>
      </w:r>
      <w:r w:rsidR="00F30233" w:rsidRPr="006B037B">
        <w:t>предусматривало</w:t>
      </w:r>
      <w:r w:rsidRPr="006B037B">
        <w:t xml:space="preserve"> </w:t>
      </w:r>
      <w:r w:rsidR="00773CBD" w:rsidRPr="006B037B">
        <w:t xml:space="preserve">проверку </w:t>
      </w:r>
      <w:r w:rsidRPr="006B037B">
        <w:t>умени</w:t>
      </w:r>
      <w:r w:rsidR="00773CBD" w:rsidRPr="006B037B">
        <w:t>я</w:t>
      </w:r>
      <w:r w:rsidRPr="006B037B">
        <w:t xml:space="preserve"> на</w:t>
      </w:r>
      <w:r w:rsidR="00773CBD" w:rsidRPr="006B037B">
        <w:t>ходить</w:t>
      </w:r>
      <w:r w:rsidRPr="006B037B">
        <w:t xml:space="preserve"> координат</w:t>
      </w:r>
      <w:r w:rsidR="00773CBD" w:rsidRPr="006B037B">
        <w:t>у</w:t>
      </w:r>
      <w:r w:rsidRPr="006B037B">
        <w:t xml:space="preserve"> </w:t>
      </w:r>
      <w:r w:rsidR="00773CBD" w:rsidRPr="006B037B">
        <w:t>точки</w:t>
      </w:r>
      <w:r w:rsidRPr="006B037B">
        <w:t>, изображенной на координатной прямой.</w:t>
      </w:r>
    </w:p>
    <w:p w:rsidR="009E5338" w:rsidRPr="006B037B" w:rsidRDefault="009E5338" w:rsidP="00DF7BBE">
      <w:pPr>
        <w:ind w:firstLine="567"/>
        <w:jc w:val="both"/>
      </w:pPr>
      <w:r w:rsidRPr="006B037B">
        <w:t>Задание №</w:t>
      </w:r>
      <w:r w:rsidR="009D10D4" w:rsidRPr="006B037B">
        <w:t xml:space="preserve"> </w:t>
      </w:r>
      <w:r w:rsidRPr="006B037B">
        <w:t xml:space="preserve">8 </w:t>
      </w:r>
      <w:r w:rsidR="00D95D94" w:rsidRPr="006B037B">
        <w:t xml:space="preserve">было </w:t>
      </w:r>
      <w:r w:rsidRPr="006B037B">
        <w:t>направлено на проверку умения выполнять преобразования алгебраических выражений, используя с</w:t>
      </w:r>
      <w:r w:rsidR="00961757" w:rsidRPr="006B037B">
        <w:t>в</w:t>
      </w:r>
      <w:r w:rsidRPr="006B037B">
        <w:t xml:space="preserve">ойства </w:t>
      </w:r>
      <w:r w:rsidR="00D14E00" w:rsidRPr="006B037B">
        <w:t xml:space="preserve">степени и </w:t>
      </w:r>
      <w:r w:rsidRPr="006B037B">
        <w:t>ари</w:t>
      </w:r>
      <w:r w:rsidR="00314876" w:rsidRPr="006B037B">
        <w:t>фметического квадратного корня.</w:t>
      </w:r>
    </w:p>
    <w:p w:rsidR="009E5338" w:rsidRPr="006B037B" w:rsidRDefault="00F30233" w:rsidP="00DF7BBE">
      <w:pPr>
        <w:ind w:firstLine="567"/>
        <w:jc w:val="both"/>
      </w:pPr>
      <w:r w:rsidRPr="006B037B">
        <w:t>В з</w:t>
      </w:r>
      <w:r w:rsidR="009E5338" w:rsidRPr="006B037B">
        <w:t>адани</w:t>
      </w:r>
      <w:r w:rsidRPr="006B037B">
        <w:t>и</w:t>
      </w:r>
      <w:r w:rsidR="009E5338" w:rsidRPr="006B037B">
        <w:t xml:space="preserve"> №</w:t>
      </w:r>
      <w:r w:rsidR="009D10D4" w:rsidRPr="006B037B">
        <w:t xml:space="preserve"> </w:t>
      </w:r>
      <w:r w:rsidR="009E5338" w:rsidRPr="006B037B">
        <w:t>9 проверяло</w:t>
      </w:r>
      <w:r w:rsidRPr="006B037B">
        <w:t>сь</w:t>
      </w:r>
      <w:r w:rsidR="009E5338" w:rsidRPr="006B037B">
        <w:t xml:space="preserve"> умение решать </w:t>
      </w:r>
      <w:r w:rsidR="00D14E00" w:rsidRPr="006B037B">
        <w:t>квадратное</w:t>
      </w:r>
      <w:r w:rsidR="009E5338" w:rsidRPr="006B037B">
        <w:t xml:space="preserve"> уравнение.</w:t>
      </w:r>
    </w:p>
    <w:p w:rsidR="009E5338" w:rsidRPr="006B037B" w:rsidRDefault="009E5338" w:rsidP="00DF7BBE">
      <w:pPr>
        <w:ind w:firstLine="567"/>
        <w:jc w:val="both"/>
      </w:pPr>
      <w:r w:rsidRPr="006B037B">
        <w:t>Задание №</w:t>
      </w:r>
      <w:r w:rsidR="009D10D4" w:rsidRPr="006B037B">
        <w:t xml:space="preserve"> </w:t>
      </w:r>
      <w:r w:rsidRPr="006B037B">
        <w:t>10 предусматривало нахождение вероятности события в простейшем случае.</w:t>
      </w:r>
    </w:p>
    <w:p w:rsidR="009E5338" w:rsidRPr="006B037B" w:rsidRDefault="00F30233" w:rsidP="00DF7BBE">
      <w:pPr>
        <w:ind w:firstLine="567"/>
        <w:jc w:val="both"/>
      </w:pPr>
      <w:r w:rsidRPr="006B037B">
        <w:t>Выполнение з</w:t>
      </w:r>
      <w:r w:rsidR="009E5338" w:rsidRPr="006B037B">
        <w:t>адани</w:t>
      </w:r>
      <w:r w:rsidRPr="006B037B">
        <w:t>я</w:t>
      </w:r>
      <w:r w:rsidR="009E5338" w:rsidRPr="006B037B">
        <w:t xml:space="preserve"> №</w:t>
      </w:r>
      <w:r w:rsidR="009D10D4" w:rsidRPr="006B037B">
        <w:t xml:space="preserve"> </w:t>
      </w:r>
      <w:r w:rsidR="009E5338" w:rsidRPr="006B037B">
        <w:t xml:space="preserve">11 </w:t>
      </w:r>
      <w:r w:rsidR="00D95D94" w:rsidRPr="006B037B">
        <w:t xml:space="preserve">было </w:t>
      </w:r>
      <w:r w:rsidR="009E5338" w:rsidRPr="006B037B">
        <w:t>направлено на проверку умения читать графики функций: требовалось установить соответствие между знаками коэффициентов и графиками линейной функции.</w:t>
      </w:r>
    </w:p>
    <w:p w:rsidR="009E5338" w:rsidRPr="006B037B" w:rsidRDefault="00F30233" w:rsidP="00DF7BBE">
      <w:pPr>
        <w:ind w:firstLine="567"/>
        <w:jc w:val="both"/>
      </w:pPr>
      <w:r w:rsidRPr="006B037B">
        <w:t>В з</w:t>
      </w:r>
      <w:r w:rsidR="009E5338" w:rsidRPr="006B037B">
        <w:t>адани</w:t>
      </w:r>
      <w:r w:rsidRPr="006B037B">
        <w:t>и</w:t>
      </w:r>
      <w:r w:rsidR="009E5338" w:rsidRPr="006B037B">
        <w:t xml:space="preserve"> №</w:t>
      </w:r>
      <w:r w:rsidR="009D10D4" w:rsidRPr="006B037B">
        <w:t xml:space="preserve"> </w:t>
      </w:r>
      <w:r w:rsidR="009E5338" w:rsidRPr="006B037B">
        <w:t>12</w:t>
      </w:r>
      <w:r w:rsidRPr="006B037B">
        <w:t xml:space="preserve"> требовалось</w:t>
      </w:r>
      <w:r w:rsidR="009E5338" w:rsidRPr="006B037B">
        <w:t xml:space="preserve"> осуществ</w:t>
      </w:r>
      <w:r w:rsidRPr="006B037B">
        <w:t>ить</w:t>
      </w:r>
      <w:r w:rsidR="009E5338" w:rsidRPr="006B037B">
        <w:t xml:space="preserve"> практически</w:t>
      </w:r>
      <w:r w:rsidRPr="006B037B">
        <w:t>е</w:t>
      </w:r>
      <w:r w:rsidR="009E5338" w:rsidRPr="006B037B">
        <w:t xml:space="preserve"> расчет</w:t>
      </w:r>
      <w:r w:rsidRPr="006B037B">
        <w:t>ы:</w:t>
      </w:r>
      <w:r w:rsidR="009E5338" w:rsidRPr="006B037B">
        <w:t xml:space="preserve"> по формуле </w:t>
      </w:r>
      <w:r w:rsidR="000F5DDE" w:rsidRPr="006B037B">
        <w:t>рассчитать стоимость поездки</w:t>
      </w:r>
      <w:r w:rsidR="009E5338" w:rsidRPr="006B037B">
        <w:t>.</w:t>
      </w:r>
    </w:p>
    <w:p w:rsidR="009E5338" w:rsidRPr="006B037B" w:rsidRDefault="009E5338" w:rsidP="00DF7BBE">
      <w:pPr>
        <w:ind w:firstLine="567"/>
        <w:jc w:val="both"/>
      </w:pPr>
      <w:r w:rsidRPr="006B037B">
        <w:t>Задание №</w:t>
      </w:r>
      <w:r w:rsidR="009D10D4" w:rsidRPr="006B037B">
        <w:t xml:space="preserve"> </w:t>
      </w:r>
      <w:r w:rsidRPr="006B037B">
        <w:t>13</w:t>
      </w:r>
      <w:r w:rsidR="00773CBD" w:rsidRPr="006B037B">
        <w:t xml:space="preserve"> предусматривало</w:t>
      </w:r>
      <w:r w:rsidRPr="006B037B">
        <w:t xml:space="preserve"> провер</w:t>
      </w:r>
      <w:r w:rsidR="00773CBD" w:rsidRPr="006B037B">
        <w:t>ку</w:t>
      </w:r>
      <w:r w:rsidRPr="006B037B">
        <w:t xml:space="preserve"> умени</w:t>
      </w:r>
      <w:r w:rsidR="00773CBD" w:rsidRPr="006B037B">
        <w:t>я</w:t>
      </w:r>
      <w:r w:rsidRPr="006B037B">
        <w:t xml:space="preserve"> решать </w:t>
      </w:r>
      <w:r w:rsidR="000F5DDE" w:rsidRPr="006B037B">
        <w:t>систему</w:t>
      </w:r>
      <w:r w:rsidRPr="006B037B">
        <w:t xml:space="preserve"> неравенств</w:t>
      </w:r>
      <w:r w:rsidR="00773CBD" w:rsidRPr="006B037B">
        <w:t>.</w:t>
      </w:r>
      <w:r w:rsidRPr="006B037B">
        <w:t xml:space="preserve"> </w:t>
      </w:r>
    </w:p>
    <w:p w:rsidR="009E5338" w:rsidRPr="006B037B" w:rsidRDefault="009E5338" w:rsidP="00DF7BBE">
      <w:pPr>
        <w:ind w:firstLine="567"/>
        <w:jc w:val="both"/>
      </w:pPr>
      <w:r w:rsidRPr="006B037B">
        <w:t>Задание №</w:t>
      </w:r>
      <w:r w:rsidR="009D10D4" w:rsidRPr="006B037B">
        <w:t xml:space="preserve"> </w:t>
      </w:r>
      <w:r w:rsidRPr="006B037B">
        <w:t xml:space="preserve">14 </w:t>
      </w:r>
      <w:r w:rsidR="00D95D94" w:rsidRPr="006B037B">
        <w:t>проверяло</w:t>
      </w:r>
      <w:r w:rsidR="000F5DDE" w:rsidRPr="006B037B">
        <w:t xml:space="preserve"> умение выполнять арифметические действия, используя свойства степени и арифметического квадратного корня</w:t>
      </w:r>
      <w:r w:rsidRPr="006B037B">
        <w:t>.</w:t>
      </w:r>
    </w:p>
    <w:p w:rsidR="009E5338" w:rsidRPr="006B037B" w:rsidRDefault="009E5338" w:rsidP="00DF7BBE">
      <w:pPr>
        <w:ind w:firstLine="567"/>
        <w:jc w:val="both"/>
      </w:pPr>
      <w:r w:rsidRPr="006B037B">
        <w:t>Задание №</w:t>
      </w:r>
      <w:r w:rsidR="009D10D4" w:rsidRPr="006B037B">
        <w:t xml:space="preserve"> </w:t>
      </w:r>
      <w:r w:rsidRPr="006B037B">
        <w:t>15</w:t>
      </w:r>
      <w:r w:rsidR="00773CBD" w:rsidRPr="006B037B">
        <w:t>:</w:t>
      </w:r>
      <w:r w:rsidRPr="006B037B">
        <w:t xml:space="preserve"> планиметрическая задача на нахождение</w:t>
      </w:r>
      <w:r w:rsidR="00961757" w:rsidRPr="006B037B">
        <w:t xml:space="preserve"> </w:t>
      </w:r>
      <w:r w:rsidR="000F5DDE" w:rsidRPr="006B037B">
        <w:t xml:space="preserve">стороны равностороннего треугольника по заданной медиане. </w:t>
      </w:r>
    </w:p>
    <w:p w:rsidR="009E5338" w:rsidRPr="006B037B" w:rsidRDefault="009E5338" w:rsidP="00DF7BBE">
      <w:pPr>
        <w:ind w:firstLine="567"/>
        <w:jc w:val="both"/>
      </w:pPr>
      <w:r w:rsidRPr="006B037B">
        <w:t>Задание №</w:t>
      </w:r>
      <w:r w:rsidR="009D10D4" w:rsidRPr="006B037B">
        <w:t xml:space="preserve"> </w:t>
      </w:r>
      <w:r w:rsidRPr="006B037B">
        <w:t>16</w:t>
      </w:r>
      <w:r w:rsidR="00773CBD" w:rsidRPr="006B037B">
        <w:t>:</w:t>
      </w:r>
      <w:r w:rsidRPr="006B037B">
        <w:t xml:space="preserve"> планиметрическая задача на проверку умений находить геометрические величины</w:t>
      </w:r>
      <w:r w:rsidR="00773CBD" w:rsidRPr="006B037B">
        <w:t>.</w:t>
      </w:r>
      <w:r w:rsidRPr="006B037B">
        <w:t xml:space="preserve"> </w:t>
      </w:r>
      <w:r w:rsidR="00773CBD" w:rsidRPr="006B037B">
        <w:t>Т</w:t>
      </w:r>
      <w:r w:rsidRPr="006B037B">
        <w:t xml:space="preserve">ребовалось найти </w:t>
      </w:r>
      <w:r w:rsidR="000F5DDE" w:rsidRPr="006B037B">
        <w:t xml:space="preserve">сторону четырехугольника, описанного около окружности. </w:t>
      </w:r>
    </w:p>
    <w:p w:rsidR="009E5338" w:rsidRPr="006B037B" w:rsidRDefault="009E5338" w:rsidP="00DF7BBE">
      <w:pPr>
        <w:ind w:firstLine="567"/>
        <w:jc w:val="both"/>
      </w:pPr>
      <w:r w:rsidRPr="006B037B">
        <w:t>Задание №</w:t>
      </w:r>
      <w:r w:rsidR="009D10D4" w:rsidRPr="006B037B">
        <w:t xml:space="preserve"> </w:t>
      </w:r>
      <w:r w:rsidRPr="006B037B">
        <w:t>17</w:t>
      </w:r>
      <w:r w:rsidR="00773CBD" w:rsidRPr="006B037B">
        <w:t>:</w:t>
      </w:r>
      <w:r w:rsidRPr="006B037B">
        <w:t xml:space="preserve"> планиметрическая задача на на</w:t>
      </w:r>
      <w:r w:rsidR="00773CBD" w:rsidRPr="006B037B">
        <w:t>хождение геометрических величин.</w:t>
      </w:r>
      <w:r w:rsidRPr="006B037B">
        <w:t xml:space="preserve"> </w:t>
      </w:r>
      <w:r w:rsidR="00773CBD" w:rsidRPr="006B037B">
        <w:t xml:space="preserve">Необходимо было </w:t>
      </w:r>
      <w:r w:rsidR="000F5DDE" w:rsidRPr="006B037B">
        <w:t>вычислить меньший угол ромба.</w:t>
      </w:r>
    </w:p>
    <w:p w:rsidR="009E5338" w:rsidRPr="006B037B" w:rsidRDefault="009E5338" w:rsidP="00DF7BBE">
      <w:pPr>
        <w:ind w:firstLine="567"/>
        <w:jc w:val="both"/>
      </w:pPr>
      <w:r w:rsidRPr="006B037B">
        <w:t>Задание №</w:t>
      </w:r>
      <w:r w:rsidR="009D10D4" w:rsidRPr="006B037B">
        <w:t xml:space="preserve"> </w:t>
      </w:r>
      <w:r w:rsidRPr="006B037B">
        <w:t>18</w:t>
      </w:r>
      <w:r w:rsidR="00773CBD" w:rsidRPr="006B037B">
        <w:t>:</w:t>
      </w:r>
      <w:r w:rsidRPr="006B037B">
        <w:t xml:space="preserve"> задача на нахождение площади </w:t>
      </w:r>
      <w:r w:rsidR="000F5DDE" w:rsidRPr="006B037B">
        <w:t>треугольника</w:t>
      </w:r>
      <w:r w:rsidRPr="006B037B">
        <w:t>, изображенно</w:t>
      </w:r>
      <w:r w:rsidR="00773CBD" w:rsidRPr="006B037B">
        <w:t>го</w:t>
      </w:r>
      <w:r w:rsidRPr="006B037B">
        <w:t xml:space="preserve"> на клетчатой бумаге. </w:t>
      </w:r>
    </w:p>
    <w:p w:rsidR="009E5338" w:rsidRPr="006B037B" w:rsidRDefault="009E5338" w:rsidP="00DF7BBE">
      <w:pPr>
        <w:ind w:firstLine="567"/>
        <w:jc w:val="both"/>
      </w:pPr>
      <w:r w:rsidRPr="006B037B">
        <w:t>Задание №</w:t>
      </w:r>
      <w:r w:rsidR="009D10D4" w:rsidRPr="006B037B">
        <w:t xml:space="preserve"> </w:t>
      </w:r>
      <w:r w:rsidRPr="006B037B">
        <w:t xml:space="preserve">19 </w:t>
      </w:r>
      <w:r w:rsidR="00180CF6" w:rsidRPr="006B037B">
        <w:t xml:space="preserve">было </w:t>
      </w:r>
      <w:r w:rsidRPr="006B037B">
        <w:t>связано с выбором верного утверждени</w:t>
      </w:r>
      <w:r w:rsidR="00C73463" w:rsidRPr="006B037B">
        <w:t>я и направлено на п</w:t>
      </w:r>
      <w:r w:rsidRPr="006B037B">
        <w:t>ровер</w:t>
      </w:r>
      <w:r w:rsidR="00C73463" w:rsidRPr="006B037B">
        <w:t>ку</w:t>
      </w:r>
      <w:r w:rsidRPr="006B037B">
        <w:t xml:space="preserve"> умени</w:t>
      </w:r>
      <w:r w:rsidR="00C73463" w:rsidRPr="006B037B">
        <w:t>я</w:t>
      </w:r>
      <w:r w:rsidRPr="006B037B">
        <w:t xml:space="preserve"> оценивать логическую правильность рассуждений, распознавать ошибочные заключения.</w:t>
      </w:r>
    </w:p>
    <w:p w:rsidR="009E5338" w:rsidRPr="006B037B" w:rsidRDefault="009E5338" w:rsidP="00DF7BBE">
      <w:pPr>
        <w:ind w:firstLine="567"/>
        <w:jc w:val="both"/>
      </w:pPr>
      <w:r w:rsidRPr="006B037B">
        <w:t>Задание №</w:t>
      </w:r>
      <w:r w:rsidR="009D10D4" w:rsidRPr="006B037B">
        <w:t xml:space="preserve"> </w:t>
      </w:r>
      <w:r w:rsidRPr="006B037B">
        <w:t xml:space="preserve">20 </w:t>
      </w:r>
      <w:r w:rsidR="00773CBD" w:rsidRPr="006B037B">
        <w:t xml:space="preserve">– </w:t>
      </w:r>
      <w:r w:rsidRPr="006B037B">
        <w:t>повышенного уровня</w:t>
      </w:r>
      <w:r w:rsidR="00773CBD" w:rsidRPr="006B037B">
        <w:t xml:space="preserve"> </w:t>
      </w:r>
      <w:r w:rsidRPr="006B037B">
        <w:t>сложности</w:t>
      </w:r>
      <w:r w:rsidR="00C73463" w:rsidRPr="006B037B">
        <w:t>.</w:t>
      </w:r>
      <w:r w:rsidR="00773CBD" w:rsidRPr="006B037B">
        <w:t xml:space="preserve"> </w:t>
      </w:r>
      <w:r w:rsidR="00C73463" w:rsidRPr="006B037B">
        <w:t>П</w:t>
      </w:r>
      <w:r w:rsidR="00773CBD" w:rsidRPr="006B037B">
        <w:t>редлагалось</w:t>
      </w:r>
      <w:r w:rsidRPr="006B037B">
        <w:t xml:space="preserve"> </w:t>
      </w:r>
      <w:r w:rsidR="00773CBD" w:rsidRPr="006B037B">
        <w:t>решить уравнение</w:t>
      </w:r>
      <w:r w:rsidR="008A02D8">
        <w:t xml:space="preserve"> на одну из тем</w:t>
      </w:r>
      <w:r w:rsidRPr="006B037B">
        <w:t>.</w:t>
      </w:r>
    </w:p>
    <w:p w:rsidR="009E5338" w:rsidRPr="006B037B" w:rsidRDefault="009E5338" w:rsidP="00DF7BBE">
      <w:pPr>
        <w:ind w:firstLine="567"/>
        <w:jc w:val="both"/>
      </w:pPr>
      <w:r w:rsidRPr="006B037B">
        <w:t>Задание №</w:t>
      </w:r>
      <w:r w:rsidR="009D10D4" w:rsidRPr="006B037B">
        <w:t xml:space="preserve"> </w:t>
      </w:r>
      <w:r w:rsidR="00773CBD" w:rsidRPr="006B037B">
        <w:t xml:space="preserve">21 – </w:t>
      </w:r>
      <w:r w:rsidRPr="006B037B">
        <w:t>повышенного</w:t>
      </w:r>
      <w:r w:rsidR="00773CBD" w:rsidRPr="006B037B">
        <w:t xml:space="preserve"> </w:t>
      </w:r>
      <w:r w:rsidRPr="006B037B">
        <w:t xml:space="preserve">уровня сложности. Участникам </w:t>
      </w:r>
      <w:r w:rsidR="00773CBD" w:rsidRPr="006B037B">
        <w:t xml:space="preserve">необходимо было </w:t>
      </w:r>
      <w:r w:rsidRPr="006B037B">
        <w:t xml:space="preserve">решить текстовую задачу на нахождение </w:t>
      </w:r>
      <w:r w:rsidR="000F5DDE" w:rsidRPr="006B037B">
        <w:t xml:space="preserve">средней </w:t>
      </w:r>
      <w:r w:rsidRPr="006B037B">
        <w:t xml:space="preserve">скорости </w:t>
      </w:r>
      <w:r w:rsidR="000F5DDE" w:rsidRPr="006B037B">
        <w:t>автомобиля</w:t>
      </w:r>
      <w:r w:rsidRPr="006B037B">
        <w:t xml:space="preserve"> </w:t>
      </w:r>
      <w:r w:rsidR="000F5DDE" w:rsidRPr="006B037B">
        <w:t xml:space="preserve">на протяжении </w:t>
      </w:r>
      <w:r w:rsidR="000F5DDE" w:rsidRPr="006B037B">
        <w:lastRenderedPageBreak/>
        <w:t xml:space="preserve">всего пути. </w:t>
      </w:r>
      <w:r w:rsidRPr="006B037B">
        <w:t xml:space="preserve">Проверялось умение строить и исследовать простейшие математические модели, преобразовывать алгебраические выражения. </w:t>
      </w:r>
    </w:p>
    <w:p w:rsidR="009E5338" w:rsidRPr="006B037B" w:rsidRDefault="009E5338" w:rsidP="00DF7BBE">
      <w:pPr>
        <w:ind w:firstLine="567"/>
        <w:jc w:val="both"/>
      </w:pPr>
      <w:r w:rsidRPr="006B037B">
        <w:t>Задание №</w:t>
      </w:r>
      <w:r w:rsidR="00AC44DC" w:rsidRPr="006B037B">
        <w:t xml:space="preserve"> </w:t>
      </w:r>
      <w:r w:rsidRPr="006B037B">
        <w:t xml:space="preserve">22 </w:t>
      </w:r>
      <w:r w:rsidR="00773CBD" w:rsidRPr="006B037B">
        <w:t xml:space="preserve">– </w:t>
      </w:r>
      <w:r w:rsidRPr="006B037B">
        <w:t>высокого</w:t>
      </w:r>
      <w:r w:rsidR="00773CBD" w:rsidRPr="006B037B">
        <w:t xml:space="preserve"> </w:t>
      </w:r>
      <w:r w:rsidRPr="006B037B">
        <w:t>уровня сложно</w:t>
      </w:r>
      <w:r w:rsidR="00117441" w:rsidRPr="006B037B">
        <w:t>сти, традиционно предусматривало</w:t>
      </w:r>
      <w:r w:rsidRPr="006B037B">
        <w:t xml:space="preserve"> построение графика функции</w:t>
      </w:r>
      <w:r w:rsidR="00117441" w:rsidRPr="006B037B">
        <w:t>, проверяло умение</w:t>
      </w:r>
      <w:r w:rsidRPr="006B037B">
        <w:t xml:space="preserve"> строить графики изученных функций, описывать их свойства, отвечая на вопрос: «</w:t>
      </w:r>
      <w:r w:rsidR="0068522D" w:rsidRPr="006B037B">
        <w:t>П</w:t>
      </w:r>
      <w:r w:rsidRPr="006B037B">
        <w:t xml:space="preserve">ри каком значении </w:t>
      </w:r>
      <w:proofErr w:type="gramStart"/>
      <w:r w:rsidRPr="006B037B">
        <w:t>параметра</w:t>
      </w:r>
      <w:r w:rsidR="004B2CED" w:rsidRPr="006B037B">
        <w:t xml:space="preserve"> </w:t>
      </w:r>
      <w:r w:rsidR="005C3C76" w:rsidRPr="006B037B">
        <w:rPr>
          <w:noProof/>
          <w:position w:val="-6"/>
        </w:rPr>
        <w:drawing>
          <wp:inline distT="0" distB="0" distL="0" distR="0">
            <wp:extent cx="162560" cy="14224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 cy="142240"/>
                    </a:xfrm>
                    <a:prstGeom prst="rect">
                      <a:avLst/>
                    </a:prstGeom>
                    <a:noFill/>
                    <a:ln>
                      <a:noFill/>
                    </a:ln>
                  </pic:spPr>
                </pic:pic>
              </a:graphicData>
            </a:graphic>
          </wp:inline>
        </w:drawing>
      </w:r>
      <w:r w:rsidR="004B2CED" w:rsidRPr="006B037B">
        <w:t xml:space="preserve"> </w:t>
      </w:r>
      <w:r w:rsidRPr="006B037B">
        <w:t>прямая</w:t>
      </w:r>
      <w:proofErr w:type="gramEnd"/>
      <w:r w:rsidR="004B2CED" w:rsidRPr="006B037B">
        <w:t xml:space="preserve"> </w:t>
      </w:r>
      <w:r w:rsidR="005C3C76" w:rsidRPr="006B037B">
        <w:rPr>
          <w:noProof/>
          <w:position w:val="-10"/>
        </w:rPr>
        <w:drawing>
          <wp:inline distT="0" distB="0" distL="0" distR="0">
            <wp:extent cx="401320" cy="16256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320" cy="162560"/>
                    </a:xfrm>
                    <a:prstGeom prst="rect">
                      <a:avLst/>
                    </a:prstGeom>
                    <a:noFill/>
                    <a:ln>
                      <a:noFill/>
                    </a:ln>
                  </pic:spPr>
                </pic:pic>
              </a:graphicData>
            </a:graphic>
          </wp:inline>
        </w:drawing>
      </w:r>
      <w:r w:rsidR="004B2CED" w:rsidRPr="006B037B">
        <w:t xml:space="preserve"> </w:t>
      </w:r>
      <w:r w:rsidRPr="006B037B">
        <w:t>не имеет с графиком общих точек</w:t>
      </w:r>
      <w:r w:rsidR="0068522D" w:rsidRPr="006B037B">
        <w:t>?</w:t>
      </w:r>
      <w:r w:rsidRPr="006B037B">
        <w:t>».</w:t>
      </w:r>
    </w:p>
    <w:p w:rsidR="009E5338" w:rsidRPr="006B037B" w:rsidRDefault="009E5338" w:rsidP="00DF7BBE">
      <w:pPr>
        <w:ind w:firstLine="567"/>
        <w:jc w:val="both"/>
      </w:pPr>
      <w:r w:rsidRPr="006B037B">
        <w:t>Задание №</w:t>
      </w:r>
      <w:r w:rsidR="00AC44DC" w:rsidRPr="006B037B">
        <w:t xml:space="preserve"> </w:t>
      </w:r>
      <w:r w:rsidRPr="006B037B">
        <w:t xml:space="preserve">23 </w:t>
      </w:r>
      <w:r w:rsidR="00773CBD" w:rsidRPr="006B037B">
        <w:t xml:space="preserve">– </w:t>
      </w:r>
      <w:r w:rsidRPr="006B037B">
        <w:t>повышенного</w:t>
      </w:r>
      <w:r w:rsidR="00773CBD" w:rsidRPr="006B037B">
        <w:t xml:space="preserve"> </w:t>
      </w:r>
      <w:r w:rsidR="00044CCB" w:rsidRPr="006B037B">
        <w:t>уровня сложности, было направлено</w:t>
      </w:r>
      <w:r w:rsidRPr="006B037B">
        <w:t xml:space="preserve"> на проверку умения решать планиметрическую задачу на нахождение величин. </w:t>
      </w:r>
      <w:r w:rsidR="00220E60" w:rsidRPr="006B037B">
        <w:t>Участникам</w:t>
      </w:r>
      <w:r w:rsidRPr="006B037B">
        <w:t xml:space="preserve"> </w:t>
      </w:r>
      <w:r w:rsidR="00044CCB" w:rsidRPr="006B037B">
        <w:t xml:space="preserve">была </w:t>
      </w:r>
      <w:r w:rsidRPr="006B037B">
        <w:t xml:space="preserve">предложена задача на нахождение </w:t>
      </w:r>
      <w:r w:rsidR="00220E60" w:rsidRPr="006B037B">
        <w:t>боковой стороны трапеции</w:t>
      </w:r>
      <w:r w:rsidRPr="006B037B">
        <w:t xml:space="preserve">. </w:t>
      </w:r>
    </w:p>
    <w:p w:rsidR="009E5338" w:rsidRPr="006B037B" w:rsidRDefault="009E5338" w:rsidP="00DF7BBE">
      <w:pPr>
        <w:ind w:firstLine="567"/>
        <w:jc w:val="both"/>
      </w:pPr>
      <w:r w:rsidRPr="006B037B">
        <w:t>Задание №</w:t>
      </w:r>
      <w:r w:rsidR="00AC44DC" w:rsidRPr="006B037B">
        <w:t xml:space="preserve"> </w:t>
      </w:r>
      <w:r w:rsidRPr="006B037B">
        <w:t>24</w:t>
      </w:r>
      <w:r w:rsidR="00773CBD" w:rsidRPr="006B037B">
        <w:t xml:space="preserve"> – </w:t>
      </w:r>
      <w:r w:rsidRPr="006B037B">
        <w:t>повышенного</w:t>
      </w:r>
      <w:r w:rsidR="00773CBD" w:rsidRPr="006B037B">
        <w:t xml:space="preserve"> </w:t>
      </w:r>
      <w:r w:rsidRPr="006B037B">
        <w:t xml:space="preserve">уровня сложности, </w:t>
      </w:r>
      <w:r w:rsidR="00773CBD" w:rsidRPr="006B037B">
        <w:t xml:space="preserve">в результате выполнения которого </w:t>
      </w:r>
      <w:r w:rsidRPr="006B037B">
        <w:t>проверя</w:t>
      </w:r>
      <w:r w:rsidR="00773CBD" w:rsidRPr="006B037B">
        <w:t>лось</w:t>
      </w:r>
      <w:r w:rsidRPr="006B037B">
        <w:t xml:space="preserve"> умение проводить доказательные рассуждения при решении задачи. В задаче требовалось доказать</w:t>
      </w:r>
      <w:r w:rsidR="00220E60" w:rsidRPr="006B037B">
        <w:t xml:space="preserve"> равенство углов в выпуклом четырехугольнике</w:t>
      </w:r>
      <w:r w:rsidRPr="006B037B">
        <w:t xml:space="preserve">. </w:t>
      </w:r>
    </w:p>
    <w:p w:rsidR="009E5338" w:rsidRPr="006B037B" w:rsidRDefault="009E5338" w:rsidP="00DF7BBE">
      <w:pPr>
        <w:ind w:firstLine="567"/>
        <w:jc w:val="both"/>
      </w:pPr>
      <w:r w:rsidRPr="006B037B">
        <w:t>Задание №</w:t>
      </w:r>
      <w:r w:rsidR="00AC44DC" w:rsidRPr="006B037B">
        <w:t xml:space="preserve"> </w:t>
      </w:r>
      <w:r w:rsidR="00773CBD" w:rsidRPr="006B037B">
        <w:t xml:space="preserve">25 – </w:t>
      </w:r>
      <w:r w:rsidRPr="006B037B">
        <w:t>высокого</w:t>
      </w:r>
      <w:r w:rsidR="00773CBD" w:rsidRPr="006B037B">
        <w:t xml:space="preserve"> </w:t>
      </w:r>
      <w:r w:rsidRPr="006B037B">
        <w:t>уровня сложности</w:t>
      </w:r>
      <w:r w:rsidR="00773CBD" w:rsidRPr="006B037B">
        <w:t>,</w:t>
      </w:r>
      <w:r w:rsidRPr="006B037B">
        <w:t xml:space="preserve"> </w:t>
      </w:r>
      <w:r w:rsidR="00387BB4" w:rsidRPr="006B037B">
        <w:t>было направлено</w:t>
      </w:r>
      <w:r w:rsidR="00C73463" w:rsidRPr="006B037B">
        <w:t xml:space="preserve"> </w:t>
      </w:r>
      <w:r w:rsidRPr="006B037B">
        <w:t>на проверку умения решать планиметрическую задачу на нахождение величины, проводить доказательные рассуждения при решении задачи. В задаче требовалось вычислить расстояние от точки до прямой.</w:t>
      </w:r>
    </w:p>
    <w:p w:rsidR="00AC44DC" w:rsidRPr="006B037B" w:rsidRDefault="00AC44DC" w:rsidP="00DF7BBE">
      <w:pPr>
        <w:ind w:firstLine="567"/>
        <w:jc w:val="both"/>
      </w:pPr>
    </w:p>
    <w:p w:rsidR="00AC44DC" w:rsidRPr="006B037B" w:rsidRDefault="00AC44DC" w:rsidP="00AC44DC">
      <w:pPr>
        <w:ind w:firstLine="567"/>
        <w:jc w:val="center"/>
        <w:rPr>
          <w:b/>
        </w:rPr>
      </w:pPr>
      <w:r w:rsidRPr="006B037B">
        <w:rPr>
          <w:b/>
        </w:rPr>
        <w:t>Анализ результатов РТМ-9 по математике</w:t>
      </w:r>
    </w:p>
    <w:p w:rsidR="00323AD8" w:rsidRPr="006B037B" w:rsidRDefault="00323AD8" w:rsidP="00323AD8">
      <w:pPr>
        <w:ind w:firstLine="709"/>
        <w:jc w:val="both"/>
      </w:pPr>
    </w:p>
    <w:p w:rsidR="00323AD8" w:rsidRPr="006B037B" w:rsidRDefault="00323AD8" w:rsidP="00323AD8">
      <w:pPr>
        <w:ind w:firstLine="709"/>
        <w:jc w:val="both"/>
      </w:pPr>
      <w:r w:rsidRPr="006B037B">
        <w:t xml:space="preserve">Первичный максимальный балл за выполнение работы – 31. </w:t>
      </w:r>
    </w:p>
    <w:p w:rsidR="00AC44DC" w:rsidRPr="006B037B" w:rsidRDefault="00AC44DC" w:rsidP="00323AD8">
      <w:pPr>
        <w:ind w:firstLine="709"/>
        <w:jc w:val="both"/>
      </w:pPr>
      <w:r w:rsidRPr="006B037B">
        <w:t>На диаграмме 1 представлено количество обучающихся, получивших тот или иной первичный балл за работу.</w:t>
      </w:r>
    </w:p>
    <w:p w:rsidR="00AC44DC" w:rsidRDefault="00AC44DC" w:rsidP="00AC44DC">
      <w:pPr>
        <w:jc w:val="right"/>
      </w:pPr>
      <w:r w:rsidRPr="006B037B">
        <w:t>Диаграмма 1</w:t>
      </w:r>
    </w:p>
    <w:p w:rsidR="00413744" w:rsidRPr="006B037B" w:rsidRDefault="00413744" w:rsidP="00AC44DC">
      <w:pPr>
        <w:jc w:val="right"/>
      </w:pPr>
    </w:p>
    <w:p w:rsidR="00AC44DC" w:rsidRPr="006B037B" w:rsidRDefault="00AC44DC" w:rsidP="00AC44DC">
      <w:pPr>
        <w:jc w:val="center"/>
        <w:rPr>
          <w:b/>
        </w:rPr>
      </w:pPr>
      <w:r w:rsidRPr="006B037B">
        <w:rPr>
          <w:b/>
        </w:rPr>
        <w:t xml:space="preserve">Диаграмма распределения первичных баллов участников </w:t>
      </w:r>
      <w:r w:rsidRPr="006B037B">
        <w:rPr>
          <w:rStyle w:val="af6"/>
        </w:rPr>
        <w:t>РТМ-9</w:t>
      </w:r>
      <w:r w:rsidRPr="006B037B">
        <w:rPr>
          <w:b/>
        </w:rPr>
        <w:t xml:space="preserve"> по математике </w:t>
      </w:r>
      <w:r w:rsidRPr="006B037B">
        <w:rPr>
          <w:b/>
        </w:rPr>
        <w:br/>
        <w:t>на территории Белгородской области в 2023 году</w:t>
      </w:r>
    </w:p>
    <w:p w:rsidR="00AC44DC" w:rsidRPr="005C3C76" w:rsidRDefault="005C3C76" w:rsidP="00323AD8">
      <w:pPr>
        <w:jc w:val="center"/>
        <w:rPr>
          <w:lang w:val="en-US"/>
        </w:rPr>
      </w:pPr>
      <w:r w:rsidRPr="006B037B">
        <w:rPr>
          <w:noProof/>
        </w:rPr>
        <w:drawing>
          <wp:inline distT="0" distB="0" distL="0" distR="0">
            <wp:extent cx="5684520" cy="3764280"/>
            <wp:effectExtent l="0" t="0" r="0" b="0"/>
            <wp:docPr id="40" name="Объект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C44DC" w:rsidRPr="006B037B" w:rsidRDefault="00323AD8" w:rsidP="00323AD8">
      <w:pPr>
        <w:ind w:firstLine="709"/>
        <w:jc w:val="both"/>
      </w:pPr>
      <w:r w:rsidRPr="006B037B">
        <w:t>Анализ диаграммы 1 показывает, что нет обучающихся, которые набрали</w:t>
      </w:r>
      <w:r w:rsidR="00FE63B3" w:rsidRPr="006B037B">
        <w:t xml:space="preserve"> </w:t>
      </w:r>
      <w:r w:rsidRPr="006B037B">
        <w:t xml:space="preserve">баллы </w:t>
      </w:r>
      <w:r w:rsidRPr="006B037B">
        <w:br/>
        <w:t>от 30 до 31.</w:t>
      </w:r>
    </w:p>
    <w:p w:rsidR="00AC44DC" w:rsidRPr="006B037B" w:rsidRDefault="00323AD8" w:rsidP="00DF7BBE">
      <w:pPr>
        <w:ind w:firstLine="567"/>
        <w:jc w:val="both"/>
      </w:pPr>
      <w:r w:rsidRPr="006B037B">
        <w:t xml:space="preserve">В таблице 2 представлен средний процент выполнения </w:t>
      </w:r>
      <w:r w:rsidR="00F52239" w:rsidRPr="006B037B">
        <w:t xml:space="preserve">каждого </w:t>
      </w:r>
      <w:r w:rsidRPr="006B037B">
        <w:t>задани</w:t>
      </w:r>
      <w:r w:rsidR="00F52239" w:rsidRPr="006B037B">
        <w:t>я</w:t>
      </w:r>
      <w:r w:rsidRPr="006B037B">
        <w:t xml:space="preserve"> в разрезе </w:t>
      </w:r>
      <w:r w:rsidR="001F1601" w:rsidRPr="006B037B">
        <w:t>муниципальных районов</w:t>
      </w:r>
      <w:r w:rsidR="004B37E8" w:rsidRPr="006B037B">
        <w:t xml:space="preserve"> и городских округов</w:t>
      </w:r>
      <w:r w:rsidR="00066B39" w:rsidRPr="00066B39">
        <w:t xml:space="preserve"> </w:t>
      </w:r>
      <w:r w:rsidR="00066B39">
        <w:t>Белгородской области</w:t>
      </w:r>
      <w:r w:rsidRPr="006B037B">
        <w:t>.</w:t>
      </w:r>
    </w:p>
    <w:p w:rsidR="00AC44DC" w:rsidRPr="006B037B" w:rsidRDefault="00AC44DC" w:rsidP="00DF7BBE">
      <w:pPr>
        <w:ind w:firstLine="567"/>
        <w:jc w:val="both"/>
        <w:rPr>
          <w:rFonts w:eastAsia="Times New Roman"/>
          <w:b/>
          <w:bCs/>
        </w:rPr>
      </w:pPr>
    </w:p>
    <w:p w:rsidR="0069348A" w:rsidRPr="006B037B" w:rsidRDefault="0069348A" w:rsidP="005C72B3">
      <w:pPr>
        <w:pStyle w:val="a3"/>
        <w:spacing w:after="0" w:line="240" w:lineRule="auto"/>
        <w:ind w:left="0"/>
        <w:jc w:val="both"/>
        <w:rPr>
          <w:rFonts w:ascii="Times New Roman" w:eastAsia="Times New Roman" w:hAnsi="Times New Roman"/>
          <w:b/>
          <w:sz w:val="24"/>
          <w:szCs w:val="24"/>
          <w:lang w:eastAsia="ru-RU"/>
        </w:rPr>
        <w:sectPr w:rsidR="0069348A" w:rsidRPr="006B037B" w:rsidSect="0069348A">
          <w:footerReference w:type="default" r:id="rId11"/>
          <w:pgSz w:w="11906" w:h="16838"/>
          <w:pgMar w:top="1134" w:right="850" w:bottom="1134" w:left="1701" w:header="709" w:footer="709" w:gutter="0"/>
          <w:cols w:space="708"/>
          <w:docGrid w:linePitch="360"/>
        </w:sectPr>
      </w:pPr>
    </w:p>
    <w:p w:rsidR="00323AD8" w:rsidRPr="006B037B" w:rsidRDefault="00323AD8" w:rsidP="00323AD8">
      <w:pPr>
        <w:pStyle w:val="a3"/>
        <w:spacing w:after="0" w:line="240" w:lineRule="auto"/>
        <w:ind w:left="0"/>
        <w:jc w:val="right"/>
        <w:rPr>
          <w:rFonts w:ascii="Times New Roman" w:eastAsia="Times New Roman" w:hAnsi="Times New Roman"/>
          <w:sz w:val="24"/>
          <w:szCs w:val="24"/>
          <w:lang w:val="ru-RU" w:eastAsia="ru-RU"/>
        </w:rPr>
      </w:pPr>
      <w:r w:rsidRPr="006B037B">
        <w:rPr>
          <w:rFonts w:ascii="Times New Roman" w:eastAsia="Times New Roman" w:hAnsi="Times New Roman"/>
          <w:sz w:val="24"/>
          <w:szCs w:val="24"/>
          <w:lang w:val="ru-RU" w:eastAsia="ru-RU"/>
        </w:rPr>
        <w:lastRenderedPageBreak/>
        <w:t>Таблица 2</w:t>
      </w:r>
    </w:p>
    <w:p w:rsidR="005C72B3" w:rsidRPr="006B037B" w:rsidRDefault="005C72B3" w:rsidP="00323AD8">
      <w:pPr>
        <w:pStyle w:val="a3"/>
        <w:spacing w:after="0" w:line="240" w:lineRule="auto"/>
        <w:ind w:left="0"/>
        <w:jc w:val="center"/>
        <w:rPr>
          <w:rFonts w:ascii="Times New Roman" w:eastAsia="Times New Roman" w:hAnsi="Times New Roman"/>
          <w:b/>
          <w:sz w:val="24"/>
          <w:szCs w:val="24"/>
          <w:lang w:eastAsia="ru-RU"/>
        </w:rPr>
      </w:pPr>
      <w:r w:rsidRPr="006B037B">
        <w:rPr>
          <w:rFonts w:ascii="Times New Roman" w:eastAsia="Times New Roman" w:hAnsi="Times New Roman"/>
          <w:b/>
          <w:sz w:val="24"/>
          <w:szCs w:val="24"/>
          <w:lang w:eastAsia="ru-RU"/>
        </w:rPr>
        <w:t xml:space="preserve">Статистический анализ выполнения заданий </w:t>
      </w:r>
      <w:r w:rsidRPr="006B037B">
        <w:rPr>
          <w:rFonts w:ascii="Times New Roman" w:eastAsia="Times New Roman" w:hAnsi="Times New Roman"/>
          <w:b/>
          <w:sz w:val="24"/>
          <w:szCs w:val="24"/>
          <w:lang w:val="ru-RU" w:eastAsia="ru-RU"/>
        </w:rPr>
        <w:t>РТМ-9</w:t>
      </w:r>
      <w:r w:rsidRPr="006B037B">
        <w:rPr>
          <w:rFonts w:ascii="Times New Roman" w:eastAsia="Times New Roman" w:hAnsi="Times New Roman"/>
          <w:b/>
          <w:sz w:val="24"/>
          <w:szCs w:val="24"/>
          <w:lang w:eastAsia="ru-RU"/>
        </w:rPr>
        <w:t xml:space="preserve"> по математике в 2023 году</w:t>
      </w:r>
    </w:p>
    <w:p w:rsidR="00323AD8" w:rsidRPr="006B037B" w:rsidRDefault="00323AD8" w:rsidP="00323AD8">
      <w:pPr>
        <w:pStyle w:val="a3"/>
        <w:spacing w:after="0" w:line="240" w:lineRule="auto"/>
        <w:ind w:left="0"/>
        <w:jc w:val="center"/>
        <w:rPr>
          <w:rFonts w:ascii="Times New Roman" w:eastAsia="Times New Roman" w:hAnsi="Times New Roman"/>
          <w:b/>
          <w:sz w:val="24"/>
          <w:szCs w:val="24"/>
          <w:lang w:eastAsia="ru-RU"/>
        </w:rPr>
      </w:pPr>
    </w:p>
    <w:tbl>
      <w:tblPr>
        <w:tblW w:w="16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708"/>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8"/>
        <w:gridCol w:w="567"/>
        <w:gridCol w:w="567"/>
        <w:gridCol w:w="567"/>
      </w:tblGrid>
      <w:tr w:rsidR="005C72B3" w:rsidRPr="006B037B" w:rsidTr="005C72B3">
        <w:tc>
          <w:tcPr>
            <w:tcW w:w="426" w:type="dxa"/>
            <w:vMerge w:val="restart"/>
            <w:shd w:val="clear" w:color="auto" w:fill="auto"/>
            <w:vAlign w:val="center"/>
          </w:tcPr>
          <w:p w:rsidR="005C72B3" w:rsidRPr="006B037B" w:rsidRDefault="005C72B3" w:rsidP="00F8474E">
            <w:pPr>
              <w:jc w:val="center"/>
              <w:rPr>
                <w:b/>
                <w:bCs/>
                <w:sz w:val="18"/>
                <w:szCs w:val="18"/>
              </w:rPr>
            </w:pPr>
            <w:r w:rsidRPr="006B037B">
              <w:rPr>
                <w:b/>
                <w:bCs/>
                <w:sz w:val="18"/>
                <w:szCs w:val="18"/>
              </w:rPr>
              <w:t>№</w:t>
            </w:r>
          </w:p>
        </w:tc>
        <w:tc>
          <w:tcPr>
            <w:tcW w:w="992" w:type="dxa"/>
            <w:vMerge w:val="restart"/>
            <w:shd w:val="clear" w:color="auto" w:fill="auto"/>
            <w:vAlign w:val="center"/>
          </w:tcPr>
          <w:p w:rsidR="005C72B3" w:rsidRPr="006B037B" w:rsidRDefault="005C72B3" w:rsidP="00F8474E">
            <w:pPr>
              <w:jc w:val="center"/>
              <w:rPr>
                <w:b/>
                <w:bCs/>
                <w:sz w:val="18"/>
                <w:szCs w:val="18"/>
              </w:rPr>
            </w:pPr>
            <w:r w:rsidRPr="006B037B">
              <w:rPr>
                <w:b/>
                <w:bCs/>
                <w:sz w:val="18"/>
                <w:szCs w:val="18"/>
              </w:rPr>
              <w:t>АТЕ</w:t>
            </w:r>
          </w:p>
        </w:tc>
        <w:tc>
          <w:tcPr>
            <w:tcW w:w="708" w:type="dxa"/>
            <w:vMerge w:val="restart"/>
            <w:shd w:val="clear" w:color="auto" w:fill="auto"/>
            <w:vAlign w:val="center"/>
          </w:tcPr>
          <w:p w:rsidR="005C72B3" w:rsidRPr="006B037B" w:rsidRDefault="005C72B3" w:rsidP="00F8474E">
            <w:pPr>
              <w:jc w:val="center"/>
              <w:rPr>
                <w:b/>
                <w:bCs/>
                <w:sz w:val="18"/>
                <w:szCs w:val="18"/>
              </w:rPr>
            </w:pPr>
            <w:r w:rsidRPr="006B037B">
              <w:rPr>
                <w:b/>
                <w:bCs/>
                <w:sz w:val="18"/>
                <w:szCs w:val="18"/>
              </w:rPr>
              <w:t>Всего чел.</w:t>
            </w:r>
          </w:p>
        </w:tc>
        <w:tc>
          <w:tcPr>
            <w:tcW w:w="14176" w:type="dxa"/>
            <w:gridSpan w:val="25"/>
            <w:shd w:val="clear" w:color="auto" w:fill="auto"/>
            <w:vAlign w:val="center"/>
          </w:tcPr>
          <w:p w:rsidR="005C72B3" w:rsidRPr="006B037B" w:rsidRDefault="005C72B3" w:rsidP="00D14153">
            <w:pPr>
              <w:jc w:val="center"/>
              <w:rPr>
                <w:b/>
                <w:sz w:val="18"/>
                <w:szCs w:val="18"/>
              </w:rPr>
            </w:pPr>
            <w:r w:rsidRPr="006B037B">
              <w:rPr>
                <w:b/>
                <w:bCs/>
                <w:sz w:val="20"/>
                <w:szCs w:val="20"/>
              </w:rPr>
              <w:t>Средний процент выполнения</w:t>
            </w:r>
            <w:r w:rsidR="00FE1305" w:rsidRPr="006B037B">
              <w:rPr>
                <w:b/>
                <w:bCs/>
                <w:sz w:val="20"/>
                <w:szCs w:val="20"/>
              </w:rPr>
              <w:t xml:space="preserve"> заданий</w:t>
            </w:r>
          </w:p>
        </w:tc>
      </w:tr>
      <w:tr w:rsidR="005C72B3" w:rsidRPr="006B037B" w:rsidTr="005C72B3">
        <w:tc>
          <w:tcPr>
            <w:tcW w:w="426" w:type="dxa"/>
            <w:vMerge/>
            <w:shd w:val="clear" w:color="auto" w:fill="auto"/>
            <w:vAlign w:val="center"/>
          </w:tcPr>
          <w:p w:rsidR="005C72B3" w:rsidRPr="006B037B" w:rsidRDefault="005C72B3" w:rsidP="00F8474E">
            <w:pPr>
              <w:jc w:val="center"/>
              <w:rPr>
                <w:b/>
                <w:bCs/>
                <w:sz w:val="18"/>
                <w:szCs w:val="18"/>
              </w:rPr>
            </w:pPr>
          </w:p>
        </w:tc>
        <w:tc>
          <w:tcPr>
            <w:tcW w:w="992" w:type="dxa"/>
            <w:vMerge/>
            <w:shd w:val="clear" w:color="auto" w:fill="auto"/>
            <w:vAlign w:val="center"/>
          </w:tcPr>
          <w:p w:rsidR="005C72B3" w:rsidRPr="006B037B" w:rsidRDefault="005C72B3" w:rsidP="00F8474E">
            <w:pPr>
              <w:jc w:val="center"/>
              <w:rPr>
                <w:b/>
                <w:bCs/>
                <w:sz w:val="18"/>
                <w:szCs w:val="18"/>
              </w:rPr>
            </w:pPr>
          </w:p>
        </w:tc>
        <w:tc>
          <w:tcPr>
            <w:tcW w:w="708" w:type="dxa"/>
            <w:vMerge/>
            <w:shd w:val="clear" w:color="auto" w:fill="auto"/>
            <w:vAlign w:val="center"/>
          </w:tcPr>
          <w:p w:rsidR="005C72B3" w:rsidRPr="006B037B" w:rsidRDefault="005C72B3" w:rsidP="00F8474E">
            <w:pPr>
              <w:jc w:val="center"/>
              <w:rPr>
                <w:b/>
                <w:bCs/>
                <w:sz w:val="18"/>
                <w:szCs w:val="18"/>
              </w:rPr>
            </w:pPr>
          </w:p>
        </w:tc>
        <w:tc>
          <w:tcPr>
            <w:tcW w:w="567" w:type="dxa"/>
            <w:shd w:val="clear" w:color="auto" w:fill="auto"/>
            <w:vAlign w:val="center"/>
          </w:tcPr>
          <w:p w:rsidR="005C72B3" w:rsidRPr="006B037B" w:rsidRDefault="005C72B3" w:rsidP="00FE1305">
            <w:pPr>
              <w:jc w:val="center"/>
              <w:rPr>
                <w:b/>
                <w:sz w:val="18"/>
                <w:szCs w:val="18"/>
              </w:rPr>
            </w:pPr>
            <w:r w:rsidRPr="006B037B">
              <w:rPr>
                <w:b/>
                <w:sz w:val="18"/>
                <w:szCs w:val="18"/>
              </w:rPr>
              <w:t>1</w:t>
            </w:r>
            <w:r w:rsidR="00046E1D" w:rsidRPr="006B037B">
              <w:rPr>
                <w:b/>
                <w:sz w:val="18"/>
                <w:szCs w:val="18"/>
              </w:rPr>
              <w:t xml:space="preserve"> (</w:t>
            </w:r>
            <w:r w:rsidR="00FE1305" w:rsidRPr="006B037B">
              <w:rPr>
                <w:b/>
                <w:sz w:val="18"/>
                <w:szCs w:val="18"/>
              </w:rPr>
              <w:t>Б</w:t>
            </w:r>
            <w:r w:rsidR="00046E1D" w:rsidRPr="006B037B">
              <w:rPr>
                <w:b/>
                <w:sz w:val="18"/>
                <w:szCs w:val="18"/>
              </w:rPr>
              <w:t>)</w:t>
            </w:r>
          </w:p>
        </w:tc>
        <w:tc>
          <w:tcPr>
            <w:tcW w:w="567" w:type="dxa"/>
            <w:shd w:val="clear" w:color="auto" w:fill="auto"/>
            <w:vAlign w:val="center"/>
          </w:tcPr>
          <w:p w:rsidR="005C72B3" w:rsidRPr="006B037B" w:rsidRDefault="005C72B3" w:rsidP="00F8474E">
            <w:pPr>
              <w:jc w:val="center"/>
              <w:rPr>
                <w:b/>
                <w:sz w:val="18"/>
                <w:szCs w:val="18"/>
              </w:rPr>
            </w:pPr>
            <w:r w:rsidRPr="006B037B">
              <w:rPr>
                <w:b/>
                <w:sz w:val="18"/>
                <w:szCs w:val="18"/>
              </w:rPr>
              <w:t>2</w:t>
            </w:r>
            <w:r w:rsidR="00FE1305" w:rsidRPr="006B037B">
              <w:rPr>
                <w:b/>
                <w:sz w:val="18"/>
                <w:szCs w:val="18"/>
              </w:rPr>
              <w:t xml:space="preserve"> (Б)</w:t>
            </w:r>
          </w:p>
        </w:tc>
        <w:tc>
          <w:tcPr>
            <w:tcW w:w="567" w:type="dxa"/>
            <w:shd w:val="clear" w:color="auto" w:fill="auto"/>
            <w:vAlign w:val="center"/>
          </w:tcPr>
          <w:p w:rsidR="005C72B3" w:rsidRPr="006B037B" w:rsidRDefault="005C72B3" w:rsidP="00F8474E">
            <w:pPr>
              <w:jc w:val="center"/>
              <w:rPr>
                <w:b/>
                <w:sz w:val="18"/>
                <w:szCs w:val="18"/>
              </w:rPr>
            </w:pPr>
            <w:r w:rsidRPr="006B037B">
              <w:rPr>
                <w:b/>
                <w:sz w:val="18"/>
                <w:szCs w:val="18"/>
              </w:rPr>
              <w:t>3</w:t>
            </w:r>
            <w:r w:rsidR="00FE1305" w:rsidRPr="006B037B">
              <w:rPr>
                <w:b/>
                <w:sz w:val="18"/>
                <w:szCs w:val="18"/>
              </w:rPr>
              <w:t xml:space="preserve"> (Б)</w:t>
            </w:r>
          </w:p>
        </w:tc>
        <w:tc>
          <w:tcPr>
            <w:tcW w:w="567" w:type="dxa"/>
            <w:shd w:val="clear" w:color="auto" w:fill="auto"/>
            <w:vAlign w:val="center"/>
          </w:tcPr>
          <w:p w:rsidR="005C72B3" w:rsidRPr="006B037B" w:rsidRDefault="005C72B3" w:rsidP="00F8474E">
            <w:pPr>
              <w:jc w:val="center"/>
              <w:rPr>
                <w:b/>
                <w:sz w:val="18"/>
                <w:szCs w:val="18"/>
              </w:rPr>
            </w:pPr>
            <w:r w:rsidRPr="006B037B">
              <w:rPr>
                <w:b/>
                <w:sz w:val="18"/>
                <w:szCs w:val="18"/>
              </w:rPr>
              <w:t>4</w:t>
            </w:r>
            <w:r w:rsidR="00FE1305" w:rsidRPr="006B037B">
              <w:rPr>
                <w:b/>
                <w:sz w:val="18"/>
                <w:szCs w:val="18"/>
              </w:rPr>
              <w:t xml:space="preserve"> (Б)</w:t>
            </w:r>
          </w:p>
        </w:tc>
        <w:tc>
          <w:tcPr>
            <w:tcW w:w="567" w:type="dxa"/>
            <w:shd w:val="clear" w:color="auto" w:fill="auto"/>
            <w:vAlign w:val="center"/>
          </w:tcPr>
          <w:p w:rsidR="005C72B3" w:rsidRPr="006B037B" w:rsidRDefault="005C72B3" w:rsidP="00F8474E">
            <w:pPr>
              <w:jc w:val="center"/>
              <w:rPr>
                <w:b/>
                <w:sz w:val="18"/>
                <w:szCs w:val="18"/>
              </w:rPr>
            </w:pPr>
            <w:r w:rsidRPr="006B037B">
              <w:rPr>
                <w:b/>
                <w:sz w:val="18"/>
                <w:szCs w:val="18"/>
              </w:rPr>
              <w:t>5</w:t>
            </w:r>
            <w:r w:rsidR="00FE1305" w:rsidRPr="006B037B">
              <w:rPr>
                <w:b/>
                <w:sz w:val="18"/>
                <w:szCs w:val="18"/>
              </w:rPr>
              <w:t xml:space="preserve"> (Б)</w:t>
            </w:r>
          </w:p>
        </w:tc>
        <w:tc>
          <w:tcPr>
            <w:tcW w:w="567" w:type="dxa"/>
            <w:shd w:val="clear" w:color="auto" w:fill="auto"/>
            <w:vAlign w:val="center"/>
          </w:tcPr>
          <w:p w:rsidR="005C72B3" w:rsidRPr="006B037B" w:rsidRDefault="005C72B3" w:rsidP="00F8474E">
            <w:pPr>
              <w:jc w:val="center"/>
              <w:rPr>
                <w:b/>
                <w:sz w:val="18"/>
                <w:szCs w:val="18"/>
              </w:rPr>
            </w:pPr>
            <w:r w:rsidRPr="006B037B">
              <w:rPr>
                <w:b/>
                <w:sz w:val="18"/>
                <w:szCs w:val="18"/>
              </w:rPr>
              <w:t>6</w:t>
            </w:r>
            <w:r w:rsidR="00FE1305" w:rsidRPr="006B037B">
              <w:rPr>
                <w:b/>
                <w:sz w:val="18"/>
                <w:szCs w:val="18"/>
              </w:rPr>
              <w:t xml:space="preserve"> (Б)</w:t>
            </w:r>
          </w:p>
        </w:tc>
        <w:tc>
          <w:tcPr>
            <w:tcW w:w="567" w:type="dxa"/>
            <w:shd w:val="clear" w:color="auto" w:fill="auto"/>
            <w:vAlign w:val="center"/>
          </w:tcPr>
          <w:p w:rsidR="005C72B3" w:rsidRPr="006B037B" w:rsidRDefault="005C72B3" w:rsidP="00F8474E">
            <w:pPr>
              <w:jc w:val="center"/>
              <w:rPr>
                <w:b/>
                <w:sz w:val="18"/>
                <w:szCs w:val="18"/>
              </w:rPr>
            </w:pPr>
            <w:r w:rsidRPr="006B037B">
              <w:rPr>
                <w:b/>
                <w:sz w:val="18"/>
                <w:szCs w:val="18"/>
              </w:rPr>
              <w:t>7</w:t>
            </w:r>
            <w:r w:rsidR="00FE1305" w:rsidRPr="006B037B">
              <w:rPr>
                <w:b/>
                <w:sz w:val="18"/>
                <w:szCs w:val="18"/>
              </w:rPr>
              <w:t xml:space="preserve"> (Б)</w:t>
            </w:r>
          </w:p>
        </w:tc>
        <w:tc>
          <w:tcPr>
            <w:tcW w:w="567" w:type="dxa"/>
            <w:shd w:val="clear" w:color="auto" w:fill="auto"/>
            <w:vAlign w:val="center"/>
          </w:tcPr>
          <w:p w:rsidR="005C72B3" w:rsidRPr="006B037B" w:rsidRDefault="005C72B3" w:rsidP="00F8474E">
            <w:pPr>
              <w:jc w:val="center"/>
              <w:rPr>
                <w:b/>
                <w:sz w:val="18"/>
                <w:szCs w:val="18"/>
              </w:rPr>
            </w:pPr>
            <w:r w:rsidRPr="006B037B">
              <w:rPr>
                <w:b/>
                <w:sz w:val="18"/>
                <w:szCs w:val="18"/>
              </w:rPr>
              <w:t>8</w:t>
            </w:r>
            <w:r w:rsidR="00FE1305" w:rsidRPr="006B037B">
              <w:rPr>
                <w:b/>
                <w:sz w:val="18"/>
                <w:szCs w:val="18"/>
              </w:rPr>
              <w:t xml:space="preserve"> (Б)</w:t>
            </w:r>
          </w:p>
        </w:tc>
        <w:tc>
          <w:tcPr>
            <w:tcW w:w="567" w:type="dxa"/>
            <w:shd w:val="clear" w:color="auto" w:fill="auto"/>
            <w:vAlign w:val="center"/>
          </w:tcPr>
          <w:p w:rsidR="005C72B3" w:rsidRPr="006B037B" w:rsidRDefault="005C72B3" w:rsidP="00F8474E">
            <w:pPr>
              <w:jc w:val="center"/>
              <w:rPr>
                <w:b/>
                <w:sz w:val="18"/>
                <w:szCs w:val="18"/>
              </w:rPr>
            </w:pPr>
            <w:r w:rsidRPr="006B037B">
              <w:rPr>
                <w:b/>
                <w:sz w:val="18"/>
                <w:szCs w:val="18"/>
              </w:rPr>
              <w:t>9</w:t>
            </w:r>
            <w:r w:rsidR="00FE1305" w:rsidRPr="006B037B">
              <w:rPr>
                <w:b/>
                <w:sz w:val="18"/>
                <w:szCs w:val="18"/>
              </w:rPr>
              <w:t xml:space="preserve"> (Б)</w:t>
            </w:r>
          </w:p>
        </w:tc>
        <w:tc>
          <w:tcPr>
            <w:tcW w:w="567" w:type="dxa"/>
            <w:shd w:val="clear" w:color="auto" w:fill="auto"/>
            <w:vAlign w:val="center"/>
          </w:tcPr>
          <w:p w:rsidR="005C72B3" w:rsidRPr="006B037B" w:rsidRDefault="005C72B3" w:rsidP="00F8474E">
            <w:pPr>
              <w:jc w:val="center"/>
              <w:rPr>
                <w:b/>
                <w:sz w:val="18"/>
                <w:szCs w:val="18"/>
              </w:rPr>
            </w:pPr>
            <w:r w:rsidRPr="006B037B">
              <w:rPr>
                <w:b/>
                <w:sz w:val="18"/>
                <w:szCs w:val="18"/>
              </w:rPr>
              <w:t>10</w:t>
            </w:r>
            <w:r w:rsidR="00FE1305" w:rsidRPr="006B037B">
              <w:rPr>
                <w:b/>
                <w:sz w:val="18"/>
                <w:szCs w:val="18"/>
              </w:rPr>
              <w:t xml:space="preserve"> (Б)</w:t>
            </w:r>
          </w:p>
        </w:tc>
        <w:tc>
          <w:tcPr>
            <w:tcW w:w="567" w:type="dxa"/>
            <w:shd w:val="clear" w:color="auto" w:fill="auto"/>
            <w:vAlign w:val="center"/>
          </w:tcPr>
          <w:p w:rsidR="005C72B3" w:rsidRPr="006B037B" w:rsidRDefault="005C72B3" w:rsidP="00F8474E">
            <w:pPr>
              <w:jc w:val="center"/>
              <w:rPr>
                <w:b/>
                <w:sz w:val="18"/>
                <w:szCs w:val="18"/>
              </w:rPr>
            </w:pPr>
            <w:r w:rsidRPr="006B037B">
              <w:rPr>
                <w:b/>
                <w:sz w:val="18"/>
                <w:szCs w:val="18"/>
              </w:rPr>
              <w:t>11</w:t>
            </w:r>
            <w:r w:rsidR="00FE1305" w:rsidRPr="006B037B">
              <w:rPr>
                <w:b/>
                <w:sz w:val="18"/>
                <w:szCs w:val="18"/>
              </w:rPr>
              <w:t xml:space="preserve"> (Б)</w:t>
            </w:r>
          </w:p>
        </w:tc>
        <w:tc>
          <w:tcPr>
            <w:tcW w:w="567" w:type="dxa"/>
            <w:shd w:val="clear" w:color="auto" w:fill="auto"/>
            <w:vAlign w:val="center"/>
          </w:tcPr>
          <w:p w:rsidR="005C72B3" w:rsidRPr="006B037B" w:rsidRDefault="005C72B3" w:rsidP="00F8474E">
            <w:pPr>
              <w:jc w:val="center"/>
              <w:rPr>
                <w:b/>
                <w:sz w:val="18"/>
                <w:szCs w:val="18"/>
              </w:rPr>
            </w:pPr>
            <w:r w:rsidRPr="006B037B">
              <w:rPr>
                <w:b/>
                <w:sz w:val="18"/>
                <w:szCs w:val="18"/>
              </w:rPr>
              <w:t>12</w:t>
            </w:r>
            <w:r w:rsidR="00FE1305" w:rsidRPr="006B037B">
              <w:rPr>
                <w:b/>
                <w:sz w:val="18"/>
                <w:szCs w:val="18"/>
              </w:rPr>
              <w:t xml:space="preserve"> (Б)</w:t>
            </w:r>
          </w:p>
        </w:tc>
        <w:tc>
          <w:tcPr>
            <w:tcW w:w="567" w:type="dxa"/>
            <w:shd w:val="clear" w:color="auto" w:fill="auto"/>
            <w:vAlign w:val="center"/>
          </w:tcPr>
          <w:p w:rsidR="005C72B3" w:rsidRPr="006B037B" w:rsidRDefault="005C72B3" w:rsidP="00F8474E">
            <w:pPr>
              <w:jc w:val="center"/>
              <w:rPr>
                <w:b/>
                <w:sz w:val="18"/>
                <w:szCs w:val="18"/>
              </w:rPr>
            </w:pPr>
            <w:r w:rsidRPr="006B037B">
              <w:rPr>
                <w:b/>
                <w:sz w:val="18"/>
                <w:szCs w:val="18"/>
              </w:rPr>
              <w:t>13</w:t>
            </w:r>
            <w:r w:rsidR="00FE1305" w:rsidRPr="006B037B">
              <w:rPr>
                <w:b/>
                <w:sz w:val="18"/>
                <w:szCs w:val="18"/>
              </w:rPr>
              <w:t xml:space="preserve"> (Б)</w:t>
            </w:r>
          </w:p>
        </w:tc>
        <w:tc>
          <w:tcPr>
            <w:tcW w:w="567" w:type="dxa"/>
            <w:shd w:val="clear" w:color="auto" w:fill="auto"/>
            <w:vAlign w:val="center"/>
          </w:tcPr>
          <w:p w:rsidR="005C72B3" w:rsidRPr="006B037B" w:rsidRDefault="005C72B3" w:rsidP="00F8474E">
            <w:pPr>
              <w:jc w:val="center"/>
              <w:rPr>
                <w:b/>
                <w:sz w:val="18"/>
                <w:szCs w:val="18"/>
              </w:rPr>
            </w:pPr>
            <w:r w:rsidRPr="006B037B">
              <w:rPr>
                <w:b/>
                <w:sz w:val="18"/>
                <w:szCs w:val="18"/>
              </w:rPr>
              <w:t>14</w:t>
            </w:r>
            <w:r w:rsidR="00FE1305" w:rsidRPr="006B037B">
              <w:rPr>
                <w:b/>
                <w:sz w:val="18"/>
                <w:szCs w:val="18"/>
              </w:rPr>
              <w:t xml:space="preserve"> (Б)</w:t>
            </w:r>
          </w:p>
        </w:tc>
        <w:tc>
          <w:tcPr>
            <w:tcW w:w="567" w:type="dxa"/>
            <w:shd w:val="clear" w:color="auto" w:fill="auto"/>
            <w:vAlign w:val="center"/>
          </w:tcPr>
          <w:p w:rsidR="005C72B3" w:rsidRPr="006B037B" w:rsidRDefault="005C72B3" w:rsidP="00F8474E">
            <w:pPr>
              <w:jc w:val="center"/>
              <w:rPr>
                <w:b/>
                <w:sz w:val="18"/>
                <w:szCs w:val="18"/>
              </w:rPr>
            </w:pPr>
            <w:r w:rsidRPr="006B037B">
              <w:rPr>
                <w:b/>
                <w:sz w:val="18"/>
                <w:szCs w:val="18"/>
              </w:rPr>
              <w:t>15</w:t>
            </w:r>
            <w:r w:rsidR="00FE1305" w:rsidRPr="006B037B">
              <w:rPr>
                <w:b/>
                <w:sz w:val="18"/>
                <w:szCs w:val="18"/>
              </w:rPr>
              <w:t xml:space="preserve"> (Б)</w:t>
            </w:r>
          </w:p>
        </w:tc>
        <w:tc>
          <w:tcPr>
            <w:tcW w:w="567" w:type="dxa"/>
            <w:shd w:val="clear" w:color="auto" w:fill="auto"/>
            <w:vAlign w:val="center"/>
          </w:tcPr>
          <w:p w:rsidR="005C72B3" w:rsidRPr="006B037B" w:rsidRDefault="005C72B3" w:rsidP="00F8474E">
            <w:pPr>
              <w:jc w:val="center"/>
              <w:rPr>
                <w:b/>
                <w:sz w:val="18"/>
                <w:szCs w:val="18"/>
              </w:rPr>
            </w:pPr>
            <w:r w:rsidRPr="006B037B">
              <w:rPr>
                <w:b/>
                <w:sz w:val="18"/>
                <w:szCs w:val="18"/>
              </w:rPr>
              <w:t>16</w:t>
            </w:r>
            <w:r w:rsidR="00FE1305" w:rsidRPr="006B037B">
              <w:rPr>
                <w:b/>
                <w:sz w:val="18"/>
                <w:szCs w:val="18"/>
              </w:rPr>
              <w:t xml:space="preserve"> (Б)</w:t>
            </w:r>
          </w:p>
        </w:tc>
        <w:tc>
          <w:tcPr>
            <w:tcW w:w="567" w:type="dxa"/>
            <w:shd w:val="clear" w:color="auto" w:fill="auto"/>
            <w:vAlign w:val="center"/>
          </w:tcPr>
          <w:p w:rsidR="005C72B3" w:rsidRPr="006B037B" w:rsidRDefault="005C72B3" w:rsidP="00F8474E">
            <w:pPr>
              <w:jc w:val="center"/>
              <w:rPr>
                <w:b/>
                <w:sz w:val="18"/>
                <w:szCs w:val="18"/>
              </w:rPr>
            </w:pPr>
            <w:r w:rsidRPr="006B037B">
              <w:rPr>
                <w:b/>
                <w:sz w:val="18"/>
                <w:szCs w:val="18"/>
              </w:rPr>
              <w:t>17</w:t>
            </w:r>
            <w:r w:rsidR="00FE1305" w:rsidRPr="006B037B">
              <w:rPr>
                <w:b/>
                <w:sz w:val="18"/>
                <w:szCs w:val="18"/>
              </w:rPr>
              <w:t xml:space="preserve"> (Б)</w:t>
            </w:r>
          </w:p>
        </w:tc>
        <w:tc>
          <w:tcPr>
            <w:tcW w:w="567" w:type="dxa"/>
            <w:shd w:val="clear" w:color="auto" w:fill="auto"/>
            <w:vAlign w:val="center"/>
          </w:tcPr>
          <w:p w:rsidR="005C72B3" w:rsidRPr="006B037B" w:rsidRDefault="005C72B3" w:rsidP="00F8474E">
            <w:pPr>
              <w:jc w:val="center"/>
              <w:rPr>
                <w:b/>
                <w:sz w:val="18"/>
                <w:szCs w:val="18"/>
              </w:rPr>
            </w:pPr>
            <w:r w:rsidRPr="006B037B">
              <w:rPr>
                <w:b/>
                <w:sz w:val="18"/>
                <w:szCs w:val="18"/>
              </w:rPr>
              <w:t>18</w:t>
            </w:r>
            <w:r w:rsidR="00FE1305" w:rsidRPr="006B037B">
              <w:rPr>
                <w:b/>
                <w:sz w:val="18"/>
                <w:szCs w:val="18"/>
              </w:rPr>
              <w:t xml:space="preserve"> (Б)</w:t>
            </w:r>
          </w:p>
        </w:tc>
        <w:tc>
          <w:tcPr>
            <w:tcW w:w="567" w:type="dxa"/>
            <w:shd w:val="clear" w:color="auto" w:fill="auto"/>
            <w:vAlign w:val="center"/>
          </w:tcPr>
          <w:p w:rsidR="005C72B3" w:rsidRPr="006B037B" w:rsidRDefault="005C72B3" w:rsidP="00F8474E">
            <w:pPr>
              <w:jc w:val="center"/>
              <w:rPr>
                <w:b/>
                <w:sz w:val="18"/>
                <w:szCs w:val="18"/>
              </w:rPr>
            </w:pPr>
            <w:r w:rsidRPr="006B037B">
              <w:rPr>
                <w:b/>
                <w:sz w:val="18"/>
                <w:szCs w:val="18"/>
              </w:rPr>
              <w:t>19</w:t>
            </w:r>
            <w:r w:rsidR="00FE1305" w:rsidRPr="006B037B">
              <w:rPr>
                <w:b/>
                <w:sz w:val="18"/>
                <w:szCs w:val="18"/>
              </w:rPr>
              <w:t xml:space="preserve"> (Б)</w:t>
            </w:r>
          </w:p>
        </w:tc>
        <w:tc>
          <w:tcPr>
            <w:tcW w:w="567" w:type="dxa"/>
            <w:shd w:val="clear" w:color="auto" w:fill="auto"/>
            <w:vAlign w:val="center"/>
          </w:tcPr>
          <w:p w:rsidR="005C72B3" w:rsidRPr="006B037B" w:rsidRDefault="005C72B3" w:rsidP="00F8474E">
            <w:pPr>
              <w:jc w:val="center"/>
              <w:rPr>
                <w:b/>
                <w:sz w:val="18"/>
                <w:szCs w:val="18"/>
              </w:rPr>
            </w:pPr>
            <w:r w:rsidRPr="006B037B">
              <w:rPr>
                <w:b/>
                <w:sz w:val="18"/>
                <w:szCs w:val="18"/>
              </w:rPr>
              <w:t>20</w:t>
            </w:r>
            <w:r w:rsidR="00FE1305" w:rsidRPr="006B037B">
              <w:rPr>
                <w:b/>
                <w:sz w:val="18"/>
                <w:szCs w:val="18"/>
              </w:rPr>
              <w:t xml:space="preserve"> (П)</w:t>
            </w:r>
          </w:p>
        </w:tc>
        <w:tc>
          <w:tcPr>
            <w:tcW w:w="567" w:type="dxa"/>
            <w:shd w:val="clear" w:color="auto" w:fill="auto"/>
            <w:vAlign w:val="center"/>
          </w:tcPr>
          <w:p w:rsidR="005C72B3" w:rsidRPr="006B037B" w:rsidRDefault="005C72B3" w:rsidP="00F8474E">
            <w:pPr>
              <w:jc w:val="center"/>
              <w:rPr>
                <w:b/>
                <w:sz w:val="18"/>
                <w:szCs w:val="18"/>
              </w:rPr>
            </w:pPr>
            <w:r w:rsidRPr="006B037B">
              <w:rPr>
                <w:b/>
                <w:sz w:val="18"/>
                <w:szCs w:val="18"/>
              </w:rPr>
              <w:t>21</w:t>
            </w:r>
            <w:r w:rsidR="00FE1305" w:rsidRPr="006B037B">
              <w:rPr>
                <w:b/>
                <w:sz w:val="18"/>
                <w:szCs w:val="18"/>
              </w:rPr>
              <w:t xml:space="preserve"> (П)</w:t>
            </w:r>
          </w:p>
        </w:tc>
        <w:tc>
          <w:tcPr>
            <w:tcW w:w="568" w:type="dxa"/>
            <w:shd w:val="clear" w:color="auto" w:fill="auto"/>
            <w:vAlign w:val="center"/>
          </w:tcPr>
          <w:p w:rsidR="005C72B3" w:rsidRPr="006B037B" w:rsidRDefault="005C72B3" w:rsidP="00F8474E">
            <w:pPr>
              <w:jc w:val="center"/>
              <w:rPr>
                <w:b/>
                <w:sz w:val="18"/>
                <w:szCs w:val="18"/>
              </w:rPr>
            </w:pPr>
            <w:r w:rsidRPr="006B037B">
              <w:rPr>
                <w:b/>
                <w:sz w:val="18"/>
                <w:szCs w:val="18"/>
              </w:rPr>
              <w:t>22</w:t>
            </w:r>
            <w:r w:rsidR="00FE1305" w:rsidRPr="006B037B">
              <w:rPr>
                <w:b/>
                <w:sz w:val="18"/>
                <w:szCs w:val="18"/>
              </w:rPr>
              <w:t xml:space="preserve"> (В)</w:t>
            </w:r>
          </w:p>
        </w:tc>
        <w:tc>
          <w:tcPr>
            <w:tcW w:w="567" w:type="dxa"/>
            <w:shd w:val="clear" w:color="auto" w:fill="auto"/>
            <w:vAlign w:val="center"/>
          </w:tcPr>
          <w:p w:rsidR="005C72B3" w:rsidRPr="006B037B" w:rsidRDefault="005C72B3" w:rsidP="00F8474E">
            <w:pPr>
              <w:jc w:val="center"/>
              <w:rPr>
                <w:b/>
                <w:sz w:val="18"/>
                <w:szCs w:val="18"/>
              </w:rPr>
            </w:pPr>
            <w:r w:rsidRPr="006B037B">
              <w:rPr>
                <w:b/>
                <w:sz w:val="18"/>
                <w:szCs w:val="18"/>
              </w:rPr>
              <w:t>23</w:t>
            </w:r>
            <w:r w:rsidR="00FE1305" w:rsidRPr="006B037B">
              <w:rPr>
                <w:b/>
                <w:sz w:val="18"/>
                <w:szCs w:val="18"/>
              </w:rPr>
              <w:t xml:space="preserve"> (П)</w:t>
            </w:r>
          </w:p>
        </w:tc>
        <w:tc>
          <w:tcPr>
            <w:tcW w:w="567" w:type="dxa"/>
            <w:shd w:val="clear" w:color="auto" w:fill="auto"/>
            <w:vAlign w:val="center"/>
          </w:tcPr>
          <w:p w:rsidR="005C72B3" w:rsidRPr="006B037B" w:rsidRDefault="005C72B3" w:rsidP="00F8474E">
            <w:pPr>
              <w:jc w:val="center"/>
              <w:rPr>
                <w:b/>
                <w:sz w:val="18"/>
                <w:szCs w:val="18"/>
              </w:rPr>
            </w:pPr>
            <w:r w:rsidRPr="006B037B">
              <w:rPr>
                <w:b/>
                <w:sz w:val="18"/>
                <w:szCs w:val="18"/>
              </w:rPr>
              <w:t>24</w:t>
            </w:r>
            <w:r w:rsidR="00FE1305" w:rsidRPr="006B037B">
              <w:rPr>
                <w:b/>
                <w:sz w:val="18"/>
                <w:szCs w:val="18"/>
              </w:rPr>
              <w:t xml:space="preserve"> (П)</w:t>
            </w:r>
          </w:p>
        </w:tc>
        <w:tc>
          <w:tcPr>
            <w:tcW w:w="567" w:type="dxa"/>
            <w:shd w:val="clear" w:color="auto" w:fill="auto"/>
            <w:vAlign w:val="center"/>
          </w:tcPr>
          <w:p w:rsidR="005C72B3" w:rsidRPr="006B037B" w:rsidRDefault="005C72B3" w:rsidP="00F8474E">
            <w:pPr>
              <w:jc w:val="center"/>
              <w:rPr>
                <w:b/>
                <w:sz w:val="18"/>
                <w:szCs w:val="18"/>
              </w:rPr>
            </w:pPr>
            <w:r w:rsidRPr="006B037B">
              <w:rPr>
                <w:b/>
                <w:sz w:val="18"/>
                <w:szCs w:val="18"/>
              </w:rPr>
              <w:t>25</w:t>
            </w:r>
            <w:r w:rsidR="00FE1305" w:rsidRPr="006B037B">
              <w:rPr>
                <w:b/>
                <w:sz w:val="18"/>
                <w:szCs w:val="18"/>
              </w:rPr>
              <w:t xml:space="preserve"> (В)</w:t>
            </w:r>
          </w:p>
        </w:tc>
      </w:tr>
      <w:tr w:rsidR="00A23B40" w:rsidRPr="006B037B" w:rsidTr="00A23B40">
        <w:tc>
          <w:tcPr>
            <w:tcW w:w="1418" w:type="dxa"/>
            <w:gridSpan w:val="2"/>
            <w:shd w:val="clear" w:color="auto" w:fill="FFFF00"/>
            <w:vAlign w:val="center"/>
          </w:tcPr>
          <w:p w:rsidR="00A23B40" w:rsidRPr="006B037B" w:rsidRDefault="00A23B40" w:rsidP="00A23B40">
            <w:pPr>
              <w:jc w:val="center"/>
              <w:rPr>
                <w:b/>
                <w:bCs/>
                <w:sz w:val="18"/>
                <w:szCs w:val="18"/>
              </w:rPr>
            </w:pPr>
            <w:r w:rsidRPr="006B037B">
              <w:rPr>
                <w:b/>
                <w:bCs/>
                <w:sz w:val="18"/>
                <w:szCs w:val="18"/>
              </w:rPr>
              <w:t>Белгородская область</w:t>
            </w:r>
          </w:p>
        </w:tc>
        <w:tc>
          <w:tcPr>
            <w:tcW w:w="708" w:type="dxa"/>
            <w:shd w:val="clear" w:color="auto" w:fill="FFFF00"/>
            <w:vAlign w:val="center"/>
          </w:tcPr>
          <w:p w:rsidR="00A23B40" w:rsidRPr="006B037B" w:rsidRDefault="00A23B40" w:rsidP="00A23B40">
            <w:pPr>
              <w:jc w:val="center"/>
              <w:rPr>
                <w:b/>
                <w:bCs/>
                <w:sz w:val="18"/>
                <w:szCs w:val="18"/>
              </w:rPr>
            </w:pPr>
            <w:r w:rsidRPr="006B037B">
              <w:rPr>
                <w:b/>
                <w:bCs/>
                <w:sz w:val="18"/>
                <w:szCs w:val="18"/>
              </w:rPr>
              <w:t>15725</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A23B40" w:rsidRPr="006B037B" w:rsidRDefault="00A23B40" w:rsidP="00A23B40">
            <w:pPr>
              <w:jc w:val="center"/>
              <w:rPr>
                <w:b/>
                <w:color w:val="000000"/>
                <w:sz w:val="17"/>
                <w:szCs w:val="17"/>
              </w:rPr>
            </w:pPr>
            <w:r w:rsidRPr="006B037B">
              <w:rPr>
                <w:b/>
                <w:color w:val="000000"/>
                <w:sz w:val="17"/>
                <w:szCs w:val="17"/>
              </w:rPr>
              <w:t>93,1</w:t>
            </w:r>
          </w:p>
        </w:tc>
        <w:tc>
          <w:tcPr>
            <w:tcW w:w="567" w:type="dxa"/>
            <w:tcBorders>
              <w:top w:val="single" w:sz="4" w:space="0" w:color="auto"/>
              <w:left w:val="nil"/>
              <w:bottom w:val="single" w:sz="4" w:space="0" w:color="auto"/>
              <w:right w:val="single" w:sz="4" w:space="0" w:color="auto"/>
            </w:tcBorders>
            <w:shd w:val="clear" w:color="auto" w:fill="FFFF00"/>
            <w:vAlign w:val="center"/>
          </w:tcPr>
          <w:p w:rsidR="00A23B40" w:rsidRPr="006B037B" w:rsidRDefault="00A23B40" w:rsidP="00A23B40">
            <w:pPr>
              <w:jc w:val="center"/>
              <w:rPr>
                <w:b/>
                <w:color w:val="000000"/>
                <w:sz w:val="17"/>
                <w:szCs w:val="17"/>
              </w:rPr>
            </w:pPr>
            <w:r w:rsidRPr="006B037B">
              <w:rPr>
                <w:b/>
                <w:color w:val="000000"/>
                <w:sz w:val="17"/>
                <w:szCs w:val="17"/>
              </w:rPr>
              <w:t>55,8</w:t>
            </w:r>
          </w:p>
        </w:tc>
        <w:tc>
          <w:tcPr>
            <w:tcW w:w="567" w:type="dxa"/>
            <w:tcBorders>
              <w:top w:val="single" w:sz="4" w:space="0" w:color="auto"/>
              <w:left w:val="nil"/>
              <w:bottom w:val="single" w:sz="4" w:space="0" w:color="auto"/>
              <w:right w:val="single" w:sz="4" w:space="0" w:color="auto"/>
            </w:tcBorders>
            <w:shd w:val="clear" w:color="auto" w:fill="FFFF00"/>
            <w:vAlign w:val="center"/>
          </w:tcPr>
          <w:p w:rsidR="00A23B40" w:rsidRPr="006B037B" w:rsidRDefault="00A23B40" w:rsidP="00A23B40">
            <w:pPr>
              <w:jc w:val="center"/>
              <w:rPr>
                <w:b/>
                <w:color w:val="000000"/>
                <w:sz w:val="17"/>
                <w:szCs w:val="17"/>
              </w:rPr>
            </w:pPr>
            <w:r w:rsidRPr="006B037B">
              <w:rPr>
                <w:b/>
                <w:color w:val="000000"/>
                <w:sz w:val="17"/>
                <w:szCs w:val="17"/>
              </w:rPr>
              <w:t>42,5</w:t>
            </w:r>
          </w:p>
        </w:tc>
        <w:tc>
          <w:tcPr>
            <w:tcW w:w="567" w:type="dxa"/>
            <w:tcBorders>
              <w:top w:val="single" w:sz="4" w:space="0" w:color="auto"/>
              <w:left w:val="nil"/>
              <w:bottom w:val="single" w:sz="4" w:space="0" w:color="auto"/>
              <w:right w:val="single" w:sz="4" w:space="0" w:color="auto"/>
            </w:tcBorders>
            <w:shd w:val="clear" w:color="auto" w:fill="FFFF00"/>
            <w:vAlign w:val="center"/>
          </w:tcPr>
          <w:p w:rsidR="00A23B40" w:rsidRPr="006B037B" w:rsidRDefault="00A23B40" w:rsidP="00A23B40">
            <w:pPr>
              <w:jc w:val="center"/>
              <w:rPr>
                <w:b/>
                <w:color w:val="000000"/>
                <w:sz w:val="17"/>
                <w:szCs w:val="17"/>
              </w:rPr>
            </w:pPr>
            <w:r w:rsidRPr="006B037B">
              <w:rPr>
                <w:b/>
                <w:color w:val="000000"/>
                <w:sz w:val="17"/>
                <w:szCs w:val="17"/>
              </w:rPr>
              <w:t>19,1</w:t>
            </w:r>
          </w:p>
        </w:tc>
        <w:tc>
          <w:tcPr>
            <w:tcW w:w="567" w:type="dxa"/>
            <w:tcBorders>
              <w:top w:val="single" w:sz="4" w:space="0" w:color="auto"/>
              <w:left w:val="nil"/>
              <w:bottom w:val="single" w:sz="4" w:space="0" w:color="auto"/>
              <w:right w:val="single" w:sz="4" w:space="0" w:color="auto"/>
            </w:tcBorders>
            <w:shd w:val="clear" w:color="auto" w:fill="FFFF00"/>
            <w:vAlign w:val="center"/>
          </w:tcPr>
          <w:p w:rsidR="00A23B40" w:rsidRPr="006B037B" w:rsidRDefault="00A23B40" w:rsidP="00A23B40">
            <w:pPr>
              <w:jc w:val="center"/>
              <w:rPr>
                <w:b/>
                <w:color w:val="000000"/>
                <w:sz w:val="17"/>
                <w:szCs w:val="17"/>
              </w:rPr>
            </w:pPr>
            <w:r w:rsidRPr="006B037B">
              <w:rPr>
                <w:b/>
                <w:color w:val="000000"/>
                <w:sz w:val="17"/>
                <w:szCs w:val="17"/>
              </w:rPr>
              <w:t>32,5</w:t>
            </w:r>
          </w:p>
        </w:tc>
        <w:tc>
          <w:tcPr>
            <w:tcW w:w="567" w:type="dxa"/>
            <w:tcBorders>
              <w:top w:val="single" w:sz="4" w:space="0" w:color="auto"/>
              <w:left w:val="nil"/>
              <w:bottom w:val="single" w:sz="4" w:space="0" w:color="auto"/>
              <w:right w:val="single" w:sz="4" w:space="0" w:color="auto"/>
            </w:tcBorders>
            <w:shd w:val="clear" w:color="auto" w:fill="FFFF00"/>
            <w:vAlign w:val="center"/>
          </w:tcPr>
          <w:p w:rsidR="00A23B40" w:rsidRPr="006B037B" w:rsidRDefault="00A23B40" w:rsidP="00A23B40">
            <w:pPr>
              <w:jc w:val="center"/>
              <w:rPr>
                <w:b/>
                <w:color w:val="000000"/>
                <w:sz w:val="17"/>
                <w:szCs w:val="17"/>
              </w:rPr>
            </w:pPr>
            <w:r w:rsidRPr="006B037B">
              <w:rPr>
                <w:b/>
                <w:color w:val="000000"/>
                <w:sz w:val="17"/>
                <w:szCs w:val="17"/>
              </w:rPr>
              <w:t>90,8</w:t>
            </w:r>
          </w:p>
        </w:tc>
        <w:tc>
          <w:tcPr>
            <w:tcW w:w="567" w:type="dxa"/>
            <w:tcBorders>
              <w:top w:val="single" w:sz="4" w:space="0" w:color="auto"/>
              <w:left w:val="nil"/>
              <w:bottom w:val="single" w:sz="4" w:space="0" w:color="auto"/>
              <w:right w:val="single" w:sz="4" w:space="0" w:color="auto"/>
            </w:tcBorders>
            <w:shd w:val="clear" w:color="auto" w:fill="FFFF00"/>
            <w:vAlign w:val="center"/>
          </w:tcPr>
          <w:p w:rsidR="00A23B40" w:rsidRPr="006B037B" w:rsidRDefault="00A23B40" w:rsidP="00A23B40">
            <w:pPr>
              <w:jc w:val="center"/>
              <w:rPr>
                <w:b/>
                <w:color w:val="000000"/>
                <w:sz w:val="17"/>
                <w:szCs w:val="17"/>
              </w:rPr>
            </w:pPr>
            <w:r w:rsidRPr="006B037B">
              <w:rPr>
                <w:b/>
                <w:color w:val="000000"/>
                <w:sz w:val="17"/>
                <w:szCs w:val="17"/>
              </w:rPr>
              <w:t>81</w:t>
            </w:r>
          </w:p>
        </w:tc>
        <w:tc>
          <w:tcPr>
            <w:tcW w:w="567" w:type="dxa"/>
            <w:tcBorders>
              <w:top w:val="single" w:sz="4" w:space="0" w:color="auto"/>
              <w:left w:val="nil"/>
              <w:bottom w:val="single" w:sz="4" w:space="0" w:color="auto"/>
              <w:right w:val="single" w:sz="4" w:space="0" w:color="auto"/>
            </w:tcBorders>
            <w:shd w:val="clear" w:color="auto" w:fill="FFFF00"/>
            <w:vAlign w:val="center"/>
          </w:tcPr>
          <w:p w:rsidR="00A23B40" w:rsidRPr="006B037B" w:rsidRDefault="00A23B40" w:rsidP="00A23B40">
            <w:pPr>
              <w:jc w:val="center"/>
              <w:rPr>
                <w:b/>
                <w:color w:val="000000"/>
                <w:sz w:val="17"/>
                <w:szCs w:val="17"/>
              </w:rPr>
            </w:pPr>
            <w:r w:rsidRPr="006B037B">
              <w:rPr>
                <w:b/>
                <w:color w:val="000000"/>
                <w:sz w:val="17"/>
                <w:szCs w:val="17"/>
              </w:rPr>
              <w:t>61,9</w:t>
            </w:r>
          </w:p>
        </w:tc>
        <w:tc>
          <w:tcPr>
            <w:tcW w:w="567" w:type="dxa"/>
            <w:tcBorders>
              <w:top w:val="single" w:sz="4" w:space="0" w:color="auto"/>
              <w:left w:val="nil"/>
              <w:bottom w:val="single" w:sz="4" w:space="0" w:color="auto"/>
              <w:right w:val="single" w:sz="4" w:space="0" w:color="auto"/>
            </w:tcBorders>
            <w:shd w:val="clear" w:color="auto" w:fill="FFFF00"/>
            <w:vAlign w:val="center"/>
          </w:tcPr>
          <w:p w:rsidR="00A23B40" w:rsidRPr="006B037B" w:rsidRDefault="00A23B40" w:rsidP="00A23B40">
            <w:pPr>
              <w:jc w:val="center"/>
              <w:rPr>
                <w:b/>
                <w:color w:val="000000"/>
                <w:sz w:val="17"/>
                <w:szCs w:val="17"/>
              </w:rPr>
            </w:pPr>
            <w:r w:rsidRPr="006B037B">
              <w:rPr>
                <w:b/>
                <w:color w:val="000000"/>
                <w:sz w:val="17"/>
                <w:szCs w:val="17"/>
              </w:rPr>
              <w:t>68,2</w:t>
            </w:r>
          </w:p>
        </w:tc>
        <w:tc>
          <w:tcPr>
            <w:tcW w:w="567" w:type="dxa"/>
            <w:tcBorders>
              <w:top w:val="single" w:sz="4" w:space="0" w:color="auto"/>
              <w:left w:val="nil"/>
              <w:bottom w:val="single" w:sz="4" w:space="0" w:color="auto"/>
              <w:right w:val="single" w:sz="4" w:space="0" w:color="auto"/>
            </w:tcBorders>
            <w:shd w:val="clear" w:color="auto" w:fill="FFFF00"/>
            <w:vAlign w:val="center"/>
          </w:tcPr>
          <w:p w:rsidR="00A23B40" w:rsidRPr="006B037B" w:rsidRDefault="00A23B40" w:rsidP="00A23B40">
            <w:pPr>
              <w:jc w:val="center"/>
              <w:rPr>
                <w:b/>
                <w:color w:val="000000"/>
                <w:sz w:val="17"/>
                <w:szCs w:val="17"/>
              </w:rPr>
            </w:pPr>
            <w:r w:rsidRPr="006B037B">
              <w:rPr>
                <w:b/>
                <w:color w:val="000000"/>
                <w:sz w:val="17"/>
                <w:szCs w:val="17"/>
              </w:rPr>
              <w:t>63,8</w:t>
            </w:r>
          </w:p>
        </w:tc>
        <w:tc>
          <w:tcPr>
            <w:tcW w:w="567" w:type="dxa"/>
            <w:tcBorders>
              <w:top w:val="single" w:sz="4" w:space="0" w:color="auto"/>
              <w:left w:val="nil"/>
              <w:bottom w:val="single" w:sz="4" w:space="0" w:color="auto"/>
              <w:right w:val="single" w:sz="4" w:space="0" w:color="auto"/>
            </w:tcBorders>
            <w:shd w:val="clear" w:color="auto" w:fill="FFFF00"/>
            <w:vAlign w:val="center"/>
          </w:tcPr>
          <w:p w:rsidR="00A23B40" w:rsidRPr="006B037B" w:rsidRDefault="00A23B40" w:rsidP="00A23B40">
            <w:pPr>
              <w:jc w:val="center"/>
              <w:rPr>
                <w:b/>
                <w:color w:val="000000"/>
                <w:sz w:val="17"/>
                <w:szCs w:val="17"/>
              </w:rPr>
            </w:pPr>
            <w:r w:rsidRPr="006B037B">
              <w:rPr>
                <w:b/>
                <w:color w:val="000000"/>
                <w:sz w:val="17"/>
                <w:szCs w:val="17"/>
              </w:rPr>
              <w:t>62</w:t>
            </w:r>
          </w:p>
        </w:tc>
        <w:tc>
          <w:tcPr>
            <w:tcW w:w="567" w:type="dxa"/>
            <w:tcBorders>
              <w:top w:val="single" w:sz="4" w:space="0" w:color="auto"/>
              <w:left w:val="nil"/>
              <w:bottom w:val="single" w:sz="4" w:space="0" w:color="auto"/>
              <w:right w:val="single" w:sz="4" w:space="0" w:color="auto"/>
            </w:tcBorders>
            <w:shd w:val="clear" w:color="auto" w:fill="FFFF00"/>
            <w:vAlign w:val="center"/>
          </w:tcPr>
          <w:p w:rsidR="00A23B40" w:rsidRPr="006B037B" w:rsidRDefault="00A23B40" w:rsidP="00A23B40">
            <w:pPr>
              <w:jc w:val="center"/>
              <w:rPr>
                <w:b/>
                <w:color w:val="000000"/>
                <w:sz w:val="17"/>
                <w:szCs w:val="17"/>
              </w:rPr>
            </w:pPr>
            <w:r w:rsidRPr="006B037B">
              <w:rPr>
                <w:b/>
                <w:color w:val="000000"/>
                <w:sz w:val="17"/>
                <w:szCs w:val="17"/>
              </w:rPr>
              <w:t>51,2</w:t>
            </w:r>
          </w:p>
        </w:tc>
        <w:tc>
          <w:tcPr>
            <w:tcW w:w="567" w:type="dxa"/>
            <w:tcBorders>
              <w:top w:val="single" w:sz="4" w:space="0" w:color="auto"/>
              <w:left w:val="nil"/>
              <w:bottom w:val="single" w:sz="4" w:space="0" w:color="auto"/>
              <w:right w:val="single" w:sz="4" w:space="0" w:color="auto"/>
            </w:tcBorders>
            <w:shd w:val="clear" w:color="auto" w:fill="FFFF00"/>
            <w:vAlign w:val="center"/>
          </w:tcPr>
          <w:p w:rsidR="00A23B40" w:rsidRPr="006B037B" w:rsidRDefault="00A23B40" w:rsidP="00A23B40">
            <w:pPr>
              <w:jc w:val="center"/>
              <w:rPr>
                <w:b/>
                <w:color w:val="000000"/>
                <w:sz w:val="17"/>
                <w:szCs w:val="17"/>
              </w:rPr>
            </w:pPr>
            <w:r w:rsidRPr="006B037B">
              <w:rPr>
                <w:b/>
                <w:color w:val="000000"/>
                <w:sz w:val="17"/>
                <w:szCs w:val="17"/>
              </w:rPr>
              <w:t>50,5</w:t>
            </w:r>
          </w:p>
        </w:tc>
        <w:tc>
          <w:tcPr>
            <w:tcW w:w="567" w:type="dxa"/>
            <w:tcBorders>
              <w:top w:val="single" w:sz="4" w:space="0" w:color="auto"/>
              <w:left w:val="nil"/>
              <w:bottom w:val="single" w:sz="4" w:space="0" w:color="auto"/>
              <w:right w:val="single" w:sz="4" w:space="0" w:color="auto"/>
            </w:tcBorders>
            <w:shd w:val="clear" w:color="auto" w:fill="FFFF00"/>
            <w:vAlign w:val="center"/>
          </w:tcPr>
          <w:p w:rsidR="00A23B40" w:rsidRPr="006B037B" w:rsidRDefault="00A23B40" w:rsidP="00A23B40">
            <w:pPr>
              <w:jc w:val="center"/>
              <w:rPr>
                <w:b/>
                <w:color w:val="000000"/>
                <w:sz w:val="17"/>
                <w:szCs w:val="17"/>
              </w:rPr>
            </w:pPr>
            <w:r w:rsidRPr="006B037B">
              <w:rPr>
                <w:b/>
                <w:color w:val="000000"/>
                <w:sz w:val="17"/>
                <w:szCs w:val="17"/>
              </w:rPr>
              <w:t>40,5</w:t>
            </w:r>
          </w:p>
        </w:tc>
        <w:tc>
          <w:tcPr>
            <w:tcW w:w="567" w:type="dxa"/>
            <w:tcBorders>
              <w:top w:val="single" w:sz="4" w:space="0" w:color="auto"/>
              <w:left w:val="nil"/>
              <w:bottom w:val="single" w:sz="4" w:space="0" w:color="auto"/>
              <w:right w:val="single" w:sz="4" w:space="0" w:color="auto"/>
            </w:tcBorders>
            <w:shd w:val="clear" w:color="auto" w:fill="FFFF00"/>
            <w:vAlign w:val="center"/>
          </w:tcPr>
          <w:p w:rsidR="00A23B40" w:rsidRPr="006B037B" w:rsidRDefault="00A23B40" w:rsidP="00A23B40">
            <w:pPr>
              <w:jc w:val="center"/>
              <w:rPr>
                <w:b/>
                <w:color w:val="000000"/>
                <w:sz w:val="17"/>
                <w:szCs w:val="17"/>
              </w:rPr>
            </w:pPr>
            <w:r w:rsidRPr="006B037B">
              <w:rPr>
                <w:b/>
                <w:color w:val="000000"/>
                <w:sz w:val="17"/>
                <w:szCs w:val="17"/>
              </w:rPr>
              <w:t>42,6</w:t>
            </w:r>
          </w:p>
        </w:tc>
        <w:tc>
          <w:tcPr>
            <w:tcW w:w="567" w:type="dxa"/>
            <w:tcBorders>
              <w:top w:val="single" w:sz="4" w:space="0" w:color="auto"/>
              <w:left w:val="nil"/>
              <w:bottom w:val="single" w:sz="4" w:space="0" w:color="auto"/>
              <w:right w:val="single" w:sz="4" w:space="0" w:color="auto"/>
            </w:tcBorders>
            <w:shd w:val="clear" w:color="auto" w:fill="FFFF00"/>
            <w:vAlign w:val="center"/>
          </w:tcPr>
          <w:p w:rsidR="00A23B40" w:rsidRPr="006B037B" w:rsidRDefault="00A23B40" w:rsidP="00A23B40">
            <w:pPr>
              <w:jc w:val="center"/>
              <w:rPr>
                <w:b/>
                <w:color w:val="000000"/>
                <w:sz w:val="17"/>
                <w:szCs w:val="17"/>
              </w:rPr>
            </w:pPr>
            <w:r w:rsidRPr="006B037B">
              <w:rPr>
                <w:b/>
                <w:color w:val="000000"/>
                <w:sz w:val="17"/>
                <w:szCs w:val="17"/>
              </w:rPr>
              <w:t>46</w:t>
            </w:r>
          </w:p>
        </w:tc>
        <w:tc>
          <w:tcPr>
            <w:tcW w:w="567" w:type="dxa"/>
            <w:tcBorders>
              <w:top w:val="single" w:sz="4" w:space="0" w:color="auto"/>
              <w:left w:val="nil"/>
              <w:bottom w:val="single" w:sz="4" w:space="0" w:color="auto"/>
              <w:right w:val="single" w:sz="4" w:space="0" w:color="auto"/>
            </w:tcBorders>
            <w:shd w:val="clear" w:color="auto" w:fill="FFFF00"/>
            <w:vAlign w:val="center"/>
          </w:tcPr>
          <w:p w:rsidR="00A23B40" w:rsidRPr="006B037B" w:rsidRDefault="00A23B40" w:rsidP="00A23B40">
            <w:pPr>
              <w:jc w:val="center"/>
              <w:rPr>
                <w:b/>
                <w:color w:val="000000"/>
                <w:sz w:val="17"/>
                <w:szCs w:val="17"/>
              </w:rPr>
            </w:pPr>
            <w:r w:rsidRPr="006B037B">
              <w:rPr>
                <w:b/>
                <w:color w:val="000000"/>
                <w:sz w:val="17"/>
                <w:szCs w:val="17"/>
              </w:rPr>
              <w:t>73,8</w:t>
            </w:r>
          </w:p>
        </w:tc>
        <w:tc>
          <w:tcPr>
            <w:tcW w:w="567" w:type="dxa"/>
            <w:tcBorders>
              <w:top w:val="single" w:sz="4" w:space="0" w:color="auto"/>
              <w:left w:val="nil"/>
              <w:bottom w:val="single" w:sz="4" w:space="0" w:color="auto"/>
              <w:right w:val="single" w:sz="4" w:space="0" w:color="auto"/>
            </w:tcBorders>
            <w:shd w:val="clear" w:color="auto" w:fill="FFFF00"/>
            <w:vAlign w:val="center"/>
          </w:tcPr>
          <w:p w:rsidR="00A23B40" w:rsidRPr="006B037B" w:rsidRDefault="00A23B40" w:rsidP="00A23B40">
            <w:pPr>
              <w:jc w:val="center"/>
              <w:rPr>
                <w:b/>
                <w:color w:val="000000"/>
                <w:sz w:val="17"/>
                <w:szCs w:val="17"/>
              </w:rPr>
            </w:pPr>
            <w:r w:rsidRPr="006B037B">
              <w:rPr>
                <w:b/>
                <w:color w:val="000000"/>
                <w:sz w:val="17"/>
                <w:szCs w:val="17"/>
              </w:rPr>
              <w:t>58,8</w:t>
            </w:r>
          </w:p>
        </w:tc>
        <w:tc>
          <w:tcPr>
            <w:tcW w:w="567" w:type="dxa"/>
            <w:tcBorders>
              <w:top w:val="single" w:sz="4" w:space="0" w:color="auto"/>
              <w:left w:val="nil"/>
              <w:bottom w:val="single" w:sz="4" w:space="0" w:color="auto"/>
              <w:right w:val="single" w:sz="4" w:space="0" w:color="auto"/>
            </w:tcBorders>
            <w:shd w:val="clear" w:color="auto" w:fill="FFFF00"/>
            <w:vAlign w:val="center"/>
          </w:tcPr>
          <w:p w:rsidR="00A23B40" w:rsidRPr="006B037B" w:rsidRDefault="00A23B40" w:rsidP="00A23B40">
            <w:pPr>
              <w:jc w:val="center"/>
              <w:rPr>
                <w:b/>
                <w:color w:val="000000"/>
                <w:sz w:val="17"/>
                <w:szCs w:val="17"/>
              </w:rPr>
            </w:pPr>
            <w:r w:rsidRPr="006B037B">
              <w:rPr>
                <w:b/>
                <w:color w:val="000000"/>
                <w:sz w:val="17"/>
                <w:szCs w:val="17"/>
              </w:rPr>
              <w:t>72,2</w:t>
            </w:r>
          </w:p>
        </w:tc>
        <w:tc>
          <w:tcPr>
            <w:tcW w:w="567" w:type="dxa"/>
            <w:tcBorders>
              <w:top w:val="single" w:sz="4" w:space="0" w:color="auto"/>
              <w:left w:val="nil"/>
              <w:bottom w:val="single" w:sz="4" w:space="0" w:color="auto"/>
              <w:right w:val="single" w:sz="4" w:space="0" w:color="auto"/>
            </w:tcBorders>
            <w:shd w:val="clear" w:color="auto" w:fill="FFFF00"/>
            <w:vAlign w:val="center"/>
          </w:tcPr>
          <w:p w:rsidR="00A23B40" w:rsidRPr="006B037B" w:rsidRDefault="00A23B40" w:rsidP="00A23B40">
            <w:pPr>
              <w:jc w:val="center"/>
              <w:rPr>
                <w:b/>
                <w:color w:val="000000"/>
                <w:sz w:val="17"/>
                <w:szCs w:val="17"/>
              </w:rPr>
            </w:pPr>
            <w:r w:rsidRPr="006B037B">
              <w:rPr>
                <w:b/>
                <w:color w:val="000000"/>
                <w:sz w:val="17"/>
                <w:szCs w:val="17"/>
              </w:rPr>
              <w:t>5,5</w:t>
            </w:r>
          </w:p>
        </w:tc>
        <w:tc>
          <w:tcPr>
            <w:tcW w:w="567" w:type="dxa"/>
            <w:tcBorders>
              <w:top w:val="single" w:sz="4" w:space="0" w:color="auto"/>
              <w:left w:val="nil"/>
              <w:bottom w:val="single" w:sz="4" w:space="0" w:color="auto"/>
              <w:right w:val="single" w:sz="4" w:space="0" w:color="auto"/>
            </w:tcBorders>
            <w:shd w:val="clear" w:color="auto" w:fill="FFFF00"/>
            <w:vAlign w:val="center"/>
          </w:tcPr>
          <w:p w:rsidR="00A23B40" w:rsidRPr="006B037B" w:rsidRDefault="00A23B40" w:rsidP="00A23B40">
            <w:pPr>
              <w:jc w:val="center"/>
              <w:rPr>
                <w:b/>
                <w:color w:val="000000"/>
                <w:sz w:val="17"/>
                <w:szCs w:val="17"/>
              </w:rPr>
            </w:pPr>
            <w:r w:rsidRPr="006B037B">
              <w:rPr>
                <w:b/>
                <w:color w:val="000000"/>
                <w:sz w:val="17"/>
                <w:szCs w:val="17"/>
              </w:rPr>
              <w:t>3</w:t>
            </w:r>
          </w:p>
        </w:tc>
        <w:tc>
          <w:tcPr>
            <w:tcW w:w="568" w:type="dxa"/>
            <w:tcBorders>
              <w:top w:val="single" w:sz="4" w:space="0" w:color="auto"/>
              <w:left w:val="nil"/>
              <w:bottom w:val="single" w:sz="4" w:space="0" w:color="auto"/>
              <w:right w:val="single" w:sz="4" w:space="0" w:color="auto"/>
            </w:tcBorders>
            <w:shd w:val="clear" w:color="auto" w:fill="FFFF00"/>
            <w:vAlign w:val="center"/>
          </w:tcPr>
          <w:p w:rsidR="00A23B40" w:rsidRPr="006B037B" w:rsidRDefault="00A23B40" w:rsidP="00A23B40">
            <w:pPr>
              <w:jc w:val="center"/>
              <w:rPr>
                <w:b/>
                <w:color w:val="000000"/>
                <w:sz w:val="17"/>
                <w:szCs w:val="17"/>
              </w:rPr>
            </w:pPr>
            <w:r w:rsidRPr="006B037B">
              <w:rPr>
                <w:b/>
                <w:color w:val="000000"/>
                <w:sz w:val="17"/>
                <w:szCs w:val="17"/>
              </w:rPr>
              <w:t>0,6</w:t>
            </w:r>
          </w:p>
        </w:tc>
        <w:tc>
          <w:tcPr>
            <w:tcW w:w="567" w:type="dxa"/>
            <w:tcBorders>
              <w:top w:val="single" w:sz="4" w:space="0" w:color="auto"/>
              <w:left w:val="nil"/>
              <w:bottom w:val="single" w:sz="4" w:space="0" w:color="auto"/>
              <w:right w:val="single" w:sz="4" w:space="0" w:color="auto"/>
            </w:tcBorders>
            <w:shd w:val="clear" w:color="auto" w:fill="FFFF00"/>
            <w:vAlign w:val="center"/>
          </w:tcPr>
          <w:p w:rsidR="00A23B40" w:rsidRPr="006B037B" w:rsidRDefault="00A23B40" w:rsidP="00A23B40">
            <w:pPr>
              <w:jc w:val="center"/>
              <w:rPr>
                <w:b/>
                <w:color w:val="000000"/>
                <w:sz w:val="17"/>
                <w:szCs w:val="17"/>
              </w:rPr>
            </w:pPr>
            <w:r w:rsidRPr="006B037B">
              <w:rPr>
                <w:b/>
                <w:color w:val="000000"/>
                <w:sz w:val="17"/>
                <w:szCs w:val="17"/>
              </w:rPr>
              <w:t>4,6</w:t>
            </w:r>
          </w:p>
        </w:tc>
        <w:tc>
          <w:tcPr>
            <w:tcW w:w="567" w:type="dxa"/>
            <w:tcBorders>
              <w:top w:val="single" w:sz="4" w:space="0" w:color="auto"/>
              <w:left w:val="nil"/>
              <w:bottom w:val="single" w:sz="4" w:space="0" w:color="auto"/>
              <w:right w:val="single" w:sz="4" w:space="0" w:color="auto"/>
            </w:tcBorders>
            <w:shd w:val="clear" w:color="auto" w:fill="FFFF00"/>
            <w:vAlign w:val="center"/>
          </w:tcPr>
          <w:p w:rsidR="00A23B40" w:rsidRPr="006B037B" w:rsidRDefault="00A23B40" w:rsidP="00A23B40">
            <w:pPr>
              <w:jc w:val="center"/>
              <w:rPr>
                <w:b/>
                <w:color w:val="000000"/>
                <w:sz w:val="17"/>
                <w:szCs w:val="17"/>
              </w:rPr>
            </w:pPr>
            <w:r w:rsidRPr="006B037B">
              <w:rPr>
                <w:b/>
                <w:color w:val="000000"/>
                <w:sz w:val="17"/>
                <w:szCs w:val="17"/>
              </w:rPr>
              <w:t>0,9</w:t>
            </w:r>
          </w:p>
        </w:tc>
        <w:tc>
          <w:tcPr>
            <w:tcW w:w="567" w:type="dxa"/>
            <w:tcBorders>
              <w:top w:val="single" w:sz="4" w:space="0" w:color="auto"/>
              <w:left w:val="nil"/>
              <w:bottom w:val="single" w:sz="4" w:space="0" w:color="auto"/>
              <w:right w:val="single" w:sz="4" w:space="0" w:color="auto"/>
            </w:tcBorders>
            <w:shd w:val="clear" w:color="auto" w:fill="FFFF00"/>
            <w:vAlign w:val="center"/>
          </w:tcPr>
          <w:p w:rsidR="00A23B40" w:rsidRPr="006B037B" w:rsidRDefault="00A23B40" w:rsidP="00A23B40">
            <w:pPr>
              <w:jc w:val="center"/>
              <w:rPr>
                <w:b/>
                <w:color w:val="000000"/>
                <w:sz w:val="17"/>
                <w:szCs w:val="17"/>
              </w:rPr>
            </w:pPr>
            <w:r w:rsidRPr="006B037B">
              <w:rPr>
                <w:b/>
                <w:color w:val="000000"/>
                <w:sz w:val="17"/>
                <w:szCs w:val="17"/>
              </w:rPr>
              <w:t>0,3</w:t>
            </w:r>
          </w:p>
        </w:tc>
      </w:tr>
      <w:tr w:rsidR="00A23B40" w:rsidRPr="006B037B" w:rsidTr="005C72B3">
        <w:tc>
          <w:tcPr>
            <w:tcW w:w="426" w:type="dxa"/>
            <w:shd w:val="clear" w:color="auto" w:fill="auto"/>
            <w:vAlign w:val="center"/>
          </w:tcPr>
          <w:p w:rsidR="00A23B40" w:rsidRPr="006B037B" w:rsidRDefault="00A23B40" w:rsidP="00A23B40">
            <w:pPr>
              <w:pStyle w:val="a3"/>
              <w:ind w:left="-105"/>
              <w:jc w:val="center"/>
              <w:rPr>
                <w:rFonts w:ascii="Times New Roman" w:hAnsi="Times New Roman"/>
                <w:sz w:val="18"/>
                <w:szCs w:val="18"/>
                <w:lang w:val="ru-RU"/>
              </w:rPr>
            </w:pPr>
            <w:r w:rsidRPr="006B037B">
              <w:rPr>
                <w:rFonts w:ascii="Times New Roman" w:hAnsi="Times New Roman"/>
                <w:sz w:val="18"/>
                <w:szCs w:val="18"/>
                <w:lang w:val="ru-RU"/>
              </w:rPr>
              <w:t>1.</w:t>
            </w:r>
          </w:p>
        </w:tc>
        <w:tc>
          <w:tcPr>
            <w:tcW w:w="992" w:type="dxa"/>
            <w:shd w:val="clear" w:color="auto" w:fill="auto"/>
            <w:vAlign w:val="center"/>
          </w:tcPr>
          <w:p w:rsidR="00A23B40" w:rsidRPr="00C03765" w:rsidRDefault="00A23B40" w:rsidP="00C03765">
            <w:pPr>
              <w:contextualSpacing/>
              <w:jc w:val="center"/>
              <w:rPr>
                <w:sz w:val="16"/>
                <w:szCs w:val="16"/>
              </w:rPr>
            </w:pPr>
            <w:proofErr w:type="gramStart"/>
            <w:r w:rsidRPr="00C03765">
              <w:rPr>
                <w:sz w:val="16"/>
                <w:szCs w:val="16"/>
              </w:rPr>
              <w:t>Алексеев</w:t>
            </w:r>
            <w:r w:rsidR="00C03765" w:rsidRPr="00C03765">
              <w:rPr>
                <w:sz w:val="16"/>
                <w:szCs w:val="16"/>
              </w:rPr>
              <w:t>-</w:t>
            </w:r>
            <w:proofErr w:type="spellStart"/>
            <w:r w:rsidRPr="00C03765">
              <w:rPr>
                <w:sz w:val="16"/>
                <w:szCs w:val="16"/>
              </w:rPr>
              <w:t>ский</w:t>
            </w:r>
            <w:proofErr w:type="spellEnd"/>
            <w:proofErr w:type="gramEnd"/>
            <w:r w:rsidRPr="00C03765">
              <w:rPr>
                <w:sz w:val="16"/>
                <w:szCs w:val="16"/>
              </w:rPr>
              <w:t xml:space="preserve"> </w:t>
            </w:r>
            <w:r w:rsidR="00C03765" w:rsidRPr="00C03765">
              <w:rPr>
                <w:sz w:val="16"/>
                <w:szCs w:val="16"/>
              </w:rPr>
              <w:t>ГО</w:t>
            </w:r>
          </w:p>
        </w:tc>
        <w:tc>
          <w:tcPr>
            <w:tcW w:w="708" w:type="dxa"/>
            <w:shd w:val="clear" w:color="auto" w:fill="auto"/>
            <w:vAlign w:val="center"/>
          </w:tcPr>
          <w:p w:rsidR="00A23B40" w:rsidRPr="006B037B" w:rsidRDefault="00A23B40" w:rsidP="00A23B40">
            <w:pPr>
              <w:pStyle w:val="afc"/>
              <w:jc w:val="center"/>
              <w:rPr>
                <w:sz w:val="17"/>
                <w:szCs w:val="17"/>
              </w:rPr>
            </w:pPr>
            <w:r w:rsidRPr="006B037B">
              <w:rPr>
                <w:sz w:val="17"/>
                <w:szCs w:val="17"/>
              </w:rPr>
              <w:t>687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92,4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55,2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44,3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19,8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40,5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91,3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82,7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59,4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67,5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66,1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67,2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53,7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49,6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47,6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41,6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46,7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72,9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59,4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75,0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2,6</w:t>
            </w:r>
          </w:p>
        </w:tc>
        <w:tc>
          <w:tcPr>
            <w:tcW w:w="568"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w:t>
            </w:r>
          </w:p>
        </w:tc>
      </w:tr>
      <w:tr w:rsidR="00A23B40" w:rsidRPr="006B037B" w:rsidTr="005C72B3">
        <w:tc>
          <w:tcPr>
            <w:tcW w:w="426" w:type="dxa"/>
            <w:shd w:val="clear" w:color="auto" w:fill="auto"/>
            <w:vAlign w:val="center"/>
          </w:tcPr>
          <w:p w:rsidR="00A23B40" w:rsidRPr="006B037B" w:rsidRDefault="00A23B40" w:rsidP="00A23B40">
            <w:pPr>
              <w:pStyle w:val="a3"/>
              <w:ind w:left="-105"/>
              <w:jc w:val="center"/>
              <w:rPr>
                <w:rFonts w:ascii="Times New Roman" w:hAnsi="Times New Roman"/>
                <w:sz w:val="18"/>
                <w:szCs w:val="18"/>
                <w:lang w:val="ru-RU"/>
              </w:rPr>
            </w:pPr>
            <w:r w:rsidRPr="006B037B">
              <w:rPr>
                <w:rFonts w:ascii="Times New Roman" w:hAnsi="Times New Roman"/>
                <w:sz w:val="18"/>
                <w:szCs w:val="18"/>
                <w:lang w:val="ru-RU"/>
              </w:rPr>
              <w:t>2.</w:t>
            </w:r>
          </w:p>
        </w:tc>
        <w:tc>
          <w:tcPr>
            <w:tcW w:w="992" w:type="dxa"/>
            <w:shd w:val="clear" w:color="auto" w:fill="auto"/>
            <w:vAlign w:val="center"/>
          </w:tcPr>
          <w:p w:rsidR="00A23B40" w:rsidRPr="00C03765" w:rsidRDefault="00A23B40" w:rsidP="00A23B40">
            <w:pPr>
              <w:contextualSpacing/>
              <w:jc w:val="center"/>
              <w:rPr>
                <w:sz w:val="16"/>
                <w:szCs w:val="16"/>
              </w:rPr>
            </w:pPr>
            <w:proofErr w:type="gramStart"/>
            <w:r w:rsidRPr="00C03765">
              <w:rPr>
                <w:sz w:val="16"/>
                <w:szCs w:val="16"/>
              </w:rPr>
              <w:t>Белгород</w:t>
            </w:r>
            <w:r w:rsidR="00C03765" w:rsidRPr="00C03765">
              <w:rPr>
                <w:sz w:val="16"/>
                <w:szCs w:val="16"/>
              </w:rPr>
              <w:t>-</w:t>
            </w:r>
            <w:proofErr w:type="spellStart"/>
            <w:r w:rsidRPr="00C03765">
              <w:rPr>
                <w:sz w:val="16"/>
                <w:szCs w:val="16"/>
              </w:rPr>
              <w:t>ский</w:t>
            </w:r>
            <w:proofErr w:type="spellEnd"/>
            <w:proofErr w:type="gramEnd"/>
            <w:r w:rsidRPr="00C03765">
              <w:rPr>
                <w:sz w:val="16"/>
                <w:szCs w:val="16"/>
              </w:rPr>
              <w:t xml:space="preserve"> район</w:t>
            </w:r>
          </w:p>
        </w:tc>
        <w:tc>
          <w:tcPr>
            <w:tcW w:w="708" w:type="dxa"/>
            <w:shd w:val="clear" w:color="auto" w:fill="auto"/>
            <w:vAlign w:val="center"/>
          </w:tcPr>
          <w:p w:rsidR="00A23B40" w:rsidRPr="006B037B" w:rsidRDefault="00A23B40" w:rsidP="00A23B40">
            <w:pPr>
              <w:pStyle w:val="afc"/>
              <w:jc w:val="center"/>
              <w:rPr>
                <w:sz w:val="17"/>
                <w:szCs w:val="17"/>
              </w:rPr>
            </w:pPr>
            <w:r w:rsidRPr="006B037B">
              <w:rPr>
                <w:sz w:val="17"/>
                <w:szCs w:val="17"/>
              </w:rPr>
              <w:t>1715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92,6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48,5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36,7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10,5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30,9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90,0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73,4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47,3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52,9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52,8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55,4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47,2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42,7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33,1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18,7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23,8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63,0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43,7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67,1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0,7</w:t>
            </w:r>
          </w:p>
        </w:tc>
        <w:tc>
          <w:tcPr>
            <w:tcW w:w="568"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0,1</w:t>
            </w:r>
          </w:p>
        </w:tc>
      </w:tr>
      <w:tr w:rsidR="00A23B40" w:rsidRPr="006B037B" w:rsidTr="005C72B3">
        <w:tc>
          <w:tcPr>
            <w:tcW w:w="426" w:type="dxa"/>
            <w:shd w:val="clear" w:color="auto" w:fill="auto"/>
            <w:vAlign w:val="center"/>
          </w:tcPr>
          <w:p w:rsidR="00A23B40" w:rsidRPr="006B037B" w:rsidRDefault="00A23B40" w:rsidP="00A23B40">
            <w:pPr>
              <w:pStyle w:val="a3"/>
              <w:ind w:left="-105"/>
              <w:jc w:val="center"/>
              <w:rPr>
                <w:rFonts w:ascii="Times New Roman" w:hAnsi="Times New Roman"/>
                <w:sz w:val="18"/>
                <w:szCs w:val="18"/>
                <w:lang w:val="ru-RU"/>
              </w:rPr>
            </w:pPr>
            <w:r w:rsidRPr="006B037B">
              <w:rPr>
                <w:rFonts w:ascii="Times New Roman" w:hAnsi="Times New Roman"/>
                <w:sz w:val="18"/>
                <w:szCs w:val="18"/>
                <w:lang w:val="ru-RU"/>
              </w:rPr>
              <w:t>3.</w:t>
            </w:r>
          </w:p>
        </w:tc>
        <w:tc>
          <w:tcPr>
            <w:tcW w:w="992" w:type="dxa"/>
            <w:shd w:val="clear" w:color="auto" w:fill="auto"/>
            <w:vAlign w:val="center"/>
          </w:tcPr>
          <w:p w:rsidR="00A23B40" w:rsidRPr="00C03765" w:rsidRDefault="00A23B40" w:rsidP="00A23B40">
            <w:pPr>
              <w:contextualSpacing/>
              <w:jc w:val="center"/>
              <w:rPr>
                <w:sz w:val="16"/>
                <w:szCs w:val="16"/>
              </w:rPr>
            </w:pPr>
            <w:r w:rsidRPr="00C03765">
              <w:rPr>
                <w:sz w:val="16"/>
                <w:szCs w:val="16"/>
              </w:rPr>
              <w:t>г. Белгород</w:t>
            </w:r>
          </w:p>
        </w:tc>
        <w:tc>
          <w:tcPr>
            <w:tcW w:w="708" w:type="dxa"/>
            <w:shd w:val="clear" w:color="auto" w:fill="auto"/>
            <w:vAlign w:val="center"/>
          </w:tcPr>
          <w:p w:rsidR="00A23B40" w:rsidRPr="006B037B" w:rsidRDefault="00A23B40" w:rsidP="00A23B40">
            <w:pPr>
              <w:pStyle w:val="afc"/>
              <w:jc w:val="center"/>
              <w:rPr>
                <w:sz w:val="17"/>
                <w:szCs w:val="17"/>
              </w:rPr>
            </w:pPr>
            <w:r w:rsidRPr="006B037B">
              <w:rPr>
                <w:sz w:val="17"/>
                <w:szCs w:val="17"/>
              </w:rPr>
              <w:t>3694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96,5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58,3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45,7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18,2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40,3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93,4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84,2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66,2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70,8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69,2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69,4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62,3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55,1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44,4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40,1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40,1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77,6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65,1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80,1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1,9</w:t>
            </w:r>
          </w:p>
        </w:tc>
        <w:tc>
          <w:tcPr>
            <w:tcW w:w="568"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0,1</w:t>
            </w:r>
          </w:p>
        </w:tc>
      </w:tr>
      <w:tr w:rsidR="00A23B40" w:rsidRPr="006B037B" w:rsidTr="005C72B3">
        <w:tc>
          <w:tcPr>
            <w:tcW w:w="426" w:type="dxa"/>
            <w:shd w:val="clear" w:color="auto" w:fill="auto"/>
            <w:vAlign w:val="center"/>
          </w:tcPr>
          <w:p w:rsidR="00A23B40" w:rsidRPr="006B037B" w:rsidRDefault="00A23B40" w:rsidP="00A23B40">
            <w:pPr>
              <w:pStyle w:val="a3"/>
              <w:ind w:left="-105"/>
              <w:jc w:val="center"/>
              <w:rPr>
                <w:rFonts w:ascii="Times New Roman" w:hAnsi="Times New Roman"/>
                <w:sz w:val="18"/>
                <w:szCs w:val="18"/>
                <w:lang w:val="ru-RU"/>
              </w:rPr>
            </w:pPr>
            <w:r w:rsidRPr="006B037B">
              <w:rPr>
                <w:rFonts w:ascii="Times New Roman" w:hAnsi="Times New Roman"/>
                <w:sz w:val="18"/>
                <w:szCs w:val="18"/>
                <w:lang w:val="ru-RU"/>
              </w:rPr>
              <w:t>4.</w:t>
            </w:r>
          </w:p>
        </w:tc>
        <w:tc>
          <w:tcPr>
            <w:tcW w:w="992" w:type="dxa"/>
            <w:shd w:val="clear" w:color="auto" w:fill="auto"/>
            <w:vAlign w:val="center"/>
          </w:tcPr>
          <w:p w:rsidR="00A23B40" w:rsidRPr="00C03765" w:rsidRDefault="00A23B40" w:rsidP="009C03C9">
            <w:pPr>
              <w:contextualSpacing/>
              <w:jc w:val="center"/>
              <w:rPr>
                <w:sz w:val="16"/>
                <w:szCs w:val="16"/>
              </w:rPr>
            </w:pPr>
            <w:r w:rsidRPr="00C03765">
              <w:rPr>
                <w:sz w:val="16"/>
                <w:szCs w:val="16"/>
              </w:rPr>
              <w:t>Борисов</w:t>
            </w:r>
            <w:r w:rsidR="00C03765">
              <w:rPr>
                <w:sz w:val="16"/>
                <w:szCs w:val="16"/>
              </w:rPr>
              <w:t>-</w:t>
            </w:r>
            <w:proofErr w:type="spellStart"/>
            <w:r w:rsidR="009C03C9" w:rsidRPr="00C03765">
              <w:rPr>
                <w:sz w:val="16"/>
                <w:szCs w:val="16"/>
              </w:rPr>
              <w:t>с</w:t>
            </w:r>
            <w:r w:rsidRPr="00C03765">
              <w:rPr>
                <w:sz w:val="16"/>
                <w:szCs w:val="16"/>
              </w:rPr>
              <w:t>кий</w:t>
            </w:r>
            <w:proofErr w:type="spellEnd"/>
            <w:r w:rsidRPr="00C03765">
              <w:rPr>
                <w:sz w:val="16"/>
                <w:szCs w:val="16"/>
              </w:rPr>
              <w:t xml:space="preserve"> район</w:t>
            </w:r>
          </w:p>
        </w:tc>
        <w:tc>
          <w:tcPr>
            <w:tcW w:w="708" w:type="dxa"/>
            <w:shd w:val="clear" w:color="auto" w:fill="auto"/>
            <w:vAlign w:val="center"/>
          </w:tcPr>
          <w:p w:rsidR="00A23B40" w:rsidRPr="006B037B" w:rsidRDefault="00A23B40" w:rsidP="00A23B40">
            <w:pPr>
              <w:pStyle w:val="afc"/>
              <w:jc w:val="center"/>
              <w:rPr>
                <w:sz w:val="17"/>
                <w:szCs w:val="17"/>
              </w:rPr>
            </w:pPr>
            <w:r w:rsidRPr="006B037B">
              <w:rPr>
                <w:sz w:val="17"/>
                <w:szCs w:val="17"/>
              </w:rPr>
              <w:t>249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89,6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44,6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28,5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20,5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84,3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65,9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33,7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40,6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43,8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47,0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36,1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46,2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28,5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18,1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22,1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58,6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41,0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61,4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0,6</w:t>
            </w:r>
          </w:p>
        </w:tc>
        <w:tc>
          <w:tcPr>
            <w:tcW w:w="568"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w:t>
            </w:r>
          </w:p>
        </w:tc>
      </w:tr>
      <w:tr w:rsidR="00A23B40" w:rsidRPr="006B037B" w:rsidTr="005C72B3">
        <w:tc>
          <w:tcPr>
            <w:tcW w:w="426" w:type="dxa"/>
            <w:shd w:val="clear" w:color="auto" w:fill="auto"/>
            <w:vAlign w:val="center"/>
          </w:tcPr>
          <w:p w:rsidR="00A23B40" w:rsidRPr="006B037B" w:rsidRDefault="00A23B40" w:rsidP="00A23B40">
            <w:pPr>
              <w:pStyle w:val="a3"/>
              <w:ind w:left="-105"/>
              <w:jc w:val="center"/>
              <w:rPr>
                <w:rFonts w:ascii="Times New Roman" w:hAnsi="Times New Roman"/>
                <w:sz w:val="18"/>
                <w:szCs w:val="18"/>
                <w:lang w:val="ru-RU"/>
              </w:rPr>
            </w:pPr>
            <w:r w:rsidRPr="006B037B">
              <w:rPr>
                <w:rFonts w:ascii="Times New Roman" w:hAnsi="Times New Roman"/>
                <w:sz w:val="18"/>
                <w:szCs w:val="18"/>
                <w:lang w:val="ru-RU"/>
              </w:rPr>
              <w:t>5.</w:t>
            </w:r>
          </w:p>
        </w:tc>
        <w:tc>
          <w:tcPr>
            <w:tcW w:w="992" w:type="dxa"/>
            <w:shd w:val="clear" w:color="auto" w:fill="auto"/>
            <w:vAlign w:val="center"/>
          </w:tcPr>
          <w:p w:rsidR="00A23B40" w:rsidRPr="00C03765" w:rsidRDefault="00A23B40" w:rsidP="00C03765">
            <w:pPr>
              <w:contextualSpacing/>
              <w:jc w:val="center"/>
              <w:rPr>
                <w:sz w:val="16"/>
                <w:szCs w:val="16"/>
              </w:rPr>
            </w:pPr>
            <w:r w:rsidRPr="00C03765">
              <w:rPr>
                <w:sz w:val="16"/>
                <w:szCs w:val="16"/>
              </w:rPr>
              <w:t>Валуй</w:t>
            </w:r>
            <w:r w:rsidR="009C03C9" w:rsidRPr="00C03765">
              <w:rPr>
                <w:sz w:val="16"/>
                <w:szCs w:val="16"/>
              </w:rPr>
              <w:t>-</w:t>
            </w:r>
            <w:proofErr w:type="spellStart"/>
            <w:r w:rsidRPr="00C03765">
              <w:rPr>
                <w:sz w:val="16"/>
                <w:szCs w:val="16"/>
              </w:rPr>
              <w:t>ский</w:t>
            </w:r>
            <w:proofErr w:type="spellEnd"/>
            <w:r w:rsidRPr="00C03765">
              <w:rPr>
                <w:sz w:val="16"/>
                <w:szCs w:val="16"/>
              </w:rPr>
              <w:t xml:space="preserve"> </w:t>
            </w:r>
            <w:r w:rsidR="00C03765">
              <w:rPr>
                <w:sz w:val="16"/>
                <w:szCs w:val="16"/>
              </w:rPr>
              <w:t>ГО</w:t>
            </w:r>
          </w:p>
        </w:tc>
        <w:tc>
          <w:tcPr>
            <w:tcW w:w="708" w:type="dxa"/>
            <w:shd w:val="clear" w:color="auto" w:fill="auto"/>
            <w:vAlign w:val="center"/>
          </w:tcPr>
          <w:p w:rsidR="00A23B40" w:rsidRPr="006B037B" w:rsidRDefault="00A23B40" w:rsidP="00A23B40">
            <w:pPr>
              <w:pStyle w:val="afc"/>
              <w:jc w:val="center"/>
              <w:rPr>
                <w:sz w:val="17"/>
                <w:szCs w:val="17"/>
              </w:rPr>
            </w:pPr>
            <w:r w:rsidRPr="006B037B">
              <w:rPr>
                <w:sz w:val="17"/>
                <w:szCs w:val="17"/>
              </w:rPr>
              <w:t>630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91,9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68,3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59,8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43,3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44,0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92,2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88,1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77,0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83,0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76,2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75,7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68,7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67,1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60,2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66,8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72,4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87,9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76,7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79,0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11,9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12,1</w:t>
            </w:r>
          </w:p>
        </w:tc>
        <w:tc>
          <w:tcPr>
            <w:tcW w:w="568"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1,1</w:t>
            </w:r>
          </w:p>
        </w:tc>
      </w:tr>
      <w:tr w:rsidR="00A23B40" w:rsidRPr="006B037B" w:rsidTr="005C72B3">
        <w:tc>
          <w:tcPr>
            <w:tcW w:w="426" w:type="dxa"/>
            <w:shd w:val="clear" w:color="auto" w:fill="auto"/>
            <w:vAlign w:val="center"/>
          </w:tcPr>
          <w:p w:rsidR="00A23B40" w:rsidRPr="006B037B" w:rsidRDefault="00A23B40" w:rsidP="00A23B40">
            <w:pPr>
              <w:pStyle w:val="a3"/>
              <w:ind w:left="-105"/>
              <w:jc w:val="center"/>
              <w:rPr>
                <w:rFonts w:ascii="Times New Roman" w:hAnsi="Times New Roman"/>
                <w:sz w:val="18"/>
                <w:szCs w:val="18"/>
                <w:lang w:val="ru-RU"/>
              </w:rPr>
            </w:pPr>
            <w:r w:rsidRPr="006B037B">
              <w:rPr>
                <w:rFonts w:ascii="Times New Roman" w:hAnsi="Times New Roman"/>
                <w:sz w:val="18"/>
                <w:szCs w:val="18"/>
                <w:lang w:val="ru-RU"/>
              </w:rPr>
              <w:t>6.</w:t>
            </w:r>
          </w:p>
        </w:tc>
        <w:tc>
          <w:tcPr>
            <w:tcW w:w="992" w:type="dxa"/>
            <w:shd w:val="clear" w:color="auto" w:fill="auto"/>
            <w:vAlign w:val="center"/>
          </w:tcPr>
          <w:p w:rsidR="00A23B40" w:rsidRPr="00C03765" w:rsidRDefault="00A23B40" w:rsidP="009C03C9">
            <w:pPr>
              <w:contextualSpacing/>
              <w:jc w:val="center"/>
              <w:rPr>
                <w:sz w:val="16"/>
                <w:szCs w:val="16"/>
              </w:rPr>
            </w:pPr>
            <w:proofErr w:type="spellStart"/>
            <w:r w:rsidRPr="00C03765">
              <w:rPr>
                <w:sz w:val="16"/>
                <w:szCs w:val="16"/>
              </w:rPr>
              <w:t>Вейделев</w:t>
            </w:r>
            <w:r w:rsidR="00FF16EB">
              <w:rPr>
                <w:sz w:val="16"/>
                <w:szCs w:val="16"/>
              </w:rPr>
              <w:t>-с</w:t>
            </w:r>
            <w:r w:rsidRPr="00C03765">
              <w:rPr>
                <w:sz w:val="16"/>
                <w:szCs w:val="16"/>
              </w:rPr>
              <w:t>кий</w:t>
            </w:r>
            <w:proofErr w:type="spellEnd"/>
            <w:r w:rsidRPr="00C03765">
              <w:rPr>
                <w:sz w:val="16"/>
                <w:szCs w:val="16"/>
              </w:rPr>
              <w:t xml:space="preserve"> район</w:t>
            </w:r>
          </w:p>
        </w:tc>
        <w:tc>
          <w:tcPr>
            <w:tcW w:w="708" w:type="dxa"/>
            <w:shd w:val="clear" w:color="auto" w:fill="auto"/>
            <w:vAlign w:val="center"/>
          </w:tcPr>
          <w:p w:rsidR="00A23B40" w:rsidRPr="006B037B" w:rsidRDefault="00A23B40" w:rsidP="00A23B40">
            <w:pPr>
              <w:pStyle w:val="afc"/>
              <w:jc w:val="center"/>
              <w:rPr>
                <w:sz w:val="17"/>
                <w:szCs w:val="17"/>
              </w:rPr>
            </w:pPr>
            <w:r w:rsidRPr="006B037B">
              <w:rPr>
                <w:sz w:val="17"/>
                <w:szCs w:val="17"/>
              </w:rPr>
              <w:t>221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94,1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60,2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48,4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17,6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26,7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92,3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87,3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63,3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71,0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62,9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56,1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46,2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50,2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43,9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43,4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46,6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71,0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64,7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62,9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0,9</w:t>
            </w:r>
          </w:p>
        </w:tc>
        <w:tc>
          <w:tcPr>
            <w:tcW w:w="568"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w:t>
            </w:r>
          </w:p>
        </w:tc>
      </w:tr>
      <w:tr w:rsidR="00A23B40" w:rsidRPr="006B037B" w:rsidTr="005C72B3">
        <w:tc>
          <w:tcPr>
            <w:tcW w:w="426" w:type="dxa"/>
            <w:shd w:val="clear" w:color="auto" w:fill="auto"/>
            <w:vAlign w:val="center"/>
          </w:tcPr>
          <w:p w:rsidR="00A23B40" w:rsidRPr="006B037B" w:rsidRDefault="00A23B40" w:rsidP="00A23B40">
            <w:pPr>
              <w:pStyle w:val="a3"/>
              <w:ind w:left="-105"/>
              <w:jc w:val="center"/>
              <w:rPr>
                <w:rFonts w:ascii="Times New Roman" w:hAnsi="Times New Roman"/>
                <w:sz w:val="18"/>
                <w:szCs w:val="18"/>
                <w:lang w:val="ru-RU"/>
              </w:rPr>
            </w:pPr>
            <w:r w:rsidRPr="006B037B">
              <w:rPr>
                <w:rFonts w:ascii="Times New Roman" w:hAnsi="Times New Roman"/>
                <w:sz w:val="18"/>
                <w:szCs w:val="18"/>
                <w:lang w:val="ru-RU"/>
              </w:rPr>
              <w:t>7.</w:t>
            </w:r>
          </w:p>
        </w:tc>
        <w:tc>
          <w:tcPr>
            <w:tcW w:w="992" w:type="dxa"/>
            <w:shd w:val="clear" w:color="auto" w:fill="auto"/>
            <w:vAlign w:val="center"/>
          </w:tcPr>
          <w:p w:rsidR="00A23B40" w:rsidRPr="00C03765" w:rsidRDefault="00A23B40" w:rsidP="00A23B40">
            <w:pPr>
              <w:contextualSpacing/>
              <w:jc w:val="center"/>
              <w:rPr>
                <w:sz w:val="16"/>
                <w:szCs w:val="16"/>
              </w:rPr>
            </w:pPr>
            <w:proofErr w:type="spellStart"/>
            <w:r w:rsidRPr="00C03765">
              <w:rPr>
                <w:sz w:val="16"/>
                <w:szCs w:val="16"/>
              </w:rPr>
              <w:t>Волоконовский</w:t>
            </w:r>
            <w:proofErr w:type="spellEnd"/>
            <w:r w:rsidRPr="00C03765">
              <w:rPr>
                <w:sz w:val="16"/>
                <w:szCs w:val="16"/>
              </w:rPr>
              <w:t xml:space="preserve"> район</w:t>
            </w:r>
          </w:p>
        </w:tc>
        <w:tc>
          <w:tcPr>
            <w:tcW w:w="708" w:type="dxa"/>
            <w:shd w:val="clear" w:color="auto" w:fill="auto"/>
            <w:vAlign w:val="center"/>
          </w:tcPr>
          <w:p w:rsidR="00A23B40" w:rsidRPr="006B037B" w:rsidRDefault="00A23B40" w:rsidP="00A23B40">
            <w:pPr>
              <w:pStyle w:val="afc"/>
              <w:jc w:val="center"/>
              <w:rPr>
                <w:sz w:val="17"/>
                <w:szCs w:val="17"/>
              </w:rPr>
            </w:pPr>
            <w:r w:rsidRPr="006B037B">
              <w:rPr>
                <w:sz w:val="17"/>
                <w:szCs w:val="17"/>
              </w:rPr>
              <w:t>254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94,1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65,4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34,3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13,4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31,5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92,5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79,9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62,6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63,4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66,1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49,6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52,4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52,0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50,8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45,3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48,8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67,7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52,4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76,4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1,0</w:t>
            </w:r>
          </w:p>
        </w:tc>
        <w:tc>
          <w:tcPr>
            <w:tcW w:w="568"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w:t>
            </w:r>
          </w:p>
        </w:tc>
      </w:tr>
      <w:tr w:rsidR="00A23B40" w:rsidRPr="006B037B" w:rsidTr="005C72B3">
        <w:tc>
          <w:tcPr>
            <w:tcW w:w="426" w:type="dxa"/>
            <w:shd w:val="clear" w:color="auto" w:fill="auto"/>
            <w:vAlign w:val="center"/>
          </w:tcPr>
          <w:p w:rsidR="00A23B40" w:rsidRPr="006B037B" w:rsidRDefault="00A23B40" w:rsidP="00A23B40">
            <w:pPr>
              <w:pStyle w:val="a3"/>
              <w:ind w:left="-105"/>
              <w:jc w:val="center"/>
              <w:rPr>
                <w:rFonts w:ascii="Times New Roman" w:hAnsi="Times New Roman"/>
                <w:sz w:val="18"/>
                <w:szCs w:val="18"/>
                <w:lang w:val="ru-RU"/>
              </w:rPr>
            </w:pPr>
            <w:r w:rsidRPr="006B037B">
              <w:rPr>
                <w:rFonts w:ascii="Times New Roman" w:hAnsi="Times New Roman"/>
                <w:sz w:val="18"/>
                <w:szCs w:val="18"/>
                <w:lang w:val="ru-RU"/>
              </w:rPr>
              <w:t>8.</w:t>
            </w:r>
          </w:p>
        </w:tc>
        <w:tc>
          <w:tcPr>
            <w:tcW w:w="992" w:type="dxa"/>
            <w:shd w:val="clear" w:color="auto" w:fill="auto"/>
            <w:vAlign w:val="center"/>
          </w:tcPr>
          <w:p w:rsidR="00A23B40" w:rsidRPr="00C03765" w:rsidRDefault="00A23B40" w:rsidP="00FF16EB">
            <w:pPr>
              <w:contextualSpacing/>
              <w:jc w:val="center"/>
              <w:rPr>
                <w:sz w:val="16"/>
                <w:szCs w:val="16"/>
              </w:rPr>
            </w:pPr>
            <w:proofErr w:type="spellStart"/>
            <w:r w:rsidRPr="00C03765">
              <w:rPr>
                <w:sz w:val="16"/>
                <w:szCs w:val="16"/>
              </w:rPr>
              <w:t>Грайворонский</w:t>
            </w:r>
            <w:proofErr w:type="spellEnd"/>
            <w:r w:rsidRPr="00C03765">
              <w:rPr>
                <w:sz w:val="16"/>
                <w:szCs w:val="16"/>
              </w:rPr>
              <w:t xml:space="preserve"> </w:t>
            </w:r>
            <w:r w:rsidR="00FF16EB">
              <w:rPr>
                <w:sz w:val="16"/>
                <w:szCs w:val="16"/>
              </w:rPr>
              <w:t>ГО</w:t>
            </w:r>
          </w:p>
        </w:tc>
        <w:tc>
          <w:tcPr>
            <w:tcW w:w="708" w:type="dxa"/>
            <w:shd w:val="clear" w:color="auto" w:fill="auto"/>
            <w:vAlign w:val="center"/>
          </w:tcPr>
          <w:p w:rsidR="00A23B40" w:rsidRPr="006B037B" w:rsidRDefault="00A23B40" w:rsidP="00A23B40">
            <w:pPr>
              <w:pStyle w:val="afc"/>
              <w:jc w:val="center"/>
              <w:rPr>
                <w:sz w:val="17"/>
                <w:szCs w:val="17"/>
              </w:rPr>
            </w:pPr>
            <w:r w:rsidRPr="006B037B">
              <w:rPr>
                <w:sz w:val="17"/>
                <w:szCs w:val="17"/>
              </w:rPr>
              <w:t>241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91,3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67,2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61,8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39,0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38,6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90,0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83,0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77,2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91,3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76,8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63,9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63,1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56,4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53,9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76,8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80,1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83,8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67,2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68,5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19,9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14,9</w:t>
            </w:r>
          </w:p>
        </w:tc>
        <w:tc>
          <w:tcPr>
            <w:tcW w:w="568"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15,4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2,9</w:t>
            </w:r>
          </w:p>
        </w:tc>
      </w:tr>
      <w:tr w:rsidR="00A23B40" w:rsidRPr="006B037B" w:rsidTr="005C72B3">
        <w:tc>
          <w:tcPr>
            <w:tcW w:w="426" w:type="dxa"/>
            <w:shd w:val="clear" w:color="auto" w:fill="auto"/>
            <w:vAlign w:val="center"/>
          </w:tcPr>
          <w:p w:rsidR="00A23B40" w:rsidRPr="006B037B" w:rsidRDefault="00A23B40" w:rsidP="00A23B40">
            <w:pPr>
              <w:pStyle w:val="a3"/>
              <w:ind w:left="-105"/>
              <w:jc w:val="center"/>
              <w:rPr>
                <w:rFonts w:ascii="Times New Roman" w:hAnsi="Times New Roman"/>
                <w:sz w:val="18"/>
                <w:szCs w:val="18"/>
                <w:lang w:val="ru-RU"/>
              </w:rPr>
            </w:pPr>
            <w:r w:rsidRPr="006B037B">
              <w:rPr>
                <w:rFonts w:ascii="Times New Roman" w:hAnsi="Times New Roman"/>
                <w:sz w:val="18"/>
                <w:szCs w:val="18"/>
                <w:lang w:val="ru-RU"/>
              </w:rPr>
              <w:t>9.</w:t>
            </w:r>
          </w:p>
        </w:tc>
        <w:tc>
          <w:tcPr>
            <w:tcW w:w="992" w:type="dxa"/>
            <w:shd w:val="clear" w:color="auto" w:fill="auto"/>
            <w:vAlign w:val="center"/>
          </w:tcPr>
          <w:p w:rsidR="00A23B40" w:rsidRPr="00C03765" w:rsidRDefault="00A23B40" w:rsidP="00FF16EB">
            <w:pPr>
              <w:contextualSpacing/>
              <w:jc w:val="center"/>
              <w:rPr>
                <w:sz w:val="16"/>
                <w:szCs w:val="16"/>
              </w:rPr>
            </w:pPr>
            <w:r w:rsidRPr="00C03765">
              <w:rPr>
                <w:sz w:val="16"/>
                <w:szCs w:val="16"/>
              </w:rPr>
              <w:t>Губкин</w:t>
            </w:r>
            <w:r w:rsidR="00FF16EB">
              <w:rPr>
                <w:sz w:val="16"/>
                <w:szCs w:val="16"/>
              </w:rPr>
              <w:t>-</w:t>
            </w:r>
            <w:proofErr w:type="spellStart"/>
            <w:r w:rsidRPr="00C03765">
              <w:rPr>
                <w:sz w:val="16"/>
                <w:szCs w:val="16"/>
              </w:rPr>
              <w:t>ский</w:t>
            </w:r>
            <w:proofErr w:type="spellEnd"/>
            <w:r w:rsidRPr="00C03765">
              <w:rPr>
                <w:sz w:val="16"/>
                <w:szCs w:val="16"/>
              </w:rPr>
              <w:t xml:space="preserve"> </w:t>
            </w:r>
            <w:r w:rsidR="00FF16EB">
              <w:rPr>
                <w:sz w:val="16"/>
                <w:szCs w:val="16"/>
              </w:rPr>
              <w:t>ГО</w:t>
            </w:r>
          </w:p>
        </w:tc>
        <w:tc>
          <w:tcPr>
            <w:tcW w:w="708" w:type="dxa"/>
            <w:shd w:val="clear" w:color="auto" w:fill="auto"/>
            <w:vAlign w:val="center"/>
          </w:tcPr>
          <w:p w:rsidR="00A23B40" w:rsidRPr="006B037B" w:rsidRDefault="00A23B40" w:rsidP="00A23B40">
            <w:pPr>
              <w:pStyle w:val="afc"/>
              <w:jc w:val="center"/>
              <w:rPr>
                <w:sz w:val="17"/>
                <w:szCs w:val="17"/>
              </w:rPr>
            </w:pPr>
            <w:r w:rsidRPr="006B037B">
              <w:rPr>
                <w:sz w:val="17"/>
                <w:szCs w:val="17"/>
              </w:rPr>
              <w:t>1080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93,7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53,2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40,2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14,0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35,5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92,6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84,1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66,9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76,4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70,6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67,0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59,8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52,4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40,2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46,7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42,6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79,7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58,2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73,7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2,5</w:t>
            </w:r>
          </w:p>
        </w:tc>
        <w:tc>
          <w:tcPr>
            <w:tcW w:w="568"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0,1</w:t>
            </w:r>
          </w:p>
        </w:tc>
      </w:tr>
      <w:tr w:rsidR="00A23B40" w:rsidRPr="006B037B" w:rsidTr="005C72B3">
        <w:tc>
          <w:tcPr>
            <w:tcW w:w="426" w:type="dxa"/>
            <w:shd w:val="clear" w:color="auto" w:fill="auto"/>
            <w:vAlign w:val="center"/>
          </w:tcPr>
          <w:p w:rsidR="00A23B40" w:rsidRPr="006B037B" w:rsidRDefault="00A23B40" w:rsidP="00A23B40">
            <w:pPr>
              <w:pStyle w:val="a3"/>
              <w:ind w:left="-105"/>
              <w:jc w:val="center"/>
              <w:rPr>
                <w:rFonts w:ascii="Times New Roman" w:hAnsi="Times New Roman"/>
                <w:sz w:val="18"/>
                <w:szCs w:val="18"/>
                <w:lang w:val="ru-RU"/>
              </w:rPr>
            </w:pPr>
            <w:r w:rsidRPr="006B037B">
              <w:rPr>
                <w:rFonts w:ascii="Times New Roman" w:hAnsi="Times New Roman"/>
                <w:sz w:val="18"/>
                <w:szCs w:val="18"/>
                <w:lang w:val="ru-RU"/>
              </w:rPr>
              <w:t>10.</w:t>
            </w:r>
          </w:p>
        </w:tc>
        <w:tc>
          <w:tcPr>
            <w:tcW w:w="992" w:type="dxa"/>
            <w:shd w:val="clear" w:color="auto" w:fill="auto"/>
            <w:vAlign w:val="center"/>
          </w:tcPr>
          <w:p w:rsidR="00A23B40" w:rsidRPr="00C03765" w:rsidRDefault="00A23B40" w:rsidP="00A23B40">
            <w:pPr>
              <w:contextualSpacing/>
              <w:jc w:val="center"/>
              <w:rPr>
                <w:sz w:val="16"/>
                <w:szCs w:val="16"/>
              </w:rPr>
            </w:pPr>
            <w:proofErr w:type="spellStart"/>
            <w:r w:rsidRPr="00C03765">
              <w:rPr>
                <w:sz w:val="16"/>
                <w:szCs w:val="16"/>
              </w:rPr>
              <w:t>Ивнянский</w:t>
            </w:r>
            <w:proofErr w:type="spellEnd"/>
            <w:r w:rsidRPr="00C03765">
              <w:rPr>
                <w:sz w:val="16"/>
                <w:szCs w:val="16"/>
              </w:rPr>
              <w:t xml:space="preserve"> район</w:t>
            </w:r>
          </w:p>
        </w:tc>
        <w:tc>
          <w:tcPr>
            <w:tcW w:w="708" w:type="dxa"/>
            <w:shd w:val="clear" w:color="auto" w:fill="auto"/>
            <w:vAlign w:val="center"/>
          </w:tcPr>
          <w:p w:rsidR="00A23B40" w:rsidRPr="006B037B" w:rsidRDefault="00A23B40" w:rsidP="00A23B40">
            <w:pPr>
              <w:pStyle w:val="afc"/>
              <w:jc w:val="center"/>
              <w:rPr>
                <w:sz w:val="17"/>
                <w:szCs w:val="17"/>
              </w:rPr>
            </w:pPr>
            <w:r w:rsidRPr="006B037B">
              <w:rPr>
                <w:sz w:val="17"/>
                <w:szCs w:val="17"/>
              </w:rPr>
              <w:t>224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95,5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45,1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43,8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12,5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32,6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94,6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89,3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62,5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70,5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67,0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72,3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41,1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42,0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36,6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36,6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48,7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78,1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68,8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70,5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2,2</w:t>
            </w:r>
          </w:p>
        </w:tc>
        <w:tc>
          <w:tcPr>
            <w:tcW w:w="568"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w:t>
            </w:r>
          </w:p>
        </w:tc>
      </w:tr>
      <w:tr w:rsidR="00A23B40" w:rsidRPr="006B037B" w:rsidTr="005C72B3">
        <w:tc>
          <w:tcPr>
            <w:tcW w:w="426" w:type="dxa"/>
            <w:shd w:val="clear" w:color="auto" w:fill="auto"/>
            <w:vAlign w:val="center"/>
          </w:tcPr>
          <w:p w:rsidR="00A23B40" w:rsidRPr="006B037B" w:rsidRDefault="00A23B40" w:rsidP="00A23B40">
            <w:pPr>
              <w:pStyle w:val="a3"/>
              <w:ind w:left="-105"/>
              <w:jc w:val="center"/>
              <w:rPr>
                <w:rFonts w:ascii="Times New Roman" w:hAnsi="Times New Roman"/>
                <w:sz w:val="18"/>
                <w:szCs w:val="18"/>
                <w:lang w:val="ru-RU"/>
              </w:rPr>
            </w:pPr>
            <w:r w:rsidRPr="006B037B">
              <w:rPr>
                <w:rFonts w:ascii="Times New Roman" w:hAnsi="Times New Roman"/>
                <w:sz w:val="18"/>
                <w:szCs w:val="18"/>
                <w:lang w:val="ru-RU"/>
              </w:rPr>
              <w:t>11.</w:t>
            </w:r>
          </w:p>
        </w:tc>
        <w:tc>
          <w:tcPr>
            <w:tcW w:w="992" w:type="dxa"/>
            <w:shd w:val="clear" w:color="auto" w:fill="auto"/>
            <w:vAlign w:val="center"/>
          </w:tcPr>
          <w:p w:rsidR="00A23B40" w:rsidRPr="00C03765" w:rsidRDefault="00A23B40" w:rsidP="00A23B40">
            <w:pPr>
              <w:contextualSpacing/>
              <w:jc w:val="center"/>
              <w:rPr>
                <w:sz w:val="16"/>
                <w:szCs w:val="16"/>
              </w:rPr>
            </w:pPr>
            <w:proofErr w:type="spellStart"/>
            <w:r w:rsidRPr="00C03765">
              <w:rPr>
                <w:sz w:val="16"/>
                <w:szCs w:val="16"/>
              </w:rPr>
              <w:t>Корочан</w:t>
            </w:r>
            <w:r w:rsidR="00FF16EB">
              <w:rPr>
                <w:sz w:val="16"/>
                <w:szCs w:val="16"/>
              </w:rPr>
              <w:t>-</w:t>
            </w:r>
            <w:r w:rsidRPr="00C03765">
              <w:rPr>
                <w:sz w:val="16"/>
                <w:szCs w:val="16"/>
              </w:rPr>
              <w:t>ский</w:t>
            </w:r>
            <w:proofErr w:type="spellEnd"/>
            <w:r w:rsidRPr="00C03765">
              <w:rPr>
                <w:sz w:val="16"/>
                <w:szCs w:val="16"/>
              </w:rPr>
              <w:t xml:space="preserve"> район</w:t>
            </w:r>
          </w:p>
        </w:tc>
        <w:tc>
          <w:tcPr>
            <w:tcW w:w="708" w:type="dxa"/>
            <w:shd w:val="clear" w:color="auto" w:fill="auto"/>
            <w:vAlign w:val="center"/>
          </w:tcPr>
          <w:p w:rsidR="00A23B40" w:rsidRPr="006B037B" w:rsidRDefault="00A23B40" w:rsidP="00A23B40">
            <w:pPr>
              <w:pStyle w:val="afc"/>
              <w:jc w:val="center"/>
              <w:rPr>
                <w:sz w:val="17"/>
                <w:szCs w:val="17"/>
              </w:rPr>
            </w:pPr>
            <w:r w:rsidRPr="006B037B">
              <w:rPr>
                <w:sz w:val="17"/>
                <w:szCs w:val="17"/>
              </w:rPr>
              <w:t>399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95,0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52,6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34,6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14,0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27,3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91,5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81,7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64,2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63,9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63,2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62,2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45,4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53,6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41,6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44,9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39,6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74,9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54,4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74,2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0,6</w:t>
            </w:r>
          </w:p>
        </w:tc>
        <w:tc>
          <w:tcPr>
            <w:tcW w:w="568"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0,1</w:t>
            </w:r>
          </w:p>
        </w:tc>
      </w:tr>
      <w:tr w:rsidR="00A23B40" w:rsidRPr="006B037B" w:rsidTr="005C72B3">
        <w:tc>
          <w:tcPr>
            <w:tcW w:w="426" w:type="dxa"/>
            <w:shd w:val="clear" w:color="auto" w:fill="auto"/>
            <w:vAlign w:val="center"/>
          </w:tcPr>
          <w:p w:rsidR="00A23B40" w:rsidRPr="006B037B" w:rsidRDefault="00A23B40" w:rsidP="00A23B40">
            <w:pPr>
              <w:pStyle w:val="a3"/>
              <w:ind w:left="-105"/>
              <w:jc w:val="center"/>
              <w:rPr>
                <w:rFonts w:ascii="Times New Roman" w:hAnsi="Times New Roman"/>
                <w:sz w:val="18"/>
                <w:szCs w:val="18"/>
                <w:lang w:val="ru-RU"/>
              </w:rPr>
            </w:pPr>
            <w:r w:rsidRPr="006B037B">
              <w:rPr>
                <w:rFonts w:ascii="Times New Roman" w:hAnsi="Times New Roman"/>
                <w:sz w:val="18"/>
                <w:szCs w:val="18"/>
                <w:lang w:val="ru-RU"/>
              </w:rPr>
              <w:t>12.</w:t>
            </w:r>
          </w:p>
        </w:tc>
        <w:tc>
          <w:tcPr>
            <w:tcW w:w="992" w:type="dxa"/>
            <w:shd w:val="clear" w:color="auto" w:fill="auto"/>
            <w:vAlign w:val="center"/>
          </w:tcPr>
          <w:p w:rsidR="00A23B40" w:rsidRPr="00C03765" w:rsidRDefault="00A23B40" w:rsidP="00A23B40">
            <w:pPr>
              <w:contextualSpacing/>
              <w:jc w:val="center"/>
              <w:rPr>
                <w:sz w:val="16"/>
                <w:szCs w:val="16"/>
              </w:rPr>
            </w:pPr>
            <w:proofErr w:type="spellStart"/>
            <w:r w:rsidRPr="00C03765">
              <w:rPr>
                <w:sz w:val="16"/>
                <w:szCs w:val="16"/>
              </w:rPr>
              <w:t>Краснен</w:t>
            </w:r>
            <w:r w:rsidR="00FF16EB">
              <w:rPr>
                <w:sz w:val="16"/>
                <w:szCs w:val="16"/>
              </w:rPr>
              <w:t>-</w:t>
            </w:r>
            <w:r w:rsidRPr="00C03765">
              <w:rPr>
                <w:sz w:val="16"/>
                <w:szCs w:val="16"/>
              </w:rPr>
              <w:t>ский</w:t>
            </w:r>
            <w:proofErr w:type="spellEnd"/>
            <w:r w:rsidRPr="00C03765">
              <w:rPr>
                <w:sz w:val="16"/>
                <w:szCs w:val="16"/>
              </w:rPr>
              <w:t xml:space="preserve"> район</w:t>
            </w:r>
          </w:p>
        </w:tc>
        <w:tc>
          <w:tcPr>
            <w:tcW w:w="708" w:type="dxa"/>
            <w:shd w:val="clear" w:color="auto" w:fill="auto"/>
            <w:vAlign w:val="center"/>
          </w:tcPr>
          <w:p w:rsidR="00A23B40" w:rsidRPr="006B037B" w:rsidRDefault="00A23B40" w:rsidP="00A23B40">
            <w:pPr>
              <w:pStyle w:val="afc"/>
              <w:jc w:val="center"/>
              <w:rPr>
                <w:sz w:val="17"/>
                <w:szCs w:val="17"/>
              </w:rPr>
            </w:pPr>
            <w:r w:rsidRPr="006B037B">
              <w:rPr>
                <w:sz w:val="17"/>
                <w:szCs w:val="17"/>
              </w:rPr>
              <w:t>101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88,1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54,5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22,8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21,8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95,0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86,1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68,3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69,3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60,4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60,4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51,5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50,5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41,6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61,4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66,3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83,2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63,4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75,2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1,0</w:t>
            </w:r>
          </w:p>
        </w:tc>
        <w:tc>
          <w:tcPr>
            <w:tcW w:w="568"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w:t>
            </w:r>
          </w:p>
        </w:tc>
      </w:tr>
      <w:tr w:rsidR="00A23B40" w:rsidRPr="006B037B" w:rsidTr="005C72B3">
        <w:tc>
          <w:tcPr>
            <w:tcW w:w="426" w:type="dxa"/>
            <w:shd w:val="clear" w:color="auto" w:fill="auto"/>
            <w:vAlign w:val="center"/>
          </w:tcPr>
          <w:p w:rsidR="00A23B40" w:rsidRPr="006B037B" w:rsidRDefault="00A23B40" w:rsidP="00A23B40">
            <w:pPr>
              <w:pStyle w:val="a3"/>
              <w:ind w:left="-105"/>
              <w:jc w:val="center"/>
              <w:rPr>
                <w:rFonts w:ascii="Times New Roman" w:hAnsi="Times New Roman"/>
                <w:sz w:val="18"/>
                <w:szCs w:val="18"/>
                <w:lang w:val="ru-RU"/>
              </w:rPr>
            </w:pPr>
            <w:r w:rsidRPr="006B037B">
              <w:rPr>
                <w:rFonts w:ascii="Times New Roman" w:hAnsi="Times New Roman"/>
                <w:sz w:val="18"/>
                <w:szCs w:val="18"/>
                <w:lang w:val="ru-RU"/>
              </w:rPr>
              <w:t>13.</w:t>
            </w:r>
          </w:p>
        </w:tc>
        <w:tc>
          <w:tcPr>
            <w:tcW w:w="992" w:type="dxa"/>
            <w:shd w:val="clear" w:color="auto" w:fill="auto"/>
            <w:vAlign w:val="center"/>
          </w:tcPr>
          <w:p w:rsidR="00A23B40" w:rsidRPr="00C03765" w:rsidRDefault="00A23B40" w:rsidP="00A23B40">
            <w:pPr>
              <w:contextualSpacing/>
              <w:jc w:val="center"/>
              <w:rPr>
                <w:sz w:val="16"/>
                <w:szCs w:val="16"/>
              </w:rPr>
            </w:pPr>
            <w:r w:rsidRPr="00C03765">
              <w:rPr>
                <w:sz w:val="16"/>
                <w:szCs w:val="16"/>
              </w:rPr>
              <w:t>Красногвардейский район</w:t>
            </w:r>
          </w:p>
        </w:tc>
        <w:tc>
          <w:tcPr>
            <w:tcW w:w="708" w:type="dxa"/>
            <w:shd w:val="clear" w:color="auto" w:fill="auto"/>
            <w:vAlign w:val="center"/>
          </w:tcPr>
          <w:p w:rsidR="00A23B40" w:rsidRPr="006B037B" w:rsidRDefault="00A23B40" w:rsidP="00A23B40">
            <w:pPr>
              <w:pStyle w:val="afc"/>
              <w:jc w:val="center"/>
              <w:rPr>
                <w:sz w:val="17"/>
                <w:szCs w:val="17"/>
              </w:rPr>
            </w:pPr>
            <w:r w:rsidRPr="006B037B">
              <w:rPr>
                <w:sz w:val="17"/>
                <w:szCs w:val="17"/>
              </w:rPr>
              <w:t>344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92,4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38,7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30,8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27,6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89,5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75,6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49,1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54,7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49,4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50,9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38,4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37,8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27,0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21,5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23,5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61,6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45,6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63,1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1,6</w:t>
            </w:r>
          </w:p>
        </w:tc>
        <w:tc>
          <w:tcPr>
            <w:tcW w:w="568"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w:t>
            </w:r>
          </w:p>
        </w:tc>
      </w:tr>
      <w:tr w:rsidR="00A23B40" w:rsidRPr="006B037B" w:rsidTr="005C72B3">
        <w:tc>
          <w:tcPr>
            <w:tcW w:w="426" w:type="dxa"/>
            <w:shd w:val="clear" w:color="auto" w:fill="auto"/>
            <w:vAlign w:val="center"/>
          </w:tcPr>
          <w:p w:rsidR="00A23B40" w:rsidRPr="006B037B" w:rsidRDefault="00A23B40" w:rsidP="00A23B40">
            <w:pPr>
              <w:pStyle w:val="a3"/>
              <w:ind w:left="-105"/>
              <w:jc w:val="center"/>
              <w:rPr>
                <w:rFonts w:ascii="Times New Roman" w:hAnsi="Times New Roman"/>
                <w:sz w:val="18"/>
                <w:szCs w:val="18"/>
                <w:lang w:val="ru-RU"/>
              </w:rPr>
            </w:pPr>
            <w:r w:rsidRPr="006B037B">
              <w:rPr>
                <w:rFonts w:ascii="Times New Roman" w:hAnsi="Times New Roman"/>
                <w:sz w:val="18"/>
                <w:szCs w:val="18"/>
                <w:lang w:val="ru-RU"/>
              </w:rPr>
              <w:t>14.</w:t>
            </w:r>
          </w:p>
        </w:tc>
        <w:tc>
          <w:tcPr>
            <w:tcW w:w="992" w:type="dxa"/>
            <w:shd w:val="clear" w:color="auto" w:fill="auto"/>
            <w:vAlign w:val="center"/>
          </w:tcPr>
          <w:p w:rsidR="00A23B40" w:rsidRPr="00C03765" w:rsidRDefault="00A23B40" w:rsidP="00A23B40">
            <w:pPr>
              <w:contextualSpacing/>
              <w:jc w:val="center"/>
              <w:rPr>
                <w:sz w:val="16"/>
                <w:szCs w:val="16"/>
              </w:rPr>
            </w:pPr>
            <w:proofErr w:type="spellStart"/>
            <w:r w:rsidRPr="00C03765">
              <w:rPr>
                <w:sz w:val="16"/>
                <w:szCs w:val="16"/>
              </w:rPr>
              <w:t>Красноя</w:t>
            </w:r>
            <w:r w:rsidR="00FF16EB">
              <w:rPr>
                <w:sz w:val="16"/>
                <w:szCs w:val="16"/>
              </w:rPr>
              <w:t>-</w:t>
            </w:r>
            <w:r w:rsidRPr="00C03765">
              <w:rPr>
                <w:sz w:val="16"/>
                <w:szCs w:val="16"/>
              </w:rPr>
              <w:t>ружский</w:t>
            </w:r>
            <w:proofErr w:type="spellEnd"/>
            <w:r w:rsidRPr="00C03765">
              <w:rPr>
                <w:sz w:val="16"/>
                <w:szCs w:val="16"/>
              </w:rPr>
              <w:t xml:space="preserve"> район</w:t>
            </w:r>
          </w:p>
        </w:tc>
        <w:tc>
          <w:tcPr>
            <w:tcW w:w="708" w:type="dxa"/>
            <w:shd w:val="clear" w:color="auto" w:fill="auto"/>
            <w:vAlign w:val="center"/>
          </w:tcPr>
          <w:p w:rsidR="00A23B40" w:rsidRPr="006B037B" w:rsidRDefault="00A23B40" w:rsidP="00A23B40">
            <w:pPr>
              <w:pStyle w:val="afc"/>
              <w:jc w:val="center"/>
              <w:rPr>
                <w:sz w:val="17"/>
                <w:szCs w:val="17"/>
              </w:rPr>
            </w:pPr>
            <w:r w:rsidRPr="006B037B">
              <w:rPr>
                <w:sz w:val="17"/>
                <w:szCs w:val="17"/>
              </w:rPr>
              <w:t>161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98,1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82,0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74,5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38,5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34,2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93,2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93,2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85,7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87,0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82,6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83,2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72,7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64,0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47,2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64,6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74,5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90,1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83,9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69,6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4,7</w:t>
            </w:r>
          </w:p>
        </w:tc>
        <w:tc>
          <w:tcPr>
            <w:tcW w:w="568"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w:t>
            </w:r>
          </w:p>
        </w:tc>
      </w:tr>
      <w:tr w:rsidR="00A23B40" w:rsidRPr="006B037B" w:rsidTr="005C72B3">
        <w:tc>
          <w:tcPr>
            <w:tcW w:w="426" w:type="dxa"/>
            <w:shd w:val="clear" w:color="auto" w:fill="auto"/>
            <w:vAlign w:val="center"/>
          </w:tcPr>
          <w:p w:rsidR="00A23B40" w:rsidRPr="006B037B" w:rsidRDefault="00A23B40" w:rsidP="00A23B40">
            <w:pPr>
              <w:pStyle w:val="a3"/>
              <w:ind w:left="-105"/>
              <w:jc w:val="center"/>
              <w:rPr>
                <w:rFonts w:ascii="Times New Roman" w:hAnsi="Times New Roman"/>
                <w:sz w:val="18"/>
                <w:szCs w:val="18"/>
                <w:lang w:val="ru-RU"/>
              </w:rPr>
            </w:pPr>
            <w:r w:rsidRPr="006B037B">
              <w:rPr>
                <w:rFonts w:ascii="Times New Roman" w:hAnsi="Times New Roman"/>
                <w:sz w:val="18"/>
                <w:szCs w:val="18"/>
                <w:lang w:val="ru-RU"/>
              </w:rPr>
              <w:t>15.</w:t>
            </w:r>
          </w:p>
        </w:tc>
        <w:tc>
          <w:tcPr>
            <w:tcW w:w="992" w:type="dxa"/>
            <w:shd w:val="clear" w:color="auto" w:fill="auto"/>
            <w:vAlign w:val="center"/>
          </w:tcPr>
          <w:p w:rsidR="00A23B40" w:rsidRPr="00C03765" w:rsidRDefault="00A23B40" w:rsidP="00FF16EB">
            <w:pPr>
              <w:contextualSpacing/>
              <w:jc w:val="center"/>
              <w:rPr>
                <w:sz w:val="16"/>
                <w:szCs w:val="16"/>
              </w:rPr>
            </w:pPr>
            <w:proofErr w:type="spellStart"/>
            <w:r w:rsidRPr="00C03765">
              <w:rPr>
                <w:sz w:val="16"/>
                <w:szCs w:val="16"/>
              </w:rPr>
              <w:t>Новоос</w:t>
            </w:r>
            <w:r w:rsidR="00FF16EB">
              <w:rPr>
                <w:sz w:val="16"/>
                <w:szCs w:val="16"/>
              </w:rPr>
              <w:t>-</w:t>
            </w:r>
            <w:r w:rsidRPr="00C03765">
              <w:rPr>
                <w:sz w:val="16"/>
                <w:szCs w:val="16"/>
              </w:rPr>
              <w:t>кольский</w:t>
            </w:r>
            <w:proofErr w:type="spellEnd"/>
            <w:r w:rsidRPr="00C03765">
              <w:rPr>
                <w:sz w:val="16"/>
                <w:szCs w:val="16"/>
              </w:rPr>
              <w:t xml:space="preserve"> </w:t>
            </w:r>
            <w:r w:rsidR="00FF16EB">
              <w:rPr>
                <w:sz w:val="16"/>
                <w:szCs w:val="16"/>
              </w:rPr>
              <w:t>ГО</w:t>
            </w:r>
          </w:p>
        </w:tc>
        <w:tc>
          <w:tcPr>
            <w:tcW w:w="708" w:type="dxa"/>
            <w:shd w:val="clear" w:color="auto" w:fill="auto"/>
            <w:vAlign w:val="center"/>
          </w:tcPr>
          <w:p w:rsidR="00A23B40" w:rsidRPr="006B037B" w:rsidRDefault="00A23B40" w:rsidP="00A23B40">
            <w:pPr>
              <w:pStyle w:val="afc"/>
              <w:jc w:val="center"/>
              <w:rPr>
                <w:sz w:val="17"/>
                <w:szCs w:val="17"/>
              </w:rPr>
            </w:pPr>
            <w:r w:rsidRPr="006B037B">
              <w:rPr>
                <w:sz w:val="17"/>
                <w:szCs w:val="17"/>
              </w:rPr>
              <w:t>384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90,4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44,0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33,6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14,6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30,2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88,5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72,7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51,8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64,1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52,9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57,0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43,8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44,3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31,8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26,0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33,3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67,4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49,2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72,4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0,3</w:t>
            </w:r>
          </w:p>
        </w:tc>
        <w:tc>
          <w:tcPr>
            <w:tcW w:w="568"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w:t>
            </w:r>
          </w:p>
        </w:tc>
      </w:tr>
      <w:tr w:rsidR="00A23B40" w:rsidRPr="006B037B" w:rsidTr="005C72B3">
        <w:tc>
          <w:tcPr>
            <w:tcW w:w="426" w:type="dxa"/>
            <w:shd w:val="clear" w:color="auto" w:fill="auto"/>
            <w:vAlign w:val="center"/>
          </w:tcPr>
          <w:p w:rsidR="00A23B40" w:rsidRPr="006B037B" w:rsidRDefault="00A23B40" w:rsidP="00A23B40">
            <w:pPr>
              <w:pStyle w:val="a3"/>
              <w:ind w:left="-105"/>
              <w:jc w:val="center"/>
              <w:rPr>
                <w:rFonts w:ascii="Times New Roman" w:hAnsi="Times New Roman"/>
                <w:sz w:val="18"/>
                <w:szCs w:val="18"/>
                <w:lang w:val="ru-RU"/>
              </w:rPr>
            </w:pPr>
            <w:r w:rsidRPr="006B037B">
              <w:rPr>
                <w:rFonts w:ascii="Times New Roman" w:hAnsi="Times New Roman"/>
                <w:sz w:val="18"/>
                <w:szCs w:val="18"/>
                <w:lang w:val="ru-RU"/>
              </w:rPr>
              <w:t>16.</w:t>
            </w:r>
          </w:p>
        </w:tc>
        <w:tc>
          <w:tcPr>
            <w:tcW w:w="992" w:type="dxa"/>
            <w:shd w:val="clear" w:color="auto" w:fill="auto"/>
            <w:vAlign w:val="center"/>
          </w:tcPr>
          <w:p w:rsidR="00A23B40" w:rsidRPr="00C03765" w:rsidRDefault="00A23B40" w:rsidP="00A23B40">
            <w:pPr>
              <w:contextualSpacing/>
              <w:jc w:val="center"/>
              <w:rPr>
                <w:sz w:val="16"/>
                <w:szCs w:val="16"/>
              </w:rPr>
            </w:pPr>
            <w:r w:rsidRPr="00C03765">
              <w:rPr>
                <w:sz w:val="16"/>
                <w:szCs w:val="16"/>
              </w:rPr>
              <w:t>Прохоров</w:t>
            </w:r>
            <w:r w:rsidR="00321402">
              <w:rPr>
                <w:sz w:val="16"/>
                <w:szCs w:val="16"/>
              </w:rPr>
              <w:t>-</w:t>
            </w:r>
            <w:proofErr w:type="spellStart"/>
            <w:r w:rsidRPr="00C03765">
              <w:rPr>
                <w:sz w:val="16"/>
                <w:szCs w:val="16"/>
              </w:rPr>
              <w:t>ский</w:t>
            </w:r>
            <w:proofErr w:type="spellEnd"/>
            <w:r w:rsidRPr="00C03765">
              <w:rPr>
                <w:sz w:val="16"/>
                <w:szCs w:val="16"/>
              </w:rPr>
              <w:t xml:space="preserve"> район</w:t>
            </w:r>
          </w:p>
        </w:tc>
        <w:tc>
          <w:tcPr>
            <w:tcW w:w="708" w:type="dxa"/>
            <w:shd w:val="clear" w:color="auto" w:fill="auto"/>
            <w:vAlign w:val="center"/>
          </w:tcPr>
          <w:p w:rsidR="00A23B40" w:rsidRPr="006B037B" w:rsidRDefault="00A23B40" w:rsidP="00A23B40">
            <w:pPr>
              <w:pStyle w:val="afc"/>
              <w:jc w:val="center"/>
              <w:rPr>
                <w:sz w:val="17"/>
                <w:szCs w:val="17"/>
              </w:rPr>
            </w:pPr>
            <w:r w:rsidRPr="006B037B">
              <w:rPr>
                <w:sz w:val="17"/>
                <w:szCs w:val="17"/>
              </w:rPr>
              <w:t>258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89,1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43,0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29,5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22,5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86,8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64,7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55,0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58,9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49,2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53,9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42,6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44,2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26,0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29,8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25,6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64,0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45,3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65,9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0,6</w:t>
            </w:r>
          </w:p>
        </w:tc>
        <w:tc>
          <w:tcPr>
            <w:tcW w:w="568"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w:t>
            </w:r>
          </w:p>
        </w:tc>
      </w:tr>
      <w:tr w:rsidR="00A23B40" w:rsidRPr="006B037B" w:rsidTr="005C72B3">
        <w:tc>
          <w:tcPr>
            <w:tcW w:w="426" w:type="dxa"/>
            <w:shd w:val="clear" w:color="auto" w:fill="auto"/>
            <w:vAlign w:val="center"/>
          </w:tcPr>
          <w:p w:rsidR="00A23B40" w:rsidRPr="006B037B" w:rsidRDefault="00A23B40" w:rsidP="00A23B40">
            <w:pPr>
              <w:pStyle w:val="a3"/>
              <w:ind w:left="-105"/>
              <w:jc w:val="center"/>
              <w:rPr>
                <w:rFonts w:ascii="Times New Roman" w:hAnsi="Times New Roman"/>
                <w:sz w:val="18"/>
                <w:szCs w:val="18"/>
                <w:lang w:val="ru-RU"/>
              </w:rPr>
            </w:pPr>
            <w:r w:rsidRPr="006B037B">
              <w:rPr>
                <w:rFonts w:ascii="Times New Roman" w:hAnsi="Times New Roman"/>
                <w:sz w:val="18"/>
                <w:szCs w:val="18"/>
                <w:lang w:val="ru-RU"/>
              </w:rPr>
              <w:t>17.</w:t>
            </w:r>
          </w:p>
        </w:tc>
        <w:tc>
          <w:tcPr>
            <w:tcW w:w="992" w:type="dxa"/>
            <w:shd w:val="clear" w:color="auto" w:fill="auto"/>
            <w:vAlign w:val="center"/>
          </w:tcPr>
          <w:p w:rsidR="00A23B40" w:rsidRPr="00C03765" w:rsidRDefault="00A23B40" w:rsidP="00A23B40">
            <w:pPr>
              <w:contextualSpacing/>
              <w:jc w:val="center"/>
              <w:rPr>
                <w:sz w:val="16"/>
                <w:szCs w:val="16"/>
              </w:rPr>
            </w:pPr>
            <w:proofErr w:type="spellStart"/>
            <w:r w:rsidRPr="00C03765">
              <w:rPr>
                <w:sz w:val="16"/>
                <w:szCs w:val="16"/>
              </w:rPr>
              <w:t>Ракитян</w:t>
            </w:r>
            <w:r w:rsidR="00321402">
              <w:rPr>
                <w:sz w:val="16"/>
                <w:szCs w:val="16"/>
              </w:rPr>
              <w:t>-</w:t>
            </w:r>
            <w:r w:rsidRPr="00C03765">
              <w:rPr>
                <w:sz w:val="16"/>
                <w:szCs w:val="16"/>
              </w:rPr>
              <w:t>ский</w:t>
            </w:r>
            <w:proofErr w:type="spellEnd"/>
            <w:r w:rsidRPr="00C03765">
              <w:rPr>
                <w:sz w:val="16"/>
                <w:szCs w:val="16"/>
              </w:rPr>
              <w:t xml:space="preserve"> район</w:t>
            </w:r>
          </w:p>
        </w:tc>
        <w:tc>
          <w:tcPr>
            <w:tcW w:w="708" w:type="dxa"/>
            <w:shd w:val="clear" w:color="auto" w:fill="auto"/>
            <w:vAlign w:val="center"/>
          </w:tcPr>
          <w:p w:rsidR="00A23B40" w:rsidRPr="006B037B" w:rsidRDefault="00A23B40" w:rsidP="00A23B40">
            <w:pPr>
              <w:pStyle w:val="afc"/>
              <w:jc w:val="center"/>
              <w:rPr>
                <w:sz w:val="17"/>
                <w:szCs w:val="17"/>
              </w:rPr>
            </w:pPr>
            <w:r w:rsidRPr="006B037B">
              <w:rPr>
                <w:sz w:val="17"/>
                <w:szCs w:val="17"/>
              </w:rPr>
              <w:t>378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92,1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59,5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39,2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19,0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25,9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85,2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74,9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64,6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71,7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65,6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61,1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44,7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48,7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25,9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42,9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43,9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69,8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58,7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69,3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0,8</w:t>
            </w:r>
          </w:p>
        </w:tc>
        <w:tc>
          <w:tcPr>
            <w:tcW w:w="568"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w:t>
            </w:r>
          </w:p>
        </w:tc>
      </w:tr>
      <w:tr w:rsidR="00A23B40" w:rsidRPr="006B037B" w:rsidTr="005C72B3">
        <w:tc>
          <w:tcPr>
            <w:tcW w:w="426" w:type="dxa"/>
            <w:shd w:val="clear" w:color="auto" w:fill="auto"/>
            <w:vAlign w:val="center"/>
          </w:tcPr>
          <w:p w:rsidR="00A23B40" w:rsidRPr="006B037B" w:rsidRDefault="00A23B40" w:rsidP="00A23B40">
            <w:pPr>
              <w:pStyle w:val="a3"/>
              <w:ind w:left="-105"/>
              <w:jc w:val="center"/>
              <w:rPr>
                <w:rFonts w:ascii="Times New Roman" w:hAnsi="Times New Roman"/>
                <w:sz w:val="18"/>
                <w:szCs w:val="18"/>
                <w:lang w:val="ru-RU"/>
              </w:rPr>
            </w:pPr>
            <w:r w:rsidRPr="006B037B">
              <w:rPr>
                <w:rFonts w:ascii="Times New Roman" w:hAnsi="Times New Roman"/>
                <w:sz w:val="18"/>
                <w:szCs w:val="18"/>
                <w:lang w:val="ru-RU"/>
              </w:rPr>
              <w:t>18.</w:t>
            </w:r>
          </w:p>
        </w:tc>
        <w:tc>
          <w:tcPr>
            <w:tcW w:w="992" w:type="dxa"/>
            <w:shd w:val="clear" w:color="auto" w:fill="auto"/>
            <w:vAlign w:val="center"/>
          </w:tcPr>
          <w:p w:rsidR="00A23B40" w:rsidRPr="00C03765" w:rsidRDefault="0040744F" w:rsidP="00A23B40">
            <w:pPr>
              <w:contextualSpacing/>
              <w:jc w:val="center"/>
              <w:rPr>
                <w:sz w:val="16"/>
                <w:szCs w:val="16"/>
              </w:rPr>
            </w:pPr>
            <w:proofErr w:type="spellStart"/>
            <w:r w:rsidRPr="00C03765">
              <w:rPr>
                <w:sz w:val="16"/>
                <w:szCs w:val="16"/>
              </w:rPr>
              <w:t>Ровень</w:t>
            </w:r>
            <w:r w:rsidR="00321402">
              <w:rPr>
                <w:sz w:val="16"/>
                <w:szCs w:val="16"/>
              </w:rPr>
              <w:t>-</w:t>
            </w:r>
            <w:r w:rsidRPr="00C03765">
              <w:rPr>
                <w:sz w:val="16"/>
                <w:szCs w:val="16"/>
              </w:rPr>
              <w:t>ски</w:t>
            </w:r>
            <w:r w:rsidR="00A23B40" w:rsidRPr="00C03765">
              <w:rPr>
                <w:sz w:val="16"/>
                <w:szCs w:val="16"/>
              </w:rPr>
              <w:t>й</w:t>
            </w:r>
            <w:proofErr w:type="spellEnd"/>
            <w:r w:rsidR="00A23B40" w:rsidRPr="00C03765">
              <w:rPr>
                <w:sz w:val="16"/>
                <w:szCs w:val="16"/>
              </w:rPr>
              <w:t xml:space="preserve"> район</w:t>
            </w:r>
          </w:p>
        </w:tc>
        <w:tc>
          <w:tcPr>
            <w:tcW w:w="708" w:type="dxa"/>
            <w:shd w:val="clear" w:color="auto" w:fill="auto"/>
            <w:vAlign w:val="center"/>
          </w:tcPr>
          <w:p w:rsidR="00A23B40" w:rsidRPr="006B037B" w:rsidRDefault="00A23B40" w:rsidP="00A23B40">
            <w:pPr>
              <w:pStyle w:val="afc"/>
              <w:jc w:val="center"/>
              <w:rPr>
                <w:sz w:val="17"/>
                <w:szCs w:val="17"/>
              </w:rPr>
            </w:pPr>
            <w:r w:rsidRPr="006B037B">
              <w:rPr>
                <w:sz w:val="17"/>
                <w:szCs w:val="17"/>
              </w:rPr>
              <w:t>250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96,0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60,4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44,4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18,4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33,2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92,8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90,0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63,6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77,2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73,6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60,8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48,4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45,6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40,8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52,4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60,8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80,8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64,4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83,6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1,8</w:t>
            </w:r>
          </w:p>
        </w:tc>
        <w:tc>
          <w:tcPr>
            <w:tcW w:w="568"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w:t>
            </w:r>
          </w:p>
        </w:tc>
      </w:tr>
      <w:tr w:rsidR="00A23B40" w:rsidRPr="006B037B" w:rsidTr="005C72B3">
        <w:trPr>
          <w:trHeight w:val="179"/>
        </w:trPr>
        <w:tc>
          <w:tcPr>
            <w:tcW w:w="426" w:type="dxa"/>
            <w:shd w:val="clear" w:color="auto" w:fill="auto"/>
            <w:vAlign w:val="center"/>
          </w:tcPr>
          <w:p w:rsidR="00A23B40" w:rsidRPr="006B037B" w:rsidRDefault="00A23B40" w:rsidP="00A23B40">
            <w:pPr>
              <w:pStyle w:val="a3"/>
              <w:ind w:left="-105"/>
              <w:jc w:val="center"/>
              <w:rPr>
                <w:rFonts w:ascii="Times New Roman" w:hAnsi="Times New Roman"/>
                <w:sz w:val="18"/>
                <w:szCs w:val="18"/>
                <w:lang w:val="ru-RU"/>
              </w:rPr>
            </w:pPr>
            <w:r w:rsidRPr="006B037B">
              <w:rPr>
                <w:rFonts w:ascii="Times New Roman" w:hAnsi="Times New Roman"/>
                <w:sz w:val="18"/>
                <w:szCs w:val="18"/>
                <w:lang w:val="ru-RU"/>
              </w:rPr>
              <w:t>19.</w:t>
            </w:r>
          </w:p>
        </w:tc>
        <w:tc>
          <w:tcPr>
            <w:tcW w:w="992" w:type="dxa"/>
            <w:shd w:val="clear" w:color="auto" w:fill="auto"/>
            <w:vAlign w:val="center"/>
          </w:tcPr>
          <w:p w:rsidR="00A23B40" w:rsidRPr="00C03765" w:rsidRDefault="00A23B40" w:rsidP="00321402">
            <w:pPr>
              <w:contextualSpacing/>
              <w:jc w:val="center"/>
              <w:rPr>
                <w:sz w:val="16"/>
                <w:szCs w:val="16"/>
              </w:rPr>
            </w:pPr>
            <w:proofErr w:type="spellStart"/>
            <w:r w:rsidRPr="00C03765">
              <w:rPr>
                <w:sz w:val="16"/>
                <w:szCs w:val="16"/>
              </w:rPr>
              <w:t>Староос</w:t>
            </w:r>
            <w:r w:rsidR="00321402">
              <w:rPr>
                <w:sz w:val="16"/>
                <w:szCs w:val="16"/>
              </w:rPr>
              <w:t>-</w:t>
            </w:r>
            <w:r w:rsidRPr="00C03765">
              <w:rPr>
                <w:sz w:val="16"/>
                <w:szCs w:val="16"/>
              </w:rPr>
              <w:t>кольский</w:t>
            </w:r>
            <w:proofErr w:type="spellEnd"/>
            <w:r w:rsidRPr="00C03765">
              <w:rPr>
                <w:sz w:val="16"/>
                <w:szCs w:val="16"/>
              </w:rPr>
              <w:t xml:space="preserve"> </w:t>
            </w:r>
            <w:r w:rsidR="00321402">
              <w:rPr>
                <w:sz w:val="16"/>
                <w:szCs w:val="16"/>
              </w:rPr>
              <w:t>ГО</w:t>
            </w:r>
          </w:p>
        </w:tc>
        <w:tc>
          <w:tcPr>
            <w:tcW w:w="708" w:type="dxa"/>
            <w:shd w:val="clear" w:color="auto" w:fill="auto"/>
            <w:vAlign w:val="center"/>
          </w:tcPr>
          <w:p w:rsidR="00A23B40" w:rsidRPr="006B037B" w:rsidRDefault="00A23B40" w:rsidP="00A23B40">
            <w:pPr>
              <w:pStyle w:val="afc"/>
              <w:jc w:val="center"/>
              <w:rPr>
                <w:sz w:val="17"/>
                <w:szCs w:val="17"/>
              </w:rPr>
            </w:pPr>
            <w:r w:rsidRPr="006B037B">
              <w:rPr>
                <w:sz w:val="17"/>
                <w:szCs w:val="17"/>
              </w:rPr>
              <w:t>2691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93,2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49,4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36,9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12,9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34,8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90,8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78,1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57,6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61,2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60,1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58,9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54,0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51,7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37,9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32,4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31,0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69,1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52,5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72,5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1,5</w:t>
            </w:r>
          </w:p>
        </w:tc>
        <w:tc>
          <w:tcPr>
            <w:tcW w:w="568"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0,1</w:t>
            </w:r>
          </w:p>
        </w:tc>
      </w:tr>
      <w:tr w:rsidR="00A23B40" w:rsidRPr="006B037B" w:rsidTr="005C72B3">
        <w:tc>
          <w:tcPr>
            <w:tcW w:w="426" w:type="dxa"/>
            <w:shd w:val="clear" w:color="auto" w:fill="auto"/>
            <w:vAlign w:val="center"/>
          </w:tcPr>
          <w:p w:rsidR="00A23B40" w:rsidRPr="006B037B" w:rsidRDefault="00A23B40" w:rsidP="00A23B40">
            <w:pPr>
              <w:pStyle w:val="a3"/>
              <w:ind w:left="-105"/>
              <w:jc w:val="center"/>
              <w:rPr>
                <w:rFonts w:ascii="Times New Roman" w:hAnsi="Times New Roman"/>
                <w:sz w:val="18"/>
                <w:szCs w:val="18"/>
                <w:lang w:val="ru-RU"/>
              </w:rPr>
            </w:pPr>
            <w:r w:rsidRPr="006B037B">
              <w:rPr>
                <w:rFonts w:ascii="Times New Roman" w:hAnsi="Times New Roman"/>
                <w:sz w:val="18"/>
                <w:szCs w:val="18"/>
                <w:lang w:val="ru-RU"/>
              </w:rPr>
              <w:t>20.</w:t>
            </w:r>
          </w:p>
        </w:tc>
        <w:tc>
          <w:tcPr>
            <w:tcW w:w="992" w:type="dxa"/>
            <w:shd w:val="clear" w:color="auto" w:fill="auto"/>
            <w:vAlign w:val="center"/>
          </w:tcPr>
          <w:p w:rsidR="00A23B40" w:rsidRPr="00C03765" w:rsidRDefault="00A23B40" w:rsidP="00A23B40">
            <w:pPr>
              <w:contextualSpacing/>
              <w:jc w:val="center"/>
              <w:rPr>
                <w:sz w:val="16"/>
                <w:szCs w:val="16"/>
              </w:rPr>
            </w:pPr>
            <w:r w:rsidRPr="00C03765">
              <w:rPr>
                <w:sz w:val="16"/>
                <w:szCs w:val="16"/>
              </w:rPr>
              <w:t>Чернян</w:t>
            </w:r>
            <w:r w:rsidR="00321402">
              <w:rPr>
                <w:sz w:val="16"/>
                <w:szCs w:val="16"/>
              </w:rPr>
              <w:t>-</w:t>
            </w:r>
            <w:proofErr w:type="spellStart"/>
            <w:r w:rsidRPr="00C03765">
              <w:rPr>
                <w:sz w:val="16"/>
                <w:szCs w:val="16"/>
              </w:rPr>
              <w:t>ский</w:t>
            </w:r>
            <w:proofErr w:type="spellEnd"/>
            <w:r w:rsidRPr="00C03765">
              <w:rPr>
                <w:sz w:val="16"/>
                <w:szCs w:val="16"/>
              </w:rPr>
              <w:t xml:space="preserve"> район</w:t>
            </w:r>
          </w:p>
        </w:tc>
        <w:tc>
          <w:tcPr>
            <w:tcW w:w="708" w:type="dxa"/>
            <w:shd w:val="clear" w:color="auto" w:fill="auto"/>
            <w:vAlign w:val="center"/>
          </w:tcPr>
          <w:p w:rsidR="00A23B40" w:rsidRPr="006B037B" w:rsidRDefault="00A23B40" w:rsidP="00A23B40">
            <w:pPr>
              <w:pStyle w:val="afc"/>
              <w:jc w:val="center"/>
              <w:rPr>
                <w:sz w:val="17"/>
                <w:szCs w:val="17"/>
              </w:rPr>
            </w:pPr>
            <w:r w:rsidRPr="006B037B">
              <w:rPr>
                <w:sz w:val="17"/>
                <w:szCs w:val="17"/>
              </w:rPr>
              <w:t>351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94,6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62,1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41,6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27,1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39,6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91,2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84,3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67,5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76,6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68,1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66,1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45,9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52,7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49,6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39,9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51,6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76,4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60,1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82,3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0,6</w:t>
            </w:r>
          </w:p>
        </w:tc>
        <w:tc>
          <w:tcPr>
            <w:tcW w:w="568"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w:t>
            </w:r>
          </w:p>
        </w:tc>
      </w:tr>
      <w:tr w:rsidR="00A23B40" w:rsidRPr="006B037B" w:rsidTr="005C72B3">
        <w:tc>
          <w:tcPr>
            <w:tcW w:w="426" w:type="dxa"/>
            <w:shd w:val="clear" w:color="auto" w:fill="auto"/>
            <w:vAlign w:val="center"/>
          </w:tcPr>
          <w:p w:rsidR="00A23B40" w:rsidRPr="006B037B" w:rsidRDefault="00A23B40" w:rsidP="00A23B40">
            <w:pPr>
              <w:pStyle w:val="a3"/>
              <w:ind w:left="-105"/>
              <w:jc w:val="center"/>
              <w:rPr>
                <w:rFonts w:ascii="Times New Roman" w:hAnsi="Times New Roman"/>
                <w:sz w:val="18"/>
                <w:szCs w:val="18"/>
                <w:lang w:val="ru-RU"/>
              </w:rPr>
            </w:pPr>
            <w:r w:rsidRPr="006B037B">
              <w:rPr>
                <w:rFonts w:ascii="Times New Roman" w:hAnsi="Times New Roman"/>
                <w:sz w:val="18"/>
                <w:szCs w:val="18"/>
                <w:lang w:val="ru-RU"/>
              </w:rPr>
              <w:t>21.</w:t>
            </w:r>
          </w:p>
        </w:tc>
        <w:tc>
          <w:tcPr>
            <w:tcW w:w="992" w:type="dxa"/>
            <w:shd w:val="clear" w:color="auto" w:fill="auto"/>
            <w:vAlign w:val="center"/>
          </w:tcPr>
          <w:p w:rsidR="00A23B40" w:rsidRPr="00C03765" w:rsidRDefault="00A23B40" w:rsidP="00321402">
            <w:pPr>
              <w:contextualSpacing/>
              <w:jc w:val="center"/>
              <w:rPr>
                <w:sz w:val="16"/>
                <w:szCs w:val="16"/>
              </w:rPr>
            </w:pPr>
            <w:proofErr w:type="spellStart"/>
            <w:r w:rsidRPr="00C03765">
              <w:rPr>
                <w:sz w:val="16"/>
                <w:szCs w:val="16"/>
              </w:rPr>
              <w:t>Шебекин</w:t>
            </w:r>
            <w:r w:rsidR="00321402">
              <w:rPr>
                <w:sz w:val="16"/>
                <w:szCs w:val="16"/>
              </w:rPr>
              <w:t>-</w:t>
            </w:r>
            <w:r w:rsidRPr="00C03765">
              <w:rPr>
                <w:sz w:val="16"/>
                <w:szCs w:val="16"/>
              </w:rPr>
              <w:t>ский</w:t>
            </w:r>
            <w:proofErr w:type="spellEnd"/>
            <w:r w:rsidRPr="00C03765">
              <w:rPr>
                <w:sz w:val="16"/>
                <w:szCs w:val="16"/>
              </w:rPr>
              <w:t xml:space="preserve"> </w:t>
            </w:r>
            <w:r w:rsidR="00321402">
              <w:rPr>
                <w:sz w:val="16"/>
                <w:szCs w:val="16"/>
              </w:rPr>
              <w:t>ГО</w:t>
            </w:r>
          </w:p>
        </w:tc>
        <w:tc>
          <w:tcPr>
            <w:tcW w:w="708" w:type="dxa"/>
            <w:shd w:val="clear" w:color="auto" w:fill="auto"/>
            <w:vAlign w:val="center"/>
          </w:tcPr>
          <w:p w:rsidR="00A23B40" w:rsidRPr="006B037B" w:rsidRDefault="00A23B40" w:rsidP="00A23B40">
            <w:pPr>
              <w:pStyle w:val="afc"/>
              <w:jc w:val="center"/>
              <w:rPr>
                <w:sz w:val="17"/>
                <w:szCs w:val="17"/>
              </w:rPr>
            </w:pPr>
            <w:r w:rsidRPr="006B037B">
              <w:rPr>
                <w:sz w:val="17"/>
                <w:szCs w:val="17"/>
              </w:rPr>
              <w:t>747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92,4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74,6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66,3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49,9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43,0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88,5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85,5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67,3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77,9</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68,8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70,5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65,1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53,8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48,7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64,3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63,7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81,1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67,5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74,6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13,3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11,4</w:t>
            </w:r>
          </w:p>
        </w:tc>
        <w:tc>
          <w:tcPr>
            <w:tcW w:w="568"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15,8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1,5</w:t>
            </w:r>
          </w:p>
        </w:tc>
      </w:tr>
      <w:tr w:rsidR="00A23B40" w:rsidRPr="006B037B" w:rsidTr="005C72B3">
        <w:tc>
          <w:tcPr>
            <w:tcW w:w="426" w:type="dxa"/>
            <w:shd w:val="clear" w:color="auto" w:fill="auto"/>
            <w:vAlign w:val="center"/>
          </w:tcPr>
          <w:p w:rsidR="00A23B40" w:rsidRPr="006B037B" w:rsidRDefault="00A23B40" w:rsidP="00A23B40">
            <w:pPr>
              <w:pStyle w:val="a3"/>
              <w:ind w:left="-105"/>
              <w:jc w:val="center"/>
              <w:rPr>
                <w:rFonts w:ascii="Times New Roman" w:hAnsi="Times New Roman"/>
                <w:sz w:val="18"/>
                <w:szCs w:val="18"/>
                <w:lang w:val="ru-RU"/>
              </w:rPr>
            </w:pPr>
            <w:r w:rsidRPr="006B037B">
              <w:rPr>
                <w:rFonts w:ascii="Times New Roman" w:hAnsi="Times New Roman"/>
                <w:sz w:val="18"/>
                <w:szCs w:val="18"/>
                <w:lang w:val="ru-RU"/>
              </w:rPr>
              <w:t>22.</w:t>
            </w:r>
          </w:p>
        </w:tc>
        <w:tc>
          <w:tcPr>
            <w:tcW w:w="992" w:type="dxa"/>
            <w:shd w:val="clear" w:color="auto" w:fill="auto"/>
            <w:vAlign w:val="center"/>
          </w:tcPr>
          <w:p w:rsidR="00A23B40" w:rsidRPr="00C03765" w:rsidRDefault="00A23B40" w:rsidP="00321402">
            <w:pPr>
              <w:contextualSpacing/>
              <w:jc w:val="center"/>
              <w:rPr>
                <w:sz w:val="16"/>
                <w:szCs w:val="16"/>
              </w:rPr>
            </w:pPr>
            <w:r w:rsidRPr="00C03765">
              <w:rPr>
                <w:sz w:val="16"/>
                <w:szCs w:val="16"/>
              </w:rPr>
              <w:t>Яковлев</w:t>
            </w:r>
            <w:r w:rsidR="00321402">
              <w:rPr>
                <w:sz w:val="16"/>
                <w:szCs w:val="16"/>
              </w:rPr>
              <w:t>-</w:t>
            </w:r>
            <w:proofErr w:type="spellStart"/>
            <w:r w:rsidRPr="00C03765">
              <w:rPr>
                <w:sz w:val="16"/>
                <w:szCs w:val="16"/>
              </w:rPr>
              <w:t>ский</w:t>
            </w:r>
            <w:proofErr w:type="spellEnd"/>
            <w:r w:rsidRPr="00C03765">
              <w:rPr>
                <w:sz w:val="16"/>
                <w:szCs w:val="16"/>
              </w:rPr>
              <w:t xml:space="preserve"> </w:t>
            </w:r>
            <w:r w:rsidR="00321402">
              <w:rPr>
                <w:sz w:val="16"/>
                <w:szCs w:val="16"/>
              </w:rPr>
              <w:t>ГО</w:t>
            </w:r>
          </w:p>
        </w:tc>
        <w:tc>
          <w:tcPr>
            <w:tcW w:w="708" w:type="dxa"/>
            <w:shd w:val="clear" w:color="auto" w:fill="auto"/>
            <w:vAlign w:val="center"/>
          </w:tcPr>
          <w:p w:rsidR="00A23B40" w:rsidRPr="006B037B" w:rsidRDefault="00A23B40" w:rsidP="00A23B40">
            <w:pPr>
              <w:pStyle w:val="afc"/>
              <w:jc w:val="center"/>
              <w:rPr>
                <w:sz w:val="17"/>
                <w:szCs w:val="17"/>
              </w:rPr>
            </w:pPr>
            <w:r w:rsidRPr="006B037B">
              <w:rPr>
                <w:sz w:val="17"/>
                <w:szCs w:val="17"/>
              </w:rPr>
              <w:t>666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95,6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40,2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36,2</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34,4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92,0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76,4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50,0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50,3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57,4</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56,0</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43,8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50,3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34,7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22,7</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25,1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64,6</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50,5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71,8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2,8</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1,7</w:t>
            </w:r>
          </w:p>
        </w:tc>
        <w:tc>
          <w:tcPr>
            <w:tcW w:w="568"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0,3</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5,5</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0,1</w:t>
            </w:r>
          </w:p>
        </w:tc>
        <w:tc>
          <w:tcPr>
            <w:tcW w:w="567" w:type="dxa"/>
            <w:shd w:val="clear" w:color="auto" w:fill="auto"/>
            <w:vAlign w:val="center"/>
          </w:tcPr>
          <w:p w:rsidR="00A23B40" w:rsidRPr="006B037B" w:rsidRDefault="00A23B40" w:rsidP="00A23B40">
            <w:pPr>
              <w:jc w:val="center"/>
              <w:rPr>
                <w:color w:val="000000"/>
                <w:sz w:val="17"/>
                <w:szCs w:val="17"/>
              </w:rPr>
            </w:pPr>
            <w:r w:rsidRPr="006B037B">
              <w:rPr>
                <w:color w:val="000000"/>
                <w:sz w:val="17"/>
                <w:szCs w:val="17"/>
              </w:rPr>
              <w:t>0</w:t>
            </w:r>
          </w:p>
        </w:tc>
      </w:tr>
    </w:tbl>
    <w:p w:rsidR="0069348A" w:rsidRPr="006B037B" w:rsidRDefault="0069348A" w:rsidP="004B37E8">
      <w:pPr>
        <w:ind w:left="-426" w:firstLine="965"/>
        <w:jc w:val="both"/>
        <w:rPr>
          <w:i/>
          <w:iCs/>
        </w:rPr>
        <w:sectPr w:rsidR="0069348A" w:rsidRPr="006B037B" w:rsidSect="0069348A">
          <w:pgSz w:w="16838" w:h="11906" w:orient="landscape"/>
          <w:pgMar w:top="1701" w:right="1134" w:bottom="851" w:left="1134" w:header="709" w:footer="709" w:gutter="0"/>
          <w:cols w:space="708"/>
          <w:docGrid w:linePitch="360"/>
        </w:sectPr>
      </w:pPr>
    </w:p>
    <w:p w:rsidR="0090610A" w:rsidRPr="006B037B" w:rsidRDefault="0090610A" w:rsidP="002D0221">
      <w:pPr>
        <w:ind w:firstLine="567"/>
        <w:jc w:val="both"/>
      </w:pPr>
      <w:r w:rsidRPr="006B037B">
        <w:t xml:space="preserve">Статистический анализ выполнения РТМ-9 по математике в 2023 году показал, что средний процент выполнения заданий </w:t>
      </w:r>
      <w:r w:rsidRPr="006B037B">
        <w:rPr>
          <w:b/>
          <w:bCs/>
        </w:rPr>
        <w:t>части 1</w:t>
      </w:r>
      <w:r w:rsidR="00556E26">
        <w:t xml:space="preserve"> составил</w:t>
      </w:r>
      <w:r w:rsidRPr="006B037B">
        <w:t xml:space="preserve"> </w:t>
      </w:r>
      <w:r w:rsidRPr="006B037B">
        <w:rPr>
          <w:b/>
          <w:bCs/>
        </w:rPr>
        <w:t>58,</w:t>
      </w:r>
      <w:r w:rsidR="00A23B40" w:rsidRPr="006B037B">
        <w:rPr>
          <w:b/>
          <w:bCs/>
        </w:rPr>
        <w:t>3</w:t>
      </w:r>
      <w:r w:rsidRPr="006B037B">
        <w:rPr>
          <w:b/>
          <w:bCs/>
        </w:rPr>
        <w:t>%.</w:t>
      </w:r>
    </w:p>
    <w:p w:rsidR="0090610A" w:rsidRPr="006B037B" w:rsidRDefault="0090610A" w:rsidP="002D0221">
      <w:pPr>
        <w:ind w:firstLine="567"/>
        <w:jc w:val="both"/>
      </w:pPr>
      <w:r w:rsidRPr="006B037B">
        <w:t>Задания №</w:t>
      </w:r>
      <w:r w:rsidR="00C73463" w:rsidRPr="006B037B">
        <w:t>№</w:t>
      </w:r>
      <w:r w:rsidRPr="006B037B">
        <w:t xml:space="preserve"> 1</w:t>
      </w:r>
      <w:r w:rsidR="00C73463" w:rsidRPr="006B037B">
        <w:t>-</w:t>
      </w:r>
      <w:r w:rsidRPr="006B037B">
        <w:t xml:space="preserve">5 </w:t>
      </w:r>
      <w:r w:rsidR="00763482">
        <w:t xml:space="preserve">были </w:t>
      </w:r>
      <w:r w:rsidRPr="006B037B">
        <w:t xml:space="preserve">направлены на проверку умений использовать приобретенные знания и умения в практической деятельности. Средний процент выполнения данных заданий по всем </w:t>
      </w:r>
      <w:r w:rsidR="00C73463" w:rsidRPr="006B037B">
        <w:t>районам и городским округам</w:t>
      </w:r>
      <w:r w:rsidR="00417D71">
        <w:t xml:space="preserve"> Белгородской области составил</w:t>
      </w:r>
      <w:r w:rsidRPr="006B037B">
        <w:t xml:space="preserve"> 48,</w:t>
      </w:r>
      <w:r w:rsidR="00A23B40" w:rsidRPr="006B037B">
        <w:t>8</w:t>
      </w:r>
      <w:r w:rsidRPr="006B037B">
        <w:t>%.</w:t>
      </w:r>
    </w:p>
    <w:p w:rsidR="0090610A" w:rsidRPr="006B037B" w:rsidRDefault="0090610A" w:rsidP="002D0221">
      <w:pPr>
        <w:ind w:firstLine="567"/>
        <w:jc w:val="both"/>
      </w:pPr>
      <w:r w:rsidRPr="006B037B">
        <w:t>Задание № 1 (заполнить таблицу соответствия цифр объектам)</w:t>
      </w:r>
      <w:r w:rsidR="007D55C1" w:rsidRPr="006B037B">
        <w:t>:</w:t>
      </w:r>
      <w:r w:rsidRPr="006B037B">
        <w:t xml:space="preserve"> средний процент выполнения </w:t>
      </w:r>
      <w:r w:rsidR="005F7762" w:rsidRPr="006B037B">
        <w:t xml:space="preserve">– </w:t>
      </w:r>
      <w:r w:rsidRPr="006B037B">
        <w:t>93,</w:t>
      </w:r>
      <w:r w:rsidR="00A23B40" w:rsidRPr="006B037B">
        <w:t>1</w:t>
      </w:r>
      <w:r w:rsidRPr="006B037B">
        <w:t>%. С данным заданием справились большинство участников РТМ</w:t>
      </w:r>
      <w:r w:rsidR="007D55C1" w:rsidRPr="006B037B">
        <w:t>-9</w:t>
      </w:r>
      <w:r w:rsidRPr="006B037B">
        <w:t xml:space="preserve"> по математике всех </w:t>
      </w:r>
      <w:r w:rsidR="003F0DE1">
        <w:t xml:space="preserve">АТЕ </w:t>
      </w:r>
      <w:r w:rsidRPr="006B037B">
        <w:t xml:space="preserve">Белгородской области. Самый высокий результат </w:t>
      </w:r>
      <w:r w:rsidR="005F7762" w:rsidRPr="006B037B">
        <w:t xml:space="preserve">– </w:t>
      </w:r>
      <w:r w:rsidRPr="006B037B">
        <w:t xml:space="preserve">у обучающихся </w:t>
      </w:r>
      <w:proofErr w:type="spellStart"/>
      <w:r w:rsidRPr="006B037B">
        <w:t>Краснояружского</w:t>
      </w:r>
      <w:proofErr w:type="spellEnd"/>
      <w:r w:rsidRPr="006B037B">
        <w:t xml:space="preserve"> района, средний процент выполнения – 98,1%.</w:t>
      </w:r>
    </w:p>
    <w:p w:rsidR="0090610A" w:rsidRPr="006B037B" w:rsidRDefault="0090610A" w:rsidP="002D0221">
      <w:pPr>
        <w:ind w:firstLine="567"/>
        <w:jc w:val="both"/>
      </w:pPr>
      <w:r w:rsidRPr="006B037B">
        <w:t>Задание № 2 (вычислить количество упаковок паркетной доски)</w:t>
      </w:r>
      <w:r w:rsidR="007D55C1" w:rsidRPr="006B037B">
        <w:t>:</w:t>
      </w:r>
      <w:r w:rsidRPr="006B037B">
        <w:t xml:space="preserve"> средний процент выполнения – 56,5%. Самый высокий результат выполнения показали обучающиеся </w:t>
      </w:r>
      <w:proofErr w:type="spellStart"/>
      <w:r w:rsidRPr="006B037B">
        <w:t>Краснояружского</w:t>
      </w:r>
      <w:proofErr w:type="spellEnd"/>
      <w:r w:rsidRPr="006B037B">
        <w:t xml:space="preserve"> района (средний процент выполнения – 82%) и </w:t>
      </w:r>
      <w:proofErr w:type="spellStart"/>
      <w:r w:rsidRPr="006B037B">
        <w:t>Шебекинского</w:t>
      </w:r>
      <w:proofErr w:type="spellEnd"/>
      <w:r w:rsidRPr="006B037B">
        <w:t xml:space="preserve"> городского округа (средний процент выполнения – 74,6%), низкий процент выполнения показали обучающиеся Красногвардейского района (средний процент выполнения – </w:t>
      </w:r>
      <w:r w:rsidRPr="006B037B">
        <w:rPr>
          <w:color w:val="000000"/>
        </w:rPr>
        <w:t>38,7%). С</w:t>
      </w:r>
      <w:r w:rsidRPr="006B037B">
        <w:t xml:space="preserve">редний процент выполнения </w:t>
      </w:r>
      <w:r w:rsidR="005F7762" w:rsidRPr="006B037B">
        <w:t xml:space="preserve">– </w:t>
      </w:r>
      <w:r w:rsidRPr="006B037B">
        <w:t xml:space="preserve">более 60% </w:t>
      </w:r>
      <w:r w:rsidR="005F7762" w:rsidRPr="006B037B">
        <w:t xml:space="preserve">– </w:t>
      </w:r>
      <w:r w:rsidRPr="006B037B">
        <w:t>показали о</w:t>
      </w:r>
      <w:r w:rsidRPr="006B037B">
        <w:rPr>
          <w:color w:val="000000"/>
        </w:rPr>
        <w:t xml:space="preserve">бучающиеся </w:t>
      </w:r>
      <w:proofErr w:type="spellStart"/>
      <w:r w:rsidRPr="006B037B">
        <w:t>Валуйского</w:t>
      </w:r>
      <w:proofErr w:type="spellEnd"/>
      <w:r w:rsidRPr="006B037B">
        <w:t xml:space="preserve"> городского округа, </w:t>
      </w:r>
      <w:proofErr w:type="spellStart"/>
      <w:r w:rsidRPr="006B037B">
        <w:t>Вейделевского</w:t>
      </w:r>
      <w:proofErr w:type="spellEnd"/>
      <w:r w:rsidRPr="006B037B">
        <w:t xml:space="preserve"> района, </w:t>
      </w:r>
      <w:proofErr w:type="spellStart"/>
      <w:r w:rsidRPr="006B037B">
        <w:t>Волоконовского</w:t>
      </w:r>
      <w:proofErr w:type="spellEnd"/>
      <w:r w:rsidRPr="006B037B">
        <w:t xml:space="preserve"> района, </w:t>
      </w:r>
      <w:proofErr w:type="spellStart"/>
      <w:r w:rsidRPr="006B037B">
        <w:t>Грайворонского</w:t>
      </w:r>
      <w:proofErr w:type="spellEnd"/>
      <w:r w:rsidRPr="006B037B">
        <w:t xml:space="preserve"> городского округа, </w:t>
      </w:r>
      <w:proofErr w:type="spellStart"/>
      <w:r w:rsidRPr="006B037B">
        <w:t>Ровеньского</w:t>
      </w:r>
      <w:proofErr w:type="spellEnd"/>
      <w:r w:rsidRPr="006B037B">
        <w:t xml:space="preserve"> района, </w:t>
      </w:r>
      <w:proofErr w:type="spellStart"/>
      <w:r w:rsidRPr="006B037B">
        <w:t>Чернянского</w:t>
      </w:r>
      <w:proofErr w:type="spellEnd"/>
      <w:r w:rsidRPr="006B037B">
        <w:t xml:space="preserve"> района. </w:t>
      </w:r>
    </w:p>
    <w:p w:rsidR="0090610A" w:rsidRPr="006B037B" w:rsidRDefault="0090610A" w:rsidP="002D0221">
      <w:pPr>
        <w:ind w:firstLine="567"/>
        <w:jc w:val="both"/>
      </w:pPr>
      <w:r w:rsidRPr="006B037B">
        <w:t>Задание № 3 (по рисунку вычислить площадь спальни)</w:t>
      </w:r>
      <w:r w:rsidR="007D55C1" w:rsidRPr="006B037B">
        <w:t>:</w:t>
      </w:r>
      <w:r w:rsidRPr="006B037B">
        <w:t xml:space="preserve"> средний процент выполнения задания – 42,</w:t>
      </w:r>
      <w:r w:rsidR="00C73463" w:rsidRPr="006B037B">
        <w:t>5</w:t>
      </w:r>
      <w:r w:rsidRPr="006B037B">
        <w:t>%. Наиболее успешно справились обучающиеся</w:t>
      </w:r>
      <w:r w:rsidR="001F0877" w:rsidRPr="001F0877">
        <w:t xml:space="preserve"> </w:t>
      </w:r>
      <w:proofErr w:type="spellStart"/>
      <w:r w:rsidR="001F0877" w:rsidRPr="006B037B">
        <w:t>Краснояружского</w:t>
      </w:r>
      <w:proofErr w:type="spellEnd"/>
      <w:r w:rsidR="001F0877" w:rsidRPr="006B037B">
        <w:t xml:space="preserve"> района (74,5%)</w:t>
      </w:r>
      <w:r w:rsidR="001F0877">
        <w:t>,</w:t>
      </w:r>
      <w:r w:rsidR="001F0877" w:rsidRPr="006B037B">
        <w:t xml:space="preserve"> </w:t>
      </w:r>
      <w:proofErr w:type="spellStart"/>
      <w:r w:rsidR="001F0877" w:rsidRPr="006B037B">
        <w:t>Шебекинского</w:t>
      </w:r>
      <w:proofErr w:type="spellEnd"/>
      <w:r w:rsidR="001F0877" w:rsidRPr="006B037B">
        <w:t xml:space="preserve"> городского округа (66,3%</w:t>
      </w:r>
      <w:r w:rsidR="004263B1">
        <w:t xml:space="preserve">), </w:t>
      </w:r>
      <w:proofErr w:type="spellStart"/>
      <w:r w:rsidRPr="006B037B">
        <w:t>Грайворонс</w:t>
      </w:r>
      <w:r w:rsidR="004263B1">
        <w:t>кого</w:t>
      </w:r>
      <w:proofErr w:type="spellEnd"/>
      <w:r w:rsidR="004263B1">
        <w:t xml:space="preserve"> городского округа (61,8%).</w:t>
      </w:r>
      <w:r w:rsidRPr="006B037B">
        <w:t xml:space="preserve"> Наименее успешно с данным заданием справились </w:t>
      </w:r>
      <w:r w:rsidR="007D55C1" w:rsidRPr="006B037B">
        <w:t>обучающиеся</w:t>
      </w:r>
      <w:r w:rsidR="005F7762" w:rsidRPr="006B037B">
        <w:t xml:space="preserve"> </w:t>
      </w:r>
      <w:proofErr w:type="spellStart"/>
      <w:r w:rsidR="004263B1" w:rsidRPr="006B037B">
        <w:t>Прохоровского</w:t>
      </w:r>
      <w:proofErr w:type="spellEnd"/>
      <w:r w:rsidR="004263B1" w:rsidRPr="006B037B">
        <w:t xml:space="preserve"> (29,5%)</w:t>
      </w:r>
      <w:r w:rsidR="004263B1">
        <w:t xml:space="preserve">, </w:t>
      </w:r>
      <w:r w:rsidR="005F7762" w:rsidRPr="006B037B">
        <w:t xml:space="preserve">Борисовского (28,5%), </w:t>
      </w:r>
      <w:proofErr w:type="spellStart"/>
      <w:r w:rsidR="005F7762" w:rsidRPr="006B037B">
        <w:t>Красненского</w:t>
      </w:r>
      <w:proofErr w:type="spellEnd"/>
      <w:r w:rsidR="004263B1">
        <w:t xml:space="preserve"> (22,5%) </w:t>
      </w:r>
      <w:r w:rsidR="005F7762" w:rsidRPr="006B037B">
        <w:t>районов.</w:t>
      </w:r>
    </w:p>
    <w:p w:rsidR="0090610A" w:rsidRPr="006B037B" w:rsidRDefault="0090610A" w:rsidP="002D0221">
      <w:pPr>
        <w:ind w:firstLine="567"/>
        <w:jc w:val="both"/>
      </w:pPr>
      <w:r w:rsidRPr="006B037B">
        <w:t>Задание № 4 (сравнени</w:t>
      </w:r>
      <w:r w:rsidR="00C73463" w:rsidRPr="006B037B">
        <w:t>е</w:t>
      </w:r>
      <w:r w:rsidRPr="006B037B">
        <w:t xml:space="preserve"> площадей)</w:t>
      </w:r>
      <w:r w:rsidR="007D55C1" w:rsidRPr="006B037B">
        <w:t xml:space="preserve">: </w:t>
      </w:r>
      <w:r w:rsidRPr="006B037B">
        <w:t xml:space="preserve">средний процент выполнения – 19,1%. Средний процент </w:t>
      </w:r>
      <w:r w:rsidR="00342ABB" w:rsidRPr="006B037B">
        <w:t xml:space="preserve">– </w:t>
      </w:r>
      <w:r w:rsidRPr="006B037B">
        <w:t xml:space="preserve">выше 40% </w:t>
      </w:r>
      <w:r w:rsidR="00342ABB" w:rsidRPr="006B037B">
        <w:t xml:space="preserve">– </w:t>
      </w:r>
      <w:r w:rsidRPr="006B037B">
        <w:t xml:space="preserve">показали обучающиеся </w:t>
      </w:r>
      <w:proofErr w:type="spellStart"/>
      <w:r w:rsidRPr="006B037B">
        <w:t>Шебекинского</w:t>
      </w:r>
      <w:proofErr w:type="spellEnd"/>
      <w:r w:rsidRPr="006B037B">
        <w:t xml:space="preserve"> городского округа (49,9%) и</w:t>
      </w:r>
      <w:r w:rsidR="007D55C1" w:rsidRPr="006B037B">
        <w:t xml:space="preserve"> </w:t>
      </w:r>
      <w:proofErr w:type="spellStart"/>
      <w:r w:rsidRPr="006B037B">
        <w:t>Валуйского</w:t>
      </w:r>
      <w:proofErr w:type="spellEnd"/>
      <w:r w:rsidRPr="006B037B">
        <w:t xml:space="preserve"> городского округа (43,3%). Низкие результаты показали участники</w:t>
      </w:r>
      <w:r w:rsidR="001F0877">
        <w:t xml:space="preserve"> </w:t>
      </w:r>
      <w:r w:rsidR="00342ABB" w:rsidRPr="006B037B">
        <w:t>РТМ-9 по математике</w:t>
      </w:r>
      <w:r w:rsidR="00561B1B" w:rsidRPr="00561B1B">
        <w:t xml:space="preserve"> </w:t>
      </w:r>
      <w:proofErr w:type="spellStart"/>
      <w:r w:rsidR="00561B1B" w:rsidRPr="006B037B">
        <w:t>Красненского</w:t>
      </w:r>
      <w:proofErr w:type="spellEnd"/>
      <w:r w:rsidR="00561B1B" w:rsidRPr="006B037B">
        <w:t xml:space="preserve"> района (9,9%)</w:t>
      </w:r>
      <w:r w:rsidR="00561B1B">
        <w:t>,</w:t>
      </w:r>
      <w:r w:rsidR="00561B1B" w:rsidRPr="00561B1B">
        <w:t xml:space="preserve"> </w:t>
      </w:r>
      <w:proofErr w:type="spellStart"/>
      <w:r w:rsidR="00561B1B" w:rsidRPr="006B037B">
        <w:t>Яковлевского</w:t>
      </w:r>
      <w:proofErr w:type="spellEnd"/>
      <w:r w:rsidR="00561B1B" w:rsidRPr="006B037B">
        <w:t xml:space="preserve"> городского округа (7,8%), </w:t>
      </w:r>
      <w:r w:rsidRPr="006B037B">
        <w:t>Борисовского района (7,6%), Красногвардейского района (7,6%)</w:t>
      </w:r>
      <w:r w:rsidR="00561B1B">
        <w:t>,</w:t>
      </w:r>
      <w:r w:rsidRPr="006B037B">
        <w:t xml:space="preserve"> </w:t>
      </w:r>
      <w:proofErr w:type="spellStart"/>
      <w:r w:rsidR="00561B1B">
        <w:t>Прохоровского</w:t>
      </w:r>
      <w:proofErr w:type="spellEnd"/>
      <w:r w:rsidR="00561B1B">
        <w:t xml:space="preserve"> района (5,4%)</w:t>
      </w:r>
      <w:r w:rsidR="007D55C1" w:rsidRPr="006B037B">
        <w:t>.</w:t>
      </w:r>
    </w:p>
    <w:p w:rsidR="0090610A" w:rsidRPr="006B037B" w:rsidRDefault="0090610A" w:rsidP="002D0221">
      <w:pPr>
        <w:ind w:firstLine="567"/>
        <w:jc w:val="both"/>
      </w:pPr>
      <w:r w:rsidRPr="006B037B">
        <w:t>Задание № 5 (на основе таблицы оценить наиболее дешевый вариант покупки)</w:t>
      </w:r>
      <w:r w:rsidR="002D0221" w:rsidRPr="006B037B">
        <w:t xml:space="preserve">: </w:t>
      </w:r>
      <w:r w:rsidRPr="006B037B">
        <w:t xml:space="preserve">средний процент выполнения </w:t>
      </w:r>
      <w:r w:rsidR="00342ABB" w:rsidRPr="006B037B">
        <w:t xml:space="preserve">– </w:t>
      </w:r>
      <w:r w:rsidRPr="006B037B">
        <w:t xml:space="preserve">32,5%. Наиболее успешно </w:t>
      </w:r>
      <w:r w:rsidR="00342ABB" w:rsidRPr="006B037B">
        <w:t xml:space="preserve">с заданием </w:t>
      </w:r>
      <w:r w:rsidRPr="006B037B">
        <w:t xml:space="preserve">справились обучающиеся </w:t>
      </w:r>
      <w:proofErr w:type="spellStart"/>
      <w:r w:rsidR="000E143E" w:rsidRPr="006B037B">
        <w:t>Валу</w:t>
      </w:r>
      <w:r w:rsidR="000E143E">
        <w:t>йского</w:t>
      </w:r>
      <w:proofErr w:type="spellEnd"/>
      <w:r w:rsidR="000E143E">
        <w:t xml:space="preserve"> городского округа (44%),</w:t>
      </w:r>
      <w:r w:rsidR="000E143E" w:rsidRPr="006B037B">
        <w:t xml:space="preserve"> </w:t>
      </w:r>
      <w:proofErr w:type="spellStart"/>
      <w:r w:rsidR="000E143E" w:rsidRPr="006B037B">
        <w:t>Шебекинского</w:t>
      </w:r>
      <w:proofErr w:type="spellEnd"/>
      <w:r w:rsidR="000E143E" w:rsidRPr="006B037B">
        <w:t xml:space="preserve"> городского ок</w:t>
      </w:r>
      <w:r w:rsidR="000E143E">
        <w:t>руга (43%),</w:t>
      </w:r>
      <w:r w:rsidR="000E143E" w:rsidRPr="006B037B">
        <w:t xml:space="preserve"> </w:t>
      </w:r>
      <w:r w:rsidRPr="006B037B">
        <w:t>Алексеевско</w:t>
      </w:r>
      <w:r w:rsidR="00342ABB" w:rsidRPr="006B037B">
        <w:t>го городского округа (40,5%), города</w:t>
      </w:r>
      <w:r w:rsidR="000E143E">
        <w:t xml:space="preserve"> Белгорода (40,3%).</w:t>
      </w:r>
      <w:r w:rsidRPr="006B037B">
        <w:t xml:space="preserve"> В целом</w:t>
      </w:r>
      <w:r w:rsidR="00342ABB" w:rsidRPr="006B037B">
        <w:t xml:space="preserve"> </w:t>
      </w:r>
      <w:r w:rsidRPr="006B037B">
        <w:t xml:space="preserve">с данным заданием </w:t>
      </w:r>
      <w:r w:rsidR="002D0221" w:rsidRPr="006B037B">
        <w:t xml:space="preserve">справились </w:t>
      </w:r>
      <w:r w:rsidRPr="006B037B">
        <w:t xml:space="preserve">все </w:t>
      </w:r>
      <w:r w:rsidR="00B537A8" w:rsidRPr="006B037B">
        <w:t>обучающиеся</w:t>
      </w:r>
      <w:r w:rsidRPr="006B037B">
        <w:t xml:space="preserve"> Белгородской области</w:t>
      </w:r>
      <w:r w:rsidR="002D0221" w:rsidRPr="006B037B">
        <w:t xml:space="preserve"> примерно одинаково</w:t>
      </w:r>
      <w:r w:rsidRPr="006B037B">
        <w:t xml:space="preserve">. </w:t>
      </w:r>
    </w:p>
    <w:p w:rsidR="0090610A" w:rsidRPr="006B037B" w:rsidRDefault="0090610A" w:rsidP="002D0221">
      <w:pPr>
        <w:ind w:firstLine="567"/>
        <w:jc w:val="both"/>
      </w:pPr>
      <w:r w:rsidRPr="006B037B">
        <w:t>Задание № 6 (выполн</w:t>
      </w:r>
      <w:r w:rsidR="00B537A8" w:rsidRPr="006B037B">
        <w:t>ение</w:t>
      </w:r>
      <w:r w:rsidRPr="006B037B">
        <w:t xml:space="preserve"> арифметически</w:t>
      </w:r>
      <w:r w:rsidR="00B537A8" w:rsidRPr="006B037B">
        <w:t>х</w:t>
      </w:r>
      <w:r w:rsidRPr="006B037B">
        <w:t xml:space="preserve"> действи</w:t>
      </w:r>
      <w:r w:rsidR="00B537A8" w:rsidRPr="006B037B">
        <w:t>й</w:t>
      </w:r>
      <w:r w:rsidRPr="006B037B">
        <w:t xml:space="preserve"> с рациональными числами)</w:t>
      </w:r>
      <w:r w:rsidR="002D0221" w:rsidRPr="006B037B">
        <w:t>:</w:t>
      </w:r>
      <w:r w:rsidRPr="006B037B">
        <w:t xml:space="preserve"> средний процент выполнения – 90,8%. С</w:t>
      </w:r>
      <w:r w:rsidR="00342ABB" w:rsidRPr="006B037B">
        <w:t xml:space="preserve"> ним с</w:t>
      </w:r>
      <w:r w:rsidRPr="006B037B">
        <w:t>правил</w:t>
      </w:r>
      <w:r w:rsidR="002D0221" w:rsidRPr="006B037B">
        <w:t>и</w:t>
      </w:r>
      <w:r w:rsidRPr="006B037B">
        <w:t xml:space="preserve">сь большинство обучающихся Белгородской области. </w:t>
      </w:r>
    </w:p>
    <w:p w:rsidR="0090610A" w:rsidRPr="006B037B" w:rsidRDefault="0090610A" w:rsidP="002D0221">
      <w:pPr>
        <w:ind w:firstLine="567"/>
        <w:jc w:val="both"/>
      </w:pPr>
      <w:r w:rsidRPr="006B037B">
        <w:t>Задание № 7 (найти координат</w:t>
      </w:r>
      <w:r w:rsidR="00B537A8" w:rsidRPr="006B037B">
        <w:t>у</w:t>
      </w:r>
      <w:r w:rsidRPr="006B037B">
        <w:t xml:space="preserve"> </w:t>
      </w:r>
      <w:r w:rsidR="00B537A8" w:rsidRPr="006B037B">
        <w:t>точки</w:t>
      </w:r>
      <w:r w:rsidRPr="006B037B">
        <w:t>, изображенной на координатной прямой)</w:t>
      </w:r>
      <w:r w:rsidR="002D0221" w:rsidRPr="006B037B">
        <w:t>:</w:t>
      </w:r>
      <w:r w:rsidRPr="006B037B">
        <w:t xml:space="preserve"> средний процент выполнения – </w:t>
      </w:r>
      <w:r w:rsidR="00B537A8" w:rsidRPr="006B037B">
        <w:t>81</w:t>
      </w:r>
      <w:r w:rsidRPr="006B037B">
        <w:t xml:space="preserve">%. Только обучающиеся двух муниципалитетов показали средний процент </w:t>
      </w:r>
      <w:r w:rsidR="002D0221" w:rsidRPr="006B037B">
        <w:t>ниже</w:t>
      </w:r>
      <w:r w:rsidRPr="006B037B">
        <w:t xml:space="preserve"> 70% (</w:t>
      </w:r>
      <w:proofErr w:type="spellStart"/>
      <w:r w:rsidRPr="006B037B">
        <w:t>Прохоровский</w:t>
      </w:r>
      <w:proofErr w:type="spellEnd"/>
      <w:r w:rsidRPr="006B037B">
        <w:t xml:space="preserve"> район (64,7%), </w:t>
      </w:r>
      <w:proofErr w:type="spellStart"/>
      <w:r w:rsidRPr="006B037B">
        <w:t>Борисовский</w:t>
      </w:r>
      <w:proofErr w:type="spellEnd"/>
      <w:r w:rsidRPr="006B037B">
        <w:t xml:space="preserve"> район (65,9%)). </w:t>
      </w:r>
    </w:p>
    <w:p w:rsidR="0090610A" w:rsidRPr="006B037B" w:rsidRDefault="0090610A" w:rsidP="002D0221">
      <w:pPr>
        <w:ind w:firstLine="567"/>
        <w:jc w:val="both"/>
      </w:pPr>
      <w:r w:rsidRPr="006B037B">
        <w:t>Задание № 8 (выполнить преобразования алгебраических выражений)</w:t>
      </w:r>
      <w:r w:rsidR="002D0221" w:rsidRPr="006B037B">
        <w:t>:</w:t>
      </w:r>
      <w:r w:rsidRPr="006B037B">
        <w:t xml:space="preserve"> </w:t>
      </w:r>
      <w:r w:rsidR="002D0221" w:rsidRPr="006B037B">
        <w:t>с</w:t>
      </w:r>
      <w:r w:rsidRPr="006B037B">
        <w:t>редний процент выполнения – 61,</w:t>
      </w:r>
      <w:r w:rsidR="00B537A8" w:rsidRPr="006B037B">
        <w:t>9</w:t>
      </w:r>
      <w:r w:rsidRPr="006B037B">
        <w:t xml:space="preserve">%. Наиболее успешно справились </w:t>
      </w:r>
      <w:r w:rsidR="00B537A8" w:rsidRPr="006B037B">
        <w:t>обучающиеся</w:t>
      </w:r>
      <w:r w:rsidRPr="006B037B">
        <w:t xml:space="preserve"> </w:t>
      </w:r>
      <w:proofErr w:type="spellStart"/>
      <w:r w:rsidRPr="006B037B">
        <w:t>Краснояружского</w:t>
      </w:r>
      <w:proofErr w:type="spellEnd"/>
      <w:r w:rsidRPr="006B037B">
        <w:t xml:space="preserve"> района (85,7%), </w:t>
      </w:r>
      <w:proofErr w:type="spellStart"/>
      <w:r w:rsidRPr="006B037B">
        <w:t>Валуйского</w:t>
      </w:r>
      <w:proofErr w:type="spellEnd"/>
      <w:r w:rsidRPr="006B037B">
        <w:t xml:space="preserve"> городского округа (77%) и </w:t>
      </w:r>
      <w:proofErr w:type="spellStart"/>
      <w:r w:rsidRPr="006B037B">
        <w:t>Грайворонского</w:t>
      </w:r>
      <w:proofErr w:type="spellEnd"/>
      <w:r w:rsidRPr="006B037B">
        <w:t xml:space="preserve"> городского округа (77,2%). Наиболее трудным задание </w:t>
      </w:r>
      <w:r w:rsidR="00B537A8" w:rsidRPr="006B037B">
        <w:t>оказалось для</w:t>
      </w:r>
      <w:r w:rsidRPr="006B037B">
        <w:t xml:space="preserve"> </w:t>
      </w:r>
      <w:r w:rsidR="00B537A8" w:rsidRPr="006B037B">
        <w:t xml:space="preserve">обучающихся </w:t>
      </w:r>
      <w:r w:rsidRPr="006B037B">
        <w:t xml:space="preserve">Борисовского района (33,7%). </w:t>
      </w:r>
    </w:p>
    <w:p w:rsidR="0090610A" w:rsidRPr="006B037B" w:rsidRDefault="0090610A" w:rsidP="002D0221">
      <w:pPr>
        <w:ind w:firstLine="567"/>
        <w:jc w:val="both"/>
      </w:pPr>
      <w:r w:rsidRPr="006B037B">
        <w:t>Задание № 9 (реш</w:t>
      </w:r>
      <w:r w:rsidR="002D0221" w:rsidRPr="006B037B">
        <w:t>и</w:t>
      </w:r>
      <w:r w:rsidRPr="006B037B">
        <w:t>ть квадратное уравнение)</w:t>
      </w:r>
      <w:r w:rsidR="002D0221" w:rsidRPr="006B037B">
        <w:t>:</w:t>
      </w:r>
      <w:r w:rsidRPr="006B037B">
        <w:t xml:space="preserve"> средний процент выполнения </w:t>
      </w:r>
      <w:r w:rsidR="002D0221" w:rsidRPr="006B037B">
        <w:t xml:space="preserve">– </w:t>
      </w:r>
      <w:r w:rsidRPr="006B037B">
        <w:t>68,</w:t>
      </w:r>
      <w:r w:rsidR="00B537A8" w:rsidRPr="006B037B">
        <w:t>2</w:t>
      </w:r>
      <w:r w:rsidRPr="006B037B">
        <w:t xml:space="preserve">%. Лучшие результаты выполнения данного задания показали обучающиеся </w:t>
      </w:r>
      <w:proofErr w:type="spellStart"/>
      <w:r w:rsidRPr="006B037B">
        <w:t>Грайворонского</w:t>
      </w:r>
      <w:proofErr w:type="spellEnd"/>
      <w:r w:rsidRPr="006B037B">
        <w:t xml:space="preserve"> городского округа (91,3%), </w:t>
      </w:r>
      <w:proofErr w:type="spellStart"/>
      <w:r w:rsidRPr="006B037B">
        <w:t>Краснояружского</w:t>
      </w:r>
      <w:proofErr w:type="spellEnd"/>
      <w:r w:rsidRPr="006B037B">
        <w:t xml:space="preserve"> района (87%), </w:t>
      </w:r>
      <w:proofErr w:type="spellStart"/>
      <w:r w:rsidRPr="006B037B">
        <w:t>Валуйского</w:t>
      </w:r>
      <w:proofErr w:type="spellEnd"/>
      <w:r w:rsidRPr="006B037B">
        <w:t xml:space="preserve"> городского округа (83%). Средний процент</w:t>
      </w:r>
      <w:r w:rsidR="00B537A8" w:rsidRPr="006B037B">
        <w:t xml:space="preserve"> (</w:t>
      </w:r>
      <w:r w:rsidRPr="006B037B">
        <w:t>меньше</w:t>
      </w:r>
      <w:r w:rsidR="00B537A8" w:rsidRPr="006B037B">
        <w:t xml:space="preserve"> </w:t>
      </w:r>
      <w:r w:rsidRPr="006B037B">
        <w:t>50%</w:t>
      </w:r>
      <w:r w:rsidR="00B537A8" w:rsidRPr="006B037B">
        <w:t>)</w:t>
      </w:r>
      <w:r w:rsidRPr="006B037B">
        <w:t xml:space="preserve"> показали обучающиеся Борисовского района (40,6%). </w:t>
      </w:r>
    </w:p>
    <w:p w:rsidR="0090610A" w:rsidRPr="006B037B" w:rsidRDefault="0090610A" w:rsidP="002D0221">
      <w:pPr>
        <w:ind w:firstLine="567"/>
        <w:jc w:val="both"/>
      </w:pPr>
      <w:r w:rsidRPr="006B037B">
        <w:t>Задание № 10 (найти вероятность события в простейшем случае)</w:t>
      </w:r>
      <w:r w:rsidR="002D0221" w:rsidRPr="006B037B">
        <w:t>:</w:t>
      </w:r>
      <w:r w:rsidRPr="006B037B">
        <w:t xml:space="preserve"> средний процент выполнения – 63,</w:t>
      </w:r>
      <w:r w:rsidR="00B537A8" w:rsidRPr="006B037B">
        <w:t>8</w:t>
      </w:r>
      <w:r w:rsidRPr="006B037B">
        <w:t>%. С данным заданием справил</w:t>
      </w:r>
      <w:r w:rsidR="002D0221" w:rsidRPr="006B037B">
        <w:t>и</w:t>
      </w:r>
      <w:r w:rsidRPr="006B037B">
        <w:t xml:space="preserve">сь большинство </w:t>
      </w:r>
      <w:r w:rsidR="002D0221" w:rsidRPr="006B037B">
        <w:t>обучающихся</w:t>
      </w:r>
      <w:r w:rsidRPr="006B037B">
        <w:t xml:space="preserve"> Белгородской области. Наиболее сложным данное задание </w:t>
      </w:r>
      <w:r w:rsidR="00B537A8" w:rsidRPr="006B037B">
        <w:t xml:space="preserve">оказалось для обучающихся </w:t>
      </w:r>
      <w:r w:rsidRPr="006B037B">
        <w:t>Борисовского района (43,8%).</w:t>
      </w:r>
    </w:p>
    <w:p w:rsidR="0090610A" w:rsidRPr="006B037B" w:rsidRDefault="0090610A" w:rsidP="002D0221">
      <w:pPr>
        <w:ind w:firstLine="567"/>
        <w:jc w:val="both"/>
      </w:pPr>
      <w:r w:rsidRPr="006B037B">
        <w:t>Задание № 11 (установить соответствие между знаками коэффициентов и графиками линейн</w:t>
      </w:r>
      <w:r w:rsidR="00B537A8" w:rsidRPr="006B037B">
        <w:t>ых</w:t>
      </w:r>
      <w:r w:rsidRPr="006B037B">
        <w:t xml:space="preserve"> функци</w:t>
      </w:r>
      <w:r w:rsidR="00B537A8" w:rsidRPr="006B037B">
        <w:t>й</w:t>
      </w:r>
      <w:r w:rsidR="00342ABB" w:rsidRPr="006B037B">
        <w:t>):</w:t>
      </w:r>
      <w:r w:rsidRPr="006B037B">
        <w:t xml:space="preserve"> средний процент выполнения – 62%. Наиболее успешно</w:t>
      </w:r>
      <w:r w:rsidR="00342ABB" w:rsidRPr="006B037B">
        <w:t xml:space="preserve"> с ним</w:t>
      </w:r>
      <w:r w:rsidRPr="006B037B">
        <w:t xml:space="preserve"> справились обучающиеся </w:t>
      </w:r>
      <w:proofErr w:type="spellStart"/>
      <w:r w:rsidRPr="006B037B">
        <w:t>Краснояружского</w:t>
      </w:r>
      <w:proofErr w:type="spellEnd"/>
      <w:r w:rsidRPr="006B037B">
        <w:t xml:space="preserve"> района (83,2%), </w:t>
      </w:r>
      <w:proofErr w:type="spellStart"/>
      <w:r w:rsidRPr="006B037B">
        <w:t>Ивнянского</w:t>
      </w:r>
      <w:proofErr w:type="spellEnd"/>
      <w:r w:rsidRPr="006B037B">
        <w:t xml:space="preserve"> района (72,3%) и </w:t>
      </w:r>
      <w:proofErr w:type="spellStart"/>
      <w:r w:rsidRPr="006B037B">
        <w:t>Шебекинского</w:t>
      </w:r>
      <w:proofErr w:type="spellEnd"/>
      <w:r w:rsidRPr="006B037B">
        <w:t xml:space="preserve"> городского округа (70,5%). Наименее успешно с данным заданием справились </w:t>
      </w:r>
      <w:r w:rsidR="00B537A8" w:rsidRPr="006B037B">
        <w:t>обучающиеся</w:t>
      </w:r>
      <w:r w:rsidRPr="006B037B">
        <w:t xml:space="preserve"> </w:t>
      </w:r>
      <w:proofErr w:type="spellStart"/>
      <w:r w:rsidR="000E143E">
        <w:t>Волоконовского</w:t>
      </w:r>
      <w:proofErr w:type="spellEnd"/>
      <w:r w:rsidR="000E143E">
        <w:t xml:space="preserve"> района (49,6%) и </w:t>
      </w:r>
      <w:r w:rsidRPr="006B037B">
        <w:t>Борисовс</w:t>
      </w:r>
      <w:r w:rsidR="000E143E">
        <w:t>кого района (47%).</w:t>
      </w:r>
      <w:r w:rsidRPr="006B037B">
        <w:t xml:space="preserve"> </w:t>
      </w:r>
    </w:p>
    <w:p w:rsidR="0090610A" w:rsidRPr="006B037B" w:rsidRDefault="0090610A" w:rsidP="002D0221">
      <w:pPr>
        <w:ind w:firstLine="567"/>
        <w:jc w:val="both"/>
      </w:pPr>
      <w:r w:rsidRPr="006B037B">
        <w:t xml:space="preserve">Задание № 12 </w:t>
      </w:r>
      <w:r w:rsidR="00342ABB" w:rsidRPr="006B037B">
        <w:t>(рассчитать стоимость поездки):</w:t>
      </w:r>
      <w:r w:rsidRPr="006B037B">
        <w:t xml:space="preserve"> средний процент </w:t>
      </w:r>
      <w:r w:rsidR="00F074E3">
        <w:br/>
      </w:r>
      <w:r w:rsidRPr="006B037B">
        <w:t xml:space="preserve">выполнения – 51,2%. </w:t>
      </w:r>
      <w:r w:rsidR="003F0DE1">
        <w:t xml:space="preserve">На достаточном уровне </w:t>
      </w:r>
      <w:r w:rsidR="00342ABB" w:rsidRPr="006B037B">
        <w:t xml:space="preserve">с заданием </w:t>
      </w:r>
      <w:r w:rsidRPr="006B037B">
        <w:t>справились обучающиеся</w:t>
      </w:r>
      <w:r w:rsidR="000E143E" w:rsidRPr="000E143E">
        <w:t xml:space="preserve"> </w:t>
      </w:r>
      <w:proofErr w:type="spellStart"/>
      <w:r w:rsidR="000E143E">
        <w:t>Краснояружского</w:t>
      </w:r>
      <w:proofErr w:type="spellEnd"/>
      <w:r w:rsidR="000E143E">
        <w:t xml:space="preserve"> района (72,7%) и</w:t>
      </w:r>
      <w:r w:rsidRPr="006B037B">
        <w:t xml:space="preserve"> </w:t>
      </w:r>
      <w:proofErr w:type="spellStart"/>
      <w:r w:rsidRPr="006B037B">
        <w:t>Валуй</w:t>
      </w:r>
      <w:r w:rsidR="000E143E">
        <w:t>ского</w:t>
      </w:r>
      <w:proofErr w:type="spellEnd"/>
      <w:r w:rsidR="000E143E">
        <w:t xml:space="preserve"> городского округа (68,7%).</w:t>
      </w:r>
      <w:r w:rsidRPr="006B037B">
        <w:t xml:space="preserve"> Наименее успешно справились с заданием </w:t>
      </w:r>
      <w:r w:rsidR="00B537A8" w:rsidRPr="006B037B">
        <w:t>обучающиеся</w:t>
      </w:r>
      <w:r w:rsidR="000E143E" w:rsidRPr="000E143E">
        <w:t xml:space="preserve"> </w:t>
      </w:r>
      <w:r w:rsidR="000E143E" w:rsidRPr="006B037B">
        <w:t>Кра</w:t>
      </w:r>
      <w:r w:rsidR="000E143E">
        <w:t>сногвардейского района (38,4%) и</w:t>
      </w:r>
      <w:r w:rsidR="00B537A8" w:rsidRPr="006B037B">
        <w:t xml:space="preserve"> </w:t>
      </w:r>
      <w:r w:rsidR="000E143E">
        <w:t>Борисовского района (36,1%).</w:t>
      </w:r>
    </w:p>
    <w:p w:rsidR="0090610A" w:rsidRPr="006B037B" w:rsidRDefault="0090610A" w:rsidP="002D0221">
      <w:pPr>
        <w:ind w:firstLine="567"/>
        <w:jc w:val="both"/>
      </w:pPr>
      <w:r w:rsidRPr="006B037B">
        <w:t>Задание № 13 (</w:t>
      </w:r>
      <w:r w:rsidR="00B537A8" w:rsidRPr="006B037B">
        <w:t xml:space="preserve">решить </w:t>
      </w:r>
      <w:r w:rsidRPr="006B037B">
        <w:t>систем</w:t>
      </w:r>
      <w:r w:rsidR="00B537A8" w:rsidRPr="006B037B">
        <w:t>у</w:t>
      </w:r>
      <w:r w:rsidR="007B165E" w:rsidRPr="006B037B">
        <w:t xml:space="preserve"> неравенств):</w:t>
      </w:r>
      <w:r w:rsidRPr="006B037B">
        <w:t xml:space="preserve"> средний процент выполнения – 50,5%. Наиболее успешно </w:t>
      </w:r>
      <w:r w:rsidR="007B165E" w:rsidRPr="006B037B">
        <w:t xml:space="preserve">с ним </w:t>
      </w:r>
      <w:r w:rsidRPr="006B037B">
        <w:t xml:space="preserve">справились обучающиеся </w:t>
      </w:r>
      <w:proofErr w:type="spellStart"/>
      <w:r w:rsidRPr="006B037B">
        <w:t>Валуйского</w:t>
      </w:r>
      <w:proofErr w:type="spellEnd"/>
      <w:r w:rsidRPr="006B037B">
        <w:t xml:space="preserve"> городского округа (67,1%). Наименее успешно с данным заданием справились </w:t>
      </w:r>
      <w:r w:rsidR="00B537A8" w:rsidRPr="006B037B">
        <w:t>обучающиеся</w:t>
      </w:r>
      <w:r w:rsidRPr="006B037B">
        <w:t xml:space="preserve"> Красногвардейского района (37,8%). </w:t>
      </w:r>
    </w:p>
    <w:p w:rsidR="0090610A" w:rsidRPr="006B037B" w:rsidRDefault="0090610A" w:rsidP="002D0221">
      <w:pPr>
        <w:ind w:firstLine="567"/>
        <w:jc w:val="both"/>
      </w:pPr>
      <w:r w:rsidRPr="006B037B">
        <w:t>Задание № 14 (выполнить арифметические действия, используя свойства степени и ари</w:t>
      </w:r>
      <w:r w:rsidR="00300C58" w:rsidRPr="006B037B">
        <w:t>фметического квадратного корня):</w:t>
      </w:r>
      <w:r w:rsidRPr="006B037B">
        <w:t xml:space="preserve"> средний процент выполнен</w:t>
      </w:r>
      <w:r w:rsidR="00551989" w:rsidRPr="006B037B">
        <w:t>ия данного задания составил</w:t>
      </w:r>
      <w:r w:rsidR="00300C58" w:rsidRPr="006B037B">
        <w:t xml:space="preserve"> </w:t>
      </w:r>
      <w:r w:rsidRPr="006B037B">
        <w:t>40,</w:t>
      </w:r>
      <w:r w:rsidR="00B537A8" w:rsidRPr="006B037B">
        <w:t>6</w:t>
      </w:r>
      <w:r w:rsidRPr="006B037B">
        <w:t xml:space="preserve">%. </w:t>
      </w:r>
      <w:r w:rsidR="00300C58" w:rsidRPr="006B037B">
        <w:t>Хороший результат – средний процент выполнения составил б</w:t>
      </w:r>
      <w:r w:rsidRPr="006B037B">
        <w:t xml:space="preserve">олее 50% </w:t>
      </w:r>
      <w:r w:rsidR="00300C58" w:rsidRPr="006B037B">
        <w:t>– показали</w:t>
      </w:r>
      <w:r w:rsidR="00D168AD" w:rsidRPr="006B037B">
        <w:t xml:space="preserve"> </w:t>
      </w:r>
      <w:r w:rsidRPr="006B037B">
        <w:t>обучающи</w:t>
      </w:r>
      <w:r w:rsidR="00D168AD" w:rsidRPr="006B037B">
        <w:t>е</w:t>
      </w:r>
      <w:r w:rsidRPr="006B037B">
        <w:t xml:space="preserve">ся </w:t>
      </w:r>
      <w:proofErr w:type="spellStart"/>
      <w:r w:rsidRPr="006B037B">
        <w:t>Валуйского</w:t>
      </w:r>
      <w:proofErr w:type="spellEnd"/>
      <w:r w:rsidRPr="006B037B">
        <w:t xml:space="preserve"> городского округа (60,2%),</w:t>
      </w:r>
      <w:r w:rsidR="00D0709A">
        <w:t xml:space="preserve"> </w:t>
      </w:r>
      <w:proofErr w:type="spellStart"/>
      <w:r w:rsidR="00D0709A" w:rsidRPr="006B037B">
        <w:t>Грайворонского</w:t>
      </w:r>
      <w:proofErr w:type="spellEnd"/>
      <w:r w:rsidR="00D0709A" w:rsidRPr="006B037B">
        <w:t xml:space="preserve"> городского ок</w:t>
      </w:r>
      <w:r w:rsidR="00D0709A">
        <w:t>руга (53,9%),</w:t>
      </w:r>
      <w:r w:rsidR="00F869B2">
        <w:t xml:space="preserve"> </w:t>
      </w:r>
      <w:proofErr w:type="spellStart"/>
      <w:r w:rsidR="00F869B2">
        <w:t>Волоконовского</w:t>
      </w:r>
      <w:proofErr w:type="spellEnd"/>
      <w:r w:rsidR="00F869B2">
        <w:t xml:space="preserve"> района (50,8%).</w:t>
      </w:r>
      <w:r w:rsidRPr="006B037B">
        <w:t xml:space="preserve"> </w:t>
      </w:r>
      <w:r w:rsidR="00F869B2">
        <w:t>Слабый результат</w:t>
      </w:r>
      <w:r w:rsidRPr="006B037B">
        <w:t xml:space="preserve"> (менее 30%) </w:t>
      </w:r>
      <w:r w:rsidR="00F869B2">
        <w:t>показали</w:t>
      </w:r>
      <w:r w:rsidRPr="006B037B">
        <w:t xml:space="preserve"> </w:t>
      </w:r>
      <w:r w:rsidR="00D168AD" w:rsidRPr="006B037B">
        <w:t>обучающиеся</w:t>
      </w:r>
      <w:r w:rsidRPr="006B037B">
        <w:t xml:space="preserve"> Борисовского (28,5%), Красногвардейского (27%), </w:t>
      </w:r>
      <w:proofErr w:type="spellStart"/>
      <w:r w:rsidRPr="006B037B">
        <w:t>Прохоровского</w:t>
      </w:r>
      <w:proofErr w:type="spellEnd"/>
      <w:r w:rsidRPr="006B037B">
        <w:t xml:space="preserve"> (26%) и </w:t>
      </w:r>
      <w:proofErr w:type="spellStart"/>
      <w:r w:rsidRPr="006B037B">
        <w:t>Ракитянского</w:t>
      </w:r>
      <w:proofErr w:type="spellEnd"/>
      <w:r w:rsidRPr="006B037B">
        <w:t xml:space="preserve"> (25,9%) районов. </w:t>
      </w:r>
    </w:p>
    <w:p w:rsidR="0090610A" w:rsidRPr="006B037B" w:rsidRDefault="0090610A" w:rsidP="002D0221">
      <w:pPr>
        <w:ind w:firstLine="567"/>
        <w:jc w:val="both"/>
      </w:pPr>
      <w:r w:rsidRPr="006B037B">
        <w:t>Задание № 15 (планиметрическая задача на нахождение стороны равностороннего тр</w:t>
      </w:r>
      <w:r w:rsidR="00551989" w:rsidRPr="006B037B">
        <w:t>еугольника по заданной медиане):</w:t>
      </w:r>
      <w:r w:rsidRPr="006B037B">
        <w:t xml:space="preserve"> средний процент выполнения – 42,</w:t>
      </w:r>
      <w:r w:rsidR="00D168AD" w:rsidRPr="006B037B">
        <w:t>6</w:t>
      </w:r>
      <w:r w:rsidRPr="006B037B">
        <w:t>%. Наиболее успешно справились обучающиеся</w:t>
      </w:r>
      <w:r w:rsidR="00AE73EB" w:rsidRPr="00AE73EB">
        <w:t xml:space="preserve"> </w:t>
      </w:r>
      <w:proofErr w:type="spellStart"/>
      <w:r w:rsidR="00AE73EB" w:rsidRPr="006B037B">
        <w:t>Грайворонского</w:t>
      </w:r>
      <w:proofErr w:type="spellEnd"/>
      <w:r w:rsidR="00AE73EB" w:rsidRPr="006B037B">
        <w:t xml:space="preserve"> городского округа (76,8%), </w:t>
      </w:r>
      <w:proofErr w:type="spellStart"/>
      <w:r w:rsidRPr="006B037B">
        <w:t>Валуйского</w:t>
      </w:r>
      <w:proofErr w:type="spellEnd"/>
      <w:r w:rsidRPr="006B037B">
        <w:t xml:space="preserve"> городского округа (66,8%),</w:t>
      </w:r>
      <w:r w:rsidR="00933B6C" w:rsidRPr="00933B6C">
        <w:t xml:space="preserve"> </w:t>
      </w:r>
      <w:proofErr w:type="spellStart"/>
      <w:r w:rsidR="00933B6C" w:rsidRPr="006B037B">
        <w:t>Краснояружского</w:t>
      </w:r>
      <w:proofErr w:type="spellEnd"/>
      <w:r w:rsidR="00933B6C" w:rsidRPr="006B037B">
        <w:t xml:space="preserve"> </w:t>
      </w:r>
      <w:r w:rsidR="00933B6C">
        <w:t xml:space="preserve">района </w:t>
      </w:r>
      <w:r w:rsidR="00933B6C" w:rsidRPr="006B037B">
        <w:t>(64,6%)</w:t>
      </w:r>
      <w:r w:rsidR="00933B6C">
        <w:t>,</w:t>
      </w:r>
      <w:r w:rsidRPr="006B037B">
        <w:t xml:space="preserve"> </w:t>
      </w:r>
      <w:proofErr w:type="spellStart"/>
      <w:r w:rsidRPr="006B037B">
        <w:t>Шебекинского</w:t>
      </w:r>
      <w:proofErr w:type="spellEnd"/>
      <w:r w:rsidRPr="006B037B">
        <w:t xml:space="preserve"> городского округа (64,3%), </w:t>
      </w:r>
      <w:proofErr w:type="spellStart"/>
      <w:r w:rsidRPr="006B037B">
        <w:t>Красненского</w:t>
      </w:r>
      <w:proofErr w:type="spellEnd"/>
      <w:r w:rsidRPr="006B037B">
        <w:t xml:space="preserve"> </w:t>
      </w:r>
      <w:r w:rsidR="00933B6C">
        <w:t xml:space="preserve">района </w:t>
      </w:r>
      <w:r w:rsidRPr="006B037B">
        <w:t>(61,4%). Н</w:t>
      </w:r>
      <w:r w:rsidR="00D842FB">
        <w:t>изкий процент выполнения –</w:t>
      </w:r>
      <w:r w:rsidRPr="006B037B">
        <w:t xml:space="preserve"> (менее 20%) </w:t>
      </w:r>
      <w:r w:rsidR="00D842FB">
        <w:t xml:space="preserve">– показали </w:t>
      </w:r>
      <w:r w:rsidR="00D168AD" w:rsidRPr="006B037B">
        <w:t>обучающиеся</w:t>
      </w:r>
      <w:r w:rsidRPr="006B037B">
        <w:t xml:space="preserve"> Белгородского (18,7%) и Борисовского районов (18,1%). </w:t>
      </w:r>
    </w:p>
    <w:p w:rsidR="0090610A" w:rsidRPr="006B037B" w:rsidRDefault="0090610A" w:rsidP="002D0221">
      <w:pPr>
        <w:ind w:firstLine="567"/>
        <w:jc w:val="both"/>
      </w:pPr>
      <w:r w:rsidRPr="006B037B">
        <w:t>Задание № 16 (планиметрическая задача на проверку умений находить геометрические величины), средний процент выполнения – 4</w:t>
      </w:r>
      <w:r w:rsidR="00D168AD" w:rsidRPr="006B037B">
        <w:t>6</w:t>
      </w:r>
      <w:r w:rsidRPr="006B037B">
        <w:t xml:space="preserve">%. Наиболее успешно справились </w:t>
      </w:r>
      <w:r w:rsidR="00D168AD" w:rsidRPr="006B037B">
        <w:t>обучающиеся</w:t>
      </w:r>
      <w:r w:rsidR="00915995" w:rsidRPr="00915995">
        <w:t xml:space="preserve"> </w:t>
      </w:r>
      <w:proofErr w:type="spellStart"/>
      <w:r w:rsidR="00915995" w:rsidRPr="006B037B">
        <w:t>Грайворонского</w:t>
      </w:r>
      <w:proofErr w:type="spellEnd"/>
      <w:r w:rsidR="00915995" w:rsidRPr="006B037B">
        <w:t xml:space="preserve"> городского округа (80,1%),</w:t>
      </w:r>
      <w:r w:rsidR="00915995">
        <w:t xml:space="preserve"> </w:t>
      </w:r>
      <w:proofErr w:type="spellStart"/>
      <w:r w:rsidR="00915995">
        <w:t>Краснояружского</w:t>
      </w:r>
      <w:proofErr w:type="spellEnd"/>
      <w:r w:rsidR="00915995">
        <w:t xml:space="preserve"> района (74,5%),</w:t>
      </w:r>
      <w:r w:rsidRPr="006B037B">
        <w:t xml:space="preserve"> </w:t>
      </w:r>
      <w:proofErr w:type="spellStart"/>
      <w:r w:rsidRPr="006B037B">
        <w:t>Валуй</w:t>
      </w:r>
      <w:r w:rsidR="00915995">
        <w:t>ского</w:t>
      </w:r>
      <w:proofErr w:type="spellEnd"/>
      <w:r w:rsidR="00915995">
        <w:t xml:space="preserve"> городского округа (72,4%).</w:t>
      </w:r>
      <w:r w:rsidRPr="006B037B">
        <w:t xml:space="preserve"> Наименее успешно с данным заданием справились обучающиеся </w:t>
      </w:r>
      <w:proofErr w:type="spellStart"/>
      <w:r w:rsidR="00915995" w:rsidRPr="006B037B">
        <w:t>Прохоровского</w:t>
      </w:r>
      <w:proofErr w:type="spellEnd"/>
      <w:r w:rsidR="00915995" w:rsidRPr="006B037B">
        <w:t xml:space="preserve"> </w:t>
      </w:r>
      <w:r w:rsidR="00915995">
        <w:t xml:space="preserve">района </w:t>
      </w:r>
      <w:r w:rsidR="00915995" w:rsidRPr="006B037B">
        <w:t>(25,6%)</w:t>
      </w:r>
      <w:r w:rsidR="00915995">
        <w:t>,</w:t>
      </w:r>
      <w:r w:rsidR="00915995" w:rsidRPr="006B037B">
        <w:t xml:space="preserve"> </w:t>
      </w:r>
      <w:proofErr w:type="spellStart"/>
      <w:r w:rsidRPr="006B037B">
        <w:t>Яковлевского</w:t>
      </w:r>
      <w:proofErr w:type="spellEnd"/>
      <w:r w:rsidRPr="006B037B">
        <w:t xml:space="preserve"> городского округа (25,1%), Белгородского (23,8%), </w:t>
      </w:r>
      <w:r w:rsidR="00915995" w:rsidRPr="006B037B">
        <w:t>Красногвардейского (23,5%)</w:t>
      </w:r>
      <w:r w:rsidR="00915995">
        <w:t>,</w:t>
      </w:r>
      <w:r w:rsidR="00915995" w:rsidRPr="006B037B">
        <w:t xml:space="preserve"> </w:t>
      </w:r>
      <w:r w:rsidRPr="006B037B">
        <w:t>Б</w:t>
      </w:r>
      <w:r w:rsidR="00915995">
        <w:t>орисовского (22,1%)</w:t>
      </w:r>
      <w:r w:rsidRPr="006B037B">
        <w:t xml:space="preserve"> районов. </w:t>
      </w:r>
    </w:p>
    <w:p w:rsidR="0090610A" w:rsidRPr="006B037B" w:rsidRDefault="0090610A" w:rsidP="002D0221">
      <w:pPr>
        <w:ind w:firstLine="567"/>
        <w:jc w:val="both"/>
      </w:pPr>
      <w:r w:rsidRPr="006B037B">
        <w:t>Задание № 17 (планиметрическая задача на нах</w:t>
      </w:r>
      <w:r w:rsidR="00CC32DF" w:rsidRPr="006B037B">
        <w:t>ождение геометрических величин):</w:t>
      </w:r>
      <w:r w:rsidRPr="006B037B">
        <w:t xml:space="preserve"> средн</w:t>
      </w:r>
      <w:r w:rsidR="00CC32DF" w:rsidRPr="006B037B">
        <w:t>ий процент выполнения составил</w:t>
      </w:r>
      <w:r w:rsidRPr="006B037B">
        <w:t xml:space="preserve"> 73,</w:t>
      </w:r>
      <w:r w:rsidR="00D168AD" w:rsidRPr="006B037B">
        <w:t>8</w:t>
      </w:r>
      <w:r w:rsidRPr="006B037B">
        <w:t xml:space="preserve">%. </w:t>
      </w:r>
      <w:r w:rsidR="00F95B34" w:rsidRPr="006B037B">
        <w:t>С ним справили</w:t>
      </w:r>
      <w:r w:rsidRPr="006B037B">
        <w:t xml:space="preserve">сь большинство учеников Белгородской области. </w:t>
      </w:r>
    </w:p>
    <w:p w:rsidR="0090610A" w:rsidRPr="006B037B" w:rsidRDefault="0090610A" w:rsidP="002D0221">
      <w:pPr>
        <w:ind w:firstLine="567"/>
        <w:jc w:val="both"/>
      </w:pPr>
      <w:r w:rsidRPr="006B037B">
        <w:t>Задание № 18 (найти площадь треугольника, изо</w:t>
      </w:r>
      <w:r w:rsidR="00F95D08" w:rsidRPr="006B037B">
        <w:t>браженного на клетчатой бумаге):</w:t>
      </w:r>
      <w:r w:rsidRPr="006B037B">
        <w:t xml:space="preserve"> ср</w:t>
      </w:r>
      <w:r w:rsidR="00F95D08" w:rsidRPr="006B037B">
        <w:t>едний процент выполнения составил</w:t>
      </w:r>
      <w:r w:rsidRPr="006B037B">
        <w:t xml:space="preserve"> 58,</w:t>
      </w:r>
      <w:r w:rsidR="00D168AD" w:rsidRPr="006B037B">
        <w:t>8</w:t>
      </w:r>
      <w:r w:rsidRPr="006B037B">
        <w:t xml:space="preserve">%. Наименее успешно с данным заданием справились </w:t>
      </w:r>
      <w:r w:rsidR="00D168AD" w:rsidRPr="006B037B">
        <w:t>обучающиеся</w:t>
      </w:r>
      <w:r w:rsidRPr="006B037B">
        <w:t xml:space="preserve"> Белгородского района (43,7%) и Борисовского района (41%).</w:t>
      </w:r>
    </w:p>
    <w:p w:rsidR="0090610A" w:rsidRPr="006B037B" w:rsidRDefault="0090610A" w:rsidP="002D0221">
      <w:pPr>
        <w:ind w:firstLine="567"/>
        <w:jc w:val="both"/>
      </w:pPr>
      <w:r w:rsidRPr="006B037B">
        <w:t xml:space="preserve">Большинство обучающихся Белгородской области справились с заданием № 19 (выбрать верное утверждение), средний процент выполнения </w:t>
      </w:r>
      <w:r w:rsidR="00D26FF7" w:rsidRPr="006B037B">
        <w:t>данного задания составил</w:t>
      </w:r>
      <w:r w:rsidRPr="006B037B">
        <w:t xml:space="preserve"> 72,2%. </w:t>
      </w:r>
    </w:p>
    <w:p w:rsidR="0090610A" w:rsidRPr="006B037B" w:rsidRDefault="0090610A" w:rsidP="002D0221">
      <w:pPr>
        <w:ind w:firstLine="567"/>
        <w:jc w:val="both"/>
      </w:pPr>
      <w:r w:rsidRPr="006B037B">
        <w:t xml:space="preserve">Статистический анализ выполнения РТМ-9 по математике в 2023 году показал, что средний процент выполнения заданий </w:t>
      </w:r>
      <w:r w:rsidRPr="006B037B">
        <w:rPr>
          <w:b/>
          <w:bCs/>
        </w:rPr>
        <w:t>части 2</w:t>
      </w:r>
      <w:r w:rsidR="00D26FF7" w:rsidRPr="006B037B">
        <w:t xml:space="preserve"> составил</w:t>
      </w:r>
      <w:r w:rsidRPr="006B037B">
        <w:t xml:space="preserve"> </w:t>
      </w:r>
      <w:r w:rsidRPr="006B037B">
        <w:rPr>
          <w:b/>
          <w:bCs/>
        </w:rPr>
        <w:t>2,</w:t>
      </w:r>
      <w:r w:rsidR="00D168AD" w:rsidRPr="006B037B">
        <w:rPr>
          <w:b/>
          <w:bCs/>
        </w:rPr>
        <w:t>5</w:t>
      </w:r>
      <w:r w:rsidRPr="006B037B">
        <w:t>%.</w:t>
      </w:r>
    </w:p>
    <w:p w:rsidR="0090610A" w:rsidRPr="006B037B" w:rsidRDefault="0090610A" w:rsidP="002D0221">
      <w:pPr>
        <w:ind w:firstLine="567"/>
        <w:jc w:val="both"/>
      </w:pPr>
      <w:r w:rsidRPr="006B037B">
        <w:t>Задание № 20 (реш</w:t>
      </w:r>
      <w:r w:rsidR="00D168AD" w:rsidRPr="006B037B">
        <w:t>ить</w:t>
      </w:r>
      <w:r w:rsidRPr="006B037B">
        <w:t xml:space="preserve"> уравнени</w:t>
      </w:r>
      <w:r w:rsidR="00304002">
        <w:t>е</w:t>
      </w:r>
      <w:r w:rsidR="00913513" w:rsidRPr="006B037B">
        <w:t xml:space="preserve"> </w:t>
      </w:r>
      <w:r w:rsidR="0050501C" w:rsidRPr="006B037B">
        <w:t>повышенного уровня сложности):</w:t>
      </w:r>
      <w:r w:rsidRPr="006B037B">
        <w:t xml:space="preserve"> средний про</w:t>
      </w:r>
      <w:r w:rsidR="0050501C" w:rsidRPr="006B037B">
        <w:t>цент выполнения составил</w:t>
      </w:r>
      <w:r w:rsidRPr="006B037B">
        <w:t xml:space="preserve"> 5,</w:t>
      </w:r>
      <w:r w:rsidR="00D168AD" w:rsidRPr="006B037B">
        <w:t>6</w:t>
      </w:r>
      <w:r w:rsidRPr="006B037B">
        <w:t xml:space="preserve">%. </w:t>
      </w:r>
      <w:r w:rsidR="003F3719">
        <w:t>Успешнее других</w:t>
      </w:r>
      <w:r w:rsidRPr="006B037B">
        <w:t xml:space="preserve"> (более 10%) данное задание выполнили </w:t>
      </w:r>
      <w:r w:rsidR="00304002">
        <w:t xml:space="preserve">обучающиеся </w:t>
      </w:r>
      <w:proofErr w:type="spellStart"/>
      <w:r w:rsidRPr="006B037B">
        <w:t>Шебекинского</w:t>
      </w:r>
      <w:proofErr w:type="spellEnd"/>
      <w:r w:rsidRPr="006B037B">
        <w:t xml:space="preserve"> городского округа (19,9%). Процент выполнения </w:t>
      </w:r>
      <w:r w:rsidR="00D168AD" w:rsidRPr="006B037B">
        <w:t xml:space="preserve">задания </w:t>
      </w:r>
      <w:r w:rsidRPr="006B037B">
        <w:t>обучающи</w:t>
      </w:r>
      <w:r w:rsidR="00D168AD" w:rsidRPr="006B037B">
        <w:t>мися</w:t>
      </w:r>
      <w:r w:rsidRPr="006B037B">
        <w:t xml:space="preserve"> 19 </w:t>
      </w:r>
      <w:r w:rsidR="00D168AD" w:rsidRPr="006B037B">
        <w:t xml:space="preserve">муниципальных районов </w:t>
      </w:r>
      <w:r w:rsidR="0050501C" w:rsidRPr="006B037B">
        <w:t>и городских округов Белгородской области оказался</w:t>
      </w:r>
      <w:r w:rsidRPr="006B037B">
        <w:t xml:space="preserve"> ниже 10%.</w:t>
      </w:r>
    </w:p>
    <w:p w:rsidR="0090610A" w:rsidRPr="006B037B" w:rsidRDefault="00D168AD" w:rsidP="002D0221">
      <w:pPr>
        <w:ind w:firstLine="567"/>
        <w:jc w:val="both"/>
      </w:pPr>
      <w:r w:rsidRPr="006B037B">
        <w:t>Задание № 21 (найти</w:t>
      </w:r>
      <w:r w:rsidR="0090610A" w:rsidRPr="006B037B">
        <w:t xml:space="preserve"> сред</w:t>
      </w:r>
      <w:r w:rsidRPr="006B037B">
        <w:t>нюю</w:t>
      </w:r>
      <w:r w:rsidR="0090610A" w:rsidRPr="006B037B">
        <w:t xml:space="preserve"> скорост</w:t>
      </w:r>
      <w:r w:rsidRPr="006B037B">
        <w:t>ь</w:t>
      </w:r>
      <w:r w:rsidR="0090610A" w:rsidRPr="006B037B">
        <w:t xml:space="preserve"> автомобиля на протяжении всего пути</w:t>
      </w:r>
      <w:r w:rsidRPr="006B037B">
        <w:t xml:space="preserve"> –</w:t>
      </w:r>
      <w:r w:rsidR="0090610A" w:rsidRPr="006B037B">
        <w:t>повышенного уровня сложности)</w:t>
      </w:r>
      <w:r w:rsidR="0050501C" w:rsidRPr="006B037B">
        <w:t>:</w:t>
      </w:r>
      <w:r w:rsidR="0090610A" w:rsidRPr="006B037B">
        <w:t xml:space="preserve"> средний процент выполнения – 3%. </w:t>
      </w:r>
      <w:r w:rsidR="00B32869">
        <w:t>Лучший результат</w:t>
      </w:r>
      <w:r w:rsidR="0090610A" w:rsidRPr="006B037B">
        <w:t xml:space="preserve"> (более 10%) </w:t>
      </w:r>
      <w:r w:rsidR="00B32869">
        <w:t xml:space="preserve">показали </w:t>
      </w:r>
      <w:r w:rsidR="001E2447">
        <w:t>обучающиеся</w:t>
      </w:r>
      <w:r w:rsidR="001E2447" w:rsidRPr="001E2447">
        <w:t xml:space="preserve"> </w:t>
      </w:r>
      <w:proofErr w:type="spellStart"/>
      <w:r w:rsidR="001E2447" w:rsidRPr="006B037B">
        <w:t>Грайворон</w:t>
      </w:r>
      <w:r w:rsidR="001E2447">
        <w:t>ского</w:t>
      </w:r>
      <w:proofErr w:type="spellEnd"/>
      <w:r w:rsidR="001E2447">
        <w:t xml:space="preserve"> городского округа (14,9%), </w:t>
      </w:r>
      <w:proofErr w:type="spellStart"/>
      <w:r w:rsidR="0090610A" w:rsidRPr="006B037B">
        <w:t>Валуй</w:t>
      </w:r>
      <w:r w:rsidR="001E2447">
        <w:t>ского</w:t>
      </w:r>
      <w:proofErr w:type="spellEnd"/>
      <w:r w:rsidR="001E2447">
        <w:t xml:space="preserve"> городского округа (12,1%)</w:t>
      </w:r>
      <w:r w:rsidR="0090610A" w:rsidRPr="006B037B">
        <w:t xml:space="preserve"> и </w:t>
      </w:r>
      <w:proofErr w:type="spellStart"/>
      <w:r w:rsidR="0090610A" w:rsidRPr="006B037B">
        <w:t>Шебекинского</w:t>
      </w:r>
      <w:proofErr w:type="spellEnd"/>
      <w:r w:rsidR="0090610A" w:rsidRPr="006B037B">
        <w:t xml:space="preserve"> городского округа (11,4%). Процент выполнения </w:t>
      </w:r>
      <w:r w:rsidRPr="006B037B">
        <w:t xml:space="preserve">задания </w:t>
      </w:r>
      <w:r w:rsidR="0090610A" w:rsidRPr="006B037B">
        <w:t>обучающи</w:t>
      </w:r>
      <w:r w:rsidRPr="006B037B">
        <w:t>мися</w:t>
      </w:r>
      <w:r w:rsidR="0090610A" w:rsidRPr="006B037B">
        <w:t xml:space="preserve"> остальных 19 муниципалитетов </w:t>
      </w:r>
      <w:r w:rsidR="00E437BC" w:rsidRPr="006B037B">
        <w:t>оказался</w:t>
      </w:r>
      <w:r w:rsidR="0090610A" w:rsidRPr="006B037B">
        <w:t xml:space="preserve"> ниже 5%.</w:t>
      </w:r>
    </w:p>
    <w:p w:rsidR="0090610A" w:rsidRPr="006B037B" w:rsidRDefault="0090610A" w:rsidP="002D0221">
      <w:pPr>
        <w:ind w:firstLine="567"/>
        <w:jc w:val="both"/>
      </w:pPr>
      <w:r w:rsidRPr="006B037B">
        <w:t>Задани</w:t>
      </w:r>
      <w:r w:rsidR="00D168AD" w:rsidRPr="006B037B">
        <w:t>е</w:t>
      </w:r>
      <w:r w:rsidRPr="006B037B">
        <w:t xml:space="preserve"> № </w:t>
      </w:r>
      <w:r w:rsidR="00D168AD" w:rsidRPr="006B037B">
        <w:t>22 (построение графика функции –</w:t>
      </w:r>
      <w:r w:rsidR="00913513" w:rsidRPr="006B037B">
        <w:t xml:space="preserve"> </w:t>
      </w:r>
      <w:r w:rsidR="00CC6019" w:rsidRPr="006B037B">
        <w:t>высокого уровня сложности):</w:t>
      </w:r>
      <w:r w:rsidRPr="006B037B">
        <w:t xml:space="preserve"> средний процент выполнения – 0,</w:t>
      </w:r>
      <w:r w:rsidR="00D168AD" w:rsidRPr="006B037B">
        <w:t>6</w:t>
      </w:r>
      <w:r w:rsidRPr="006B037B">
        <w:t xml:space="preserve">%. </w:t>
      </w:r>
      <w:r w:rsidR="00D168AD" w:rsidRPr="006B037B">
        <w:t>Ни один обучающийся</w:t>
      </w:r>
      <w:r w:rsidRPr="006B037B">
        <w:t xml:space="preserve"> </w:t>
      </w:r>
      <w:r w:rsidR="00D168AD" w:rsidRPr="006B037B">
        <w:t>из</w:t>
      </w:r>
      <w:r w:rsidRPr="006B037B">
        <w:t xml:space="preserve"> Борисовского, </w:t>
      </w:r>
      <w:proofErr w:type="spellStart"/>
      <w:r w:rsidRPr="006B037B">
        <w:t>Волоконовского</w:t>
      </w:r>
      <w:proofErr w:type="spellEnd"/>
      <w:r w:rsidRPr="006B037B">
        <w:t xml:space="preserve">, </w:t>
      </w:r>
      <w:proofErr w:type="spellStart"/>
      <w:r w:rsidRPr="006B037B">
        <w:t>Ивнянского</w:t>
      </w:r>
      <w:proofErr w:type="spellEnd"/>
      <w:r w:rsidRPr="006B037B">
        <w:t xml:space="preserve">, </w:t>
      </w:r>
      <w:proofErr w:type="spellStart"/>
      <w:r w:rsidRPr="006B037B">
        <w:t>Краснояружского</w:t>
      </w:r>
      <w:proofErr w:type="spellEnd"/>
      <w:r w:rsidRPr="006B037B">
        <w:t xml:space="preserve">, </w:t>
      </w:r>
      <w:proofErr w:type="spellStart"/>
      <w:r w:rsidRPr="006B037B">
        <w:t>Прохоровского</w:t>
      </w:r>
      <w:proofErr w:type="spellEnd"/>
      <w:r w:rsidR="00D168AD" w:rsidRPr="006B037B">
        <w:t xml:space="preserve"> и</w:t>
      </w:r>
      <w:r w:rsidRPr="006B037B">
        <w:t xml:space="preserve"> </w:t>
      </w:r>
      <w:proofErr w:type="spellStart"/>
      <w:r w:rsidRPr="006B037B">
        <w:t>Чернянского</w:t>
      </w:r>
      <w:proofErr w:type="spellEnd"/>
      <w:r w:rsidRPr="006B037B">
        <w:t xml:space="preserve"> район</w:t>
      </w:r>
      <w:r w:rsidR="00D168AD" w:rsidRPr="006B037B">
        <w:t>ов не справился с данным заданием</w:t>
      </w:r>
      <w:r w:rsidRPr="006B037B">
        <w:t xml:space="preserve">. </w:t>
      </w:r>
    </w:p>
    <w:p w:rsidR="0090610A" w:rsidRPr="006B037B" w:rsidRDefault="0090610A" w:rsidP="002D0221">
      <w:pPr>
        <w:ind w:firstLine="567"/>
        <w:jc w:val="both"/>
      </w:pPr>
      <w:r w:rsidRPr="006B037B">
        <w:t>Задание № 23 (решение планиметрической задачи на нахождение величин</w:t>
      </w:r>
      <w:r w:rsidR="00D168AD" w:rsidRPr="006B037B">
        <w:t xml:space="preserve"> – </w:t>
      </w:r>
      <w:r w:rsidRPr="006B037B">
        <w:t>повышенного</w:t>
      </w:r>
      <w:r w:rsidR="00D168AD" w:rsidRPr="006B037B">
        <w:t xml:space="preserve"> </w:t>
      </w:r>
      <w:r w:rsidRPr="006B037B">
        <w:t>уровня сложности)</w:t>
      </w:r>
      <w:r w:rsidR="00CC6019" w:rsidRPr="006B037B">
        <w:t>:</w:t>
      </w:r>
      <w:r w:rsidRPr="006B037B">
        <w:t xml:space="preserve"> средний процент </w:t>
      </w:r>
      <w:r w:rsidR="00D168AD" w:rsidRPr="006B037B">
        <w:t xml:space="preserve">выполнения </w:t>
      </w:r>
      <w:r w:rsidRPr="006B037B">
        <w:t>– 4,</w:t>
      </w:r>
      <w:r w:rsidR="00D168AD" w:rsidRPr="006B037B">
        <w:t>6</w:t>
      </w:r>
      <w:r w:rsidRPr="006B037B">
        <w:t xml:space="preserve">%. Наиболее успешно </w:t>
      </w:r>
      <w:r w:rsidR="00D168AD" w:rsidRPr="006B037B">
        <w:t xml:space="preserve">с заданием </w:t>
      </w:r>
      <w:r w:rsidRPr="006B037B">
        <w:t xml:space="preserve">справились </w:t>
      </w:r>
      <w:r w:rsidR="0098577D" w:rsidRPr="006B037B">
        <w:t>обучающиеся</w:t>
      </w:r>
      <w:r w:rsidRPr="006B037B">
        <w:t xml:space="preserve"> </w:t>
      </w:r>
      <w:proofErr w:type="spellStart"/>
      <w:r w:rsidRPr="006B037B">
        <w:t>Грайворонского</w:t>
      </w:r>
      <w:proofErr w:type="spellEnd"/>
      <w:r w:rsidRPr="006B037B">
        <w:t xml:space="preserve"> (15,4%) и </w:t>
      </w:r>
      <w:proofErr w:type="spellStart"/>
      <w:r w:rsidRPr="006B037B">
        <w:t>Шебекинского</w:t>
      </w:r>
      <w:proofErr w:type="spellEnd"/>
      <w:r w:rsidR="0098577D" w:rsidRPr="006B037B">
        <w:t xml:space="preserve"> (15,8%)</w:t>
      </w:r>
      <w:r w:rsidRPr="006B037B">
        <w:t xml:space="preserve"> городских округов. Средний процент выполнения </w:t>
      </w:r>
      <w:r w:rsidR="0098577D" w:rsidRPr="006B037B">
        <w:t>данного задания обучающимися</w:t>
      </w:r>
      <w:r w:rsidRPr="006B037B">
        <w:t xml:space="preserve"> </w:t>
      </w:r>
      <w:r w:rsidR="0098577D" w:rsidRPr="006B037B">
        <w:t xml:space="preserve">остальных </w:t>
      </w:r>
      <w:r w:rsidR="00CC6019" w:rsidRPr="006B037B">
        <w:t>муниципалитетов составил</w:t>
      </w:r>
      <w:r w:rsidRPr="006B037B">
        <w:t xml:space="preserve"> ниже 6%.</w:t>
      </w:r>
    </w:p>
    <w:p w:rsidR="0090610A" w:rsidRPr="006B037B" w:rsidRDefault="0090610A" w:rsidP="002D0221">
      <w:pPr>
        <w:ind w:firstLine="567"/>
        <w:jc w:val="both"/>
      </w:pPr>
      <w:r w:rsidRPr="006B037B">
        <w:t xml:space="preserve">Задание № 24 </w:t>
      </w:r>
      <w:r w:rsidR="009635F9">
        <w:t xml:space="preserve">– </w:t>
      </w:r>
      <w:r w:rsidR="009635F9" w:rsidRPr="006B037B">
        <w:t xml:space="preserve">повышенного уровня сложности </w:t>
      </w:r>
      <w:r w:rsidRPr="006B037B">
        <w:t>(пров</w:t>
      </w:r>
      <w:r w:rsidR="0098577D" w:rsidRPr="006B037B">
        <w:t>ести</w:t>
      </w:r>
      <w:r w:rsidRPr="006B037B">
        <w:t xml:space="preserve"> доказательные</w:t>
      </w:r>
      <w:r w:rsidR="008D154F" w:rsidRPr="006B037B">
        <w:t xml:space="preserve"> </w:t>
      </w:r>
      <w:r w:rsidR="009635F9">
        <w:t>рассуждения при решении задачи</w:t>
      </w:r>
      <w:r w:rsidR="008D154F" w:rsidRPr="006B037B">
        <w:t>):</w:t>
      </w:r>
      <w:r w:rsidRPr="006B037B">
        <w:t xml:space="preserve"> средний процент выполнения – 0,9%. </w:t>
      </w:r>
      <w:r w:rsidR="0098577D" w:rsidRPr="006B037B">
        <w:t xml:space="preserve">Ни один обучающийся </w:t>
      </w:r>
      <w:proofErr w:type="spellStart"/>
      <w:r w:rsidRPr="006B037B">
        <w:t>Волоконовског</w:t>
      </w:r>
      <w:r w:rsidR="008D154F" w:rsidRPr="006B037B">
        <w:t>о</w:t>
      </w:r>
      <w:proofErr w:type="spellEnd"/>
      <w:r w:rsidR="008D154F" w:rsidRPr="006B037B">
        <w:t xml:space="preserve">, </w:t>
      </w:r>
      <w:proofErr w:type="spellStart"/>
      <w:r w:rsidR="008D154F" w:rsidRPr="006B037B">
        <w:t>Ивнянского</w:t>
      </w:r>
      <w:proofErr w:type="spellEnd"/>
      <w:r w:rsidR="008D154F" w:rsidRPr="006B037B">
        <w:t xml:space="preserve">, </w:t>
      </w:r>
      <w:proofErr w:type="spellStart"/>
      <w:r w:rsidR="008D154F" w:rsidRPr="006B037B">
        <w:t>Краснояружского</w:t>
      </w:r>
      <w:proofErr w:type="spellEnd"/>
      <w:r w:rsidR="008D154F" w:rsidRPr="006B037B">
        <w:t>,</w:t>
      </w:r>
      <w:r w:rsidRPr="006B037B">
        <w:t xml:space="preserve"> </w:t>
      </w:r>
      <w:proofErr w:type="spellStart"/>
      <w:r w:rsidRPr="006B037B">
        <w:t>Ракитянского</w:t>
      </w:r>
      <w:proofErr w:type="spellEnd"/>
      <w:r w:rsidRPr="006B037B">
        <w:t xml:space="preserve"> и </w:t>
      </w:r>
      <w:proofErr w:type="spellStart"/>
      <w:r w:rsidRPr="006B037B">
        <w:t>Ровеньского</w:t>
      </w:r>
      <w:proofErr w:type="spellEnd"/>
      <w:r w:rsidRPr="006B037B">
        <w:t xml:space="preserve"> </w:t>
      </w:r>
      <w:r w:rsidR="0098577D" w:rsidRPr="006B037B">
        <w:t>районов</w:t>
      </w:r>
      <w:r w:rsidR="008D154F" w:rsidRPr="006B037B">
        <w:t>,</w:t>
      </w:r>
      <w:r w:rsidR="0098577D" w:rsidRPr="006B037B">
        <w:t xml:space="preserve"> </w:t>
      </w:r>
      <w:proofErr w:type="spellStart"/>
      <w:r w:rsidR="008D154F" w:rsidRPr="006B037B">
        <w:t>Новооскольского</w:t>
      </w:r>
      <w:proofErr w:type="spellEnd"/>
      <w:r w:rsidR="008D154F" w:rsidRPr="006B037B">
        <w:t xml:space="preserve"> городского округа </w:t>
      </w:r>
      <w:r w:rsidR="0098577D" w:rsidRPr="006B037B">
        <w:t>не справил</w:t>
      </w:r>
      <w:r w:rsidR="008D154F" w:rsidRPr="006B037B">
        <w:t>ся</w:t>
      </w:r>
      <w:r w:rsidR="0098577D" w:rsidRPr="006B037B">
        <w:t xml:space="preserve"> с данным заданием</w:t>
      </w:r>
      <w:r w:rsidR="008D154F" w:rsidRPr="006B037B">
        <w:t xml:space="preserve">. </w:t>
      </w:r>
      <w:r w:rsidRPr="006B037B">
        <w:t xml:space="preserve">Средний процент выполнения задания </w:t>
      </w:r>
      <w:r w:rsidR="0098577D" w:rsidRPr="006B037B">
        <w:t>обучающимися</w:t>
      </w:r>
      <w:r w:rsidRPr="006B037B">
        <w:t xml:space="preserve"> остальных муниципалитетов </w:t>
      </w:r>
      <w:r w:rsidR="008D154F" w:rsidRPr="006B037B">
        <w:t xml:space="preserve">– </w:t>
      </w:r>
      <w:r w:rsidRPr="006B037B">
        <w:t>ниже 3%.</w:t>
      </w:r>
    </w:p>
    <w:p w:rsidR="0090610A" w:rsidRPr="006B037B" w:rsidRDefault="0090610A" w:rsidP="002D0221">
      <w:pPr>
        <w:ind w:firstLine="567"/>
        <w:jc w:val="both"/>
      </w:pPr>
      <w:r w:rsidRPr="006B037B">
        <w:t xml:space="preserve">Задание № 25 </w:t>
      </w:r>
      <w:r w:rsidR="00DD7E62" w:rsidRPr="006B037B">
        <w:t xml:space="preserve">– высокого уровня сложности </w:t>
      </w:r>
      <w:r w:rsidRPr="006B037B">
        <w:t>(планиметрическ</w:t>
      </w:r>
      <w:r w:rsidR="0098577D" w:rsidRPr="006B037B">
        <w:t>ая задача на нахождение величин</w:t>
      </w:r>
      <w:r w:rsidR="00DD7E62">
        <w:t>):</w:t>
      </w:r>
      <w:r w:rsidRPr="006B037B">
        <w:t xml:space="preserve"> средний процент выполнения – 0,</w:t>
      </w:r>
      <w:r w:rsidR="0098577D" w:rsidRPr="006B037B">
        <w:t>3</w:t>
      </w:r>
      <w:r w:rsidRPr="006B037B">
        <w:t>%. Наиболее успешно с</w:t>
      </w:r>
      <w:r w:rsidR="0098577D" w:rsidRPr="006B037B">
        <w:t xml:space="preserve"> заданием</w:t>
      </w:r>
      <w:r w:rsidRPr="006B037B">
        <w:t xml:space="preserve"> справились обучающиеся </w:t>
      </w:r>
      <w:proofErr w:type="spellStart"/>
      <w:r w:rsidRPr="006B037B">
        <w:t>Грайворонского</w:t>
      </w:r>
      <w:proofErr w:type="spellEnd"/>
      <w:r w:rsidRPr="006B037B">
        <w:t xml:space="preserve"> и </w:t>
      </w:r>
      <w:proofErr w:type="spellStart"/>
      <w:r w:rsidRPr="006B037B">
        <w:t>Шебекинского</w:t>
      </w:r>
      <w:proofErr w:type="spellEnd"/>
      <w:r w:rsidRPr="006B037B">
        <w:rPr>
          <w:b/>
        </w:rPr>
        <w:t xml:space="preserve"> </w:t>
      </w:r>
      <w:r w:rsidRPr="006B037B">
        <w:t xml:space="preserve">городских округов (средний процент выполнения 2,9% и 1,5% соответственно). Средний процент выполнения задания </w:t>
      </w:r>
      <w:r w:rsidR="0098577D" w:rsidRPr="006B037B">
        <w:t>обучающимися</w:t>
      </w:r>
      <w:r w:rsidRPr="006B037B">
        <w:t xml:space="preserve"> Борисовского района, города Белгорода, </w:t>
      </w:r>
      <w:proofErr w:type="spellStart"/>
      <w:r w:rsidRPr="006B037B">
        <w:t>Валуйского</w:t>
      </w:r>
      <w:proofErr w:type="spellEnd"/>
      <w:r w:rsidRPr="006B037B">
        <w:t xml:space="preserve"> городского округа, </w:t>
      </w:r>
      <w:proofErr w:type="spellStart"/>
      <w:r w:rsidRPr="006B037B">
        <w:t>Губкинского</w:t>
      </w:r>
      <w:proofErr w:type="spellEnd"/>
      <w:r w:rsidRPr="006B037B">
        <w:t xml:space="preserve"> городского округа, </w:t>
      </w:r>
      <w:proofErr w:type="spellStart"/>
      <w:r w:rsidRPr="006B037B">
        <w:t>Корочанского</w:t>
      </w:r>
      <w:proofErr w:type="spellEnd"/>
      <w:r w:rsidRPr="006B037B">
        <w:t xml:space="preserve"> района и </w:t>
      </w:r>
      <w:proofErr w:type="spellStart"/>
      <w:r w:rsidRPr="006B037B">
        <w:t>Старооскольск</w:t>
      </w:r>
      <w:r w:rsidR="00913513" w:rsidRPr="006B037B">
        <w:t>ого</w:t>
      </w:r>
      <w:proofErr w:type="spellEnd"/>
      <w:r w:rsidR="00913513" w:rsidRPr="006B037B">
        <w:t xml:space="preserve"> городского округа составил</w:t>
      </w:r>
      <w:r w:rsidRPr="006B037B">
        <w:t xml:space="preserve"> 0,1%. Обучающиеся остальных муниципалитетов с данн</w:t>
      </w:r>
      <w:r w:rsidR="00F454F7">
        <w:t>ым заданием не справились</w:t>
      </w:r>
      <w:r w:rsidRPr="006B037B">
        <w:t xml:space="preserve">. </w:t>
      </w:r>
    </w:p>
    <w:p w:rsidR="0090610A" w:rsidRPr="006B037B" w:rsidRDefault="0090610A" w:rsidP="002D0221">
      <w:pPr>
        <w:ind w:firstLine="567"/>
        <w:jc w:val="both"/>
      </w:pPr>
      <w:r w:rsidRPr="006B037B">
        <w:t xml:space="preserve">Следует отметить, что </w:t>
      </w:r>
      <w:r w:rsidR="0098577D" w:rsidRPr="006B037B">
        <w:t>обучающиеся</w:t>
      </w:r>
      <w:r w:rsidRPr="006B037B">
        <w:t xml:space="preserve"> </w:t>
      </w:r>
      <w:proofErr w:type="spellStart"/>
      <w:r w:rsidRPr="006B037B">
        <w:t>Грайворонского</w:t>
      </w:r>
      <w:proofErr w:type="spellEnd"/>
      <w:r w:rsidRPr="006B037B">
        <w:t xml:space="preserve"> городского округа и </w:t>
      </w:r>
      <w:proofErr w:type="spellStart"/>
      <w:r w:rsidRPr="006B037B">
        <w:t>Шебекинского</w:t>
      </w:r>
      <w:proofErr w:type="spellEnd"/>
      <w:r w:rsidRPr="006B037B">
        <w:t xml:space="preserve"> городского округа с заданиями второй части справились наиболее успешно.</w:t>
      </w:r>
    </w:p>
    <w:p w:rsidR="0098577D" w:rsidRPr="006B037B" w:rsidRDefault="001B2100" w:rsidP="0098577D">
      <w:pPr>
        <w:tabs>
          <w:tab w:val="left" w:pos="0"/>
        </w:tabs>
        <w:ind w:firstLine="567"/>
        <w:jc w:val="both"/>
      </w:pPr>
      <w:r>
        <w:t>Достаточно высокая результативность</w:t>
      </w:r>
      <w:r w:rsidR="0090610A" w:rsidRPr="006B037B">
        <w:t xml:space="preserve"> </w:t>
      </w:r>
      <w:r w:rsidR="0098577D" w:rsidRPr="006B037B">
        <w:t>выполнения</w:t>
      </w:r>
      <w:r w:rsidR="0090610A" w:rsidRPr="006B037B">
        <w:t xml:space="preserve"> задани</w:t>
      </w:r>
      <w:r w:rsidR="0098577D" w:rsidRPr="006B037B">
        <w:t>й</w:t>
      </w:r>
      <w:r w:rsidR="0090610A" w:rsidRPr="006B037B">
        <w:t xml:space="preserve"> КИМ позволяет сделать вывод о степени </w:t>
      </w:r>
      <w:proofErr w:type="spellStart"/>
      <w:r w:rsidR="0090610A" w:rsidRPr="006B037B">
        <w:t>сформированности</w:t>
      </w:r>
      <w:proofErr w:type="spellEnd"/>
      <w:r w:rsidR="0090610A" w:rsidRPr="006B037B">
        <w:t xml:space="preserve"> каждого из </w:t>
      </w:r>
      <w:r w:rsidR="0098577D" w:rsidRPr="006B037B">
        <w:t>элементов содержания и видов деятельности</w:t>
      </w:r>
      <w:r w:rsidR="0090610A" w:rsidRPr="006B037B">
        <w:t xml:space="preserve">, проверяемых </w:t>
      </w:r>
      <w:r w:rsidR="00CF07ED" w:rsidRPr="006B037B">
        <w:t xml:space="preserve">в представленных </w:t>
      </w:r>
      <w:r w:rsidR="0090610A" w:rsidRPr="006B037B">
        <w:t>задани</w:t>
      </w:r>
      <w:r w:rsidR="00CF07ED" w:rsidRPr="006B037B">
        <w:t>ях</w:t>
      </w:r>
      <w:r w:rsidR="0090610A" w:rsidRPr="006B037B">
        <w:t>.</w:t>
      </w:r>
      <w:r w:rsidR="0098577D" w:rsidRPr="006B037B">
        <w:rPr>
          <w:rFonts w:eastAsia="Times New Roman"/>
        </w:rPr>
        <w:t xml:space="preserve"> </w:t>
      </w:r>
    </w:p>
    <w:p w:rsidR="0090610A" w:rsidRPr="006B037B" w:rsidRDefault="0090610A" w:rsidP="002D0221">
      <w:pPr>
        <w:tabs>
          <w:tab w:val="left" w:pos="0"/>
        </w:tabs>
        <w:ind w:firstLine="567"/>
        <w:jc w:val="both"/>
      </w:pPr>
    </w:p>
    <w:p w:rsidR="00B27C2A" w:rsidRDefault="00B27C2A" w:rsidP="00FE63B3">
      <w:pPr>
        <w:ind w:firstLine="567"/>
        <w:jc w:val="center"/>
        <w:rPr>
          <w:rFonts w:eastAsia="Times New Roman"/>
          <w:b/>
          <w:iCs/>
        </w:rPr>
      </w:pPr>
      <w:bookmarkStart w:id="0" w:name="_Hlk153920754"/>
    </w:p>
    <w:p w:rsidR="00FE63B3" w:rsidRDefault="00FE63B3" w:rsidP="00FE63B3">
      <w:pPr>
        <w:ind w:firstLine="567"/>
        <w:jc w:val="center"/>
        <w:rPr>
          <w:rFonts w:eastAsia="Times New Roman"/>
          <w:b/>
          <w:iCs/>
        </w:rPr>
      </w:pPr>
      <w:r w:rsidRPr="006B037B">
        <w:rPr>
          <w:rFonts w:eastAsia="Times New Roman"/>
          <w:b/>
          <w:iCs/>
        </w:rPr>
        <w:t xml:space="preserve">Средний процент выполнения заданий РТМ-9 по математике </w:t>
      </w:r>
      <w:r w:rsidRPr="006B037B">
        <w:rPr>
          <w:rFonts w:eastAsia="Times New Roman"/>
          <w:b/>
          <w:iCs/>
        </w:rPr>
        <w:br/>
        <w:t>в Белгородской области в 2023 году</w:t>
      </w:r>
    </w:p>
    <w:p w:rsidR="00AC1CA0" w:rsidRPr="006B037B" w:rsidRDefault="00AC1CA0" w:rsidP="00FE63B3">
      <w:pPr>
        <w:ind w:firstLine="567"/>
        <w:jc w:val="center"/>
        <w:rPr>
          <w:rFonts w:eastAsia="Times New Roman"/>
          <w:b/>
          <w:iCs/>
        </w:rPr>
      </w:pPr>
    </w:p>
    <w:bookmarkEnd w:id="0"/>
    <w:p w:rsidR="00FE63B3" w:rsidRPr="006B037B" w:rsidRDefault="00FE63B3" w:rsidP="00C94AFB">
      <w:pPr>
        <w:ind w:firstLine="567"/>
        <w:jc w:val="both"/>
        <w:rPr>
          <w:rFonts w:eastAsia="Times New Roman"/>
        </w:rPr>
      </w:pPr>
      <w:r w:rsidRPr="006B037B">
        <w:rPr>
          <w:rFonts w:eastAsia="Times New Roman"/>
        </w:rPr>
        <w:t xml:space="preserve">Выполнение обучающимися общеобразовательных организаций Белгородской области </w:t>
      </w:r>
      <w:r w:rsidR="001E2447">
        <w:rPr>
          <w:rFonts w:eastAsia="Times New Roman"/>
        </w:rPr>
        <w:t xml:space="preserve">заданий </w:t>
      </w:r>
      <w:r w:rsidRPr="006B037B">
        <w:rPr>
          <w:rFonts w:eastAsia="Times New Roman"/>
        </w:rPr>
        <w:t>РТМ-9 по математике представлено на диаграмме 2.</w:t>
      </w:r>
    </w:p>
    <w:p w:rsidR="001E2447" w:rsidRDefault="001E2447" w:rsidP="00FE63B3">
      <w:pPr>
        <w:ind w:firstLine="567"/>
        <w:jc w:val="center"/>
        <w:rPr>
          <w:rFonts w:eastAsia="Times New Roman"/>
          <w:b/>
        </w:rPr>
      </w:pPr>
    </w:p>
    <w:p w:rsidR="001E2447" w:rsidRDefault="001E2447" w:rsidP="00FE63B3">
      <w:pPr>
        <w:ind w:firstLine="567"/>
        <w:jc w:val="center"/>
        <w:rPr>
          <w:rFonts w:eastAsia="Times New Roman"/>
          <w:b/>
        </w:rPr>
      </w:pPr>
    </w:p>
    <w:p w:rsidR="001E2447" w:rsidRDefault="001E2447" w:rsidP="00FE63B3">
      <w:pPr>
        <w:ind w:firstLine="567"/>
        <w:jc w:val="center"/>
        <w:rPr>
          <w:rFonts w:eastAsia="Times New Roman"/>
          <w:b/>
        </w:rPr>
      </w:pPr>
    </w:p>
    <w:p w:rsidR="001E2447" w:rsidRDefault="001E2447" w:rsidP="00FE63B3">
      <w:pPr>
        <w:ind w:firstLine="567"/>
        <w:jc w:val="center"/>
        <w:rPr>
          <w:rFonts w:eastAsia="Times New Roman"/>
          <w:b/>
        </w:rPr>
      </w:pPr>
    </w:p>
    <w:p w:rsidR="001E2447" w:rsidRDefault="001E2447" w:rsidP="00FE63B3">
      <w:pPr>
        <w:ind w:firstLine="567"/>
        <w:jc w:val="center"/>
        <w:rPr>
          <w:rFonts w:eastAsia="Times New Roman"/>
          <w:b/>
        </w:rPr>
      </w:pPr>
    </w:p>
    <w:p w:rsidR="001E2447" w:rsidRDefault="001E2447" w:rsidP="00FE63B3">
      <w:pPr>
        <w:ind w:firstLine="567"/>
        <w:jc w:val="center"/>
        <w:rPr>
          <w:rFonts w:eastAsia="Times New Roman"/>
          <w:b/>
        </w:rPr>
      </w:pPr>
    </w:p>
    <w:p w:rsidR="00E92B7D" w:rsidRDefault="00E92B7D" w:rsidP="009C2B1C">
      <w:pPr>
        <w:ind w:firstLine="567"/>
        <w:jc w:val="right"/>
        <w:rPr>
          <w:rFonts w:eastAsia="Times New Roman"/>
        </w:rPr>
      </w:pPr>
    </w:p>
    <w:p w:rsidR="009C2B1C" w:rsidRPr="006B037B" w:rsidRDefault="009C2B1C" w:rsidP="009C2B1C">
      <w:pPr>
        <w:ind w:firstLine="567"/>
        <w:jc w:val="right"/>
        <w:rPr>
          <w:rFonts w:eastAsia="Times New Roman"/>
        </w:rPr>
      </w:pPr>
      <w:r w:rsidRPr="006B037B">
        <w:rPr>
          <w:rFonts w:eastAsia="Times New Roman"/>
        </w:rPr>
        <w:t>Диаграмма 2</w:t>
      </w:r>
    </w:p>
    <w:p w:rsidR="009C2B1C" w:rsidRDefault="009C2B1C" w:rsidP="009C2B1C">
      <w:pPr>
        <w:ind w:firstLine="567"/>
        <w:jc w:val="right"/>
        <w:rPr>
          <w:rFonts w:eastAsia="Times New Roman"/>
          <w:b/>
        </w:rPr>
      </w:pPr>
    </w:p>
    <w:p w:rsidR="00FE63B3" w:rsidRDefault="00FE63B3" w:rsidP="00FE63B3">
      <w:pPr>
        <w:ind w:firstLine="567"/>
        <w:jc w:val="center"/>
        <w:rPr>
          <w:rFonts w:eastAsia="Times New Roman"/>
          <w:b/>
        </w:rPr>
      </w:pPr>
      <w:r w:rsidRPr="006B037B">
        <w:rPr>
          <w:rFonts w:eastAsia="Times New Roman"/>
          <w:b/>
        </w:rPr>
        <w:t xml:space="preserve">Выполнение обучающимися общеобразовательных организаций </w:t>
      </w:r>
      <w:r w:rsidR="00216547">
        <w:rPr>
          <w:rFonts w:eastAsia="Times New Roman"/>
          <w:b/>
        </w:rPr>
        <w:br/>
      </w:r>
      <w:r w:rsidR="009C2B1C">
        <w:rPr>
          <w:rFonts w:eastAsia="Times New Roman"/>
          <w:b/>
        </w:rPr>
        <w:t>Белгородской области заданий РТМ</w:t>
      </w:r>
      <w:r w:rsidRPr="006B037B">
        <w:rPr>
          <w:rFonts w:eastAsia="Times New Roman"/>
          <w:b/>
        </w:rPr>
        <w:t xml:space="preserve">-9 по математике </w:t>
      </w:r>
    </w:p>
    <w:p w:rsidR="00216547" w:rsidRPr="006B037B" w:rsidRDefault="00216547" w:rsidP="00FE63B3">
      <w:pPr>
        <w:ind w:firstLine="567"/>
        <w:jc w:val="center"/>
        <w:rPr>
          <w:rFonts w:eastAsia="Times New Roman"/>
          <w:b/>
        </w:rPr>
      </w:pPr>
    </w:p>
    <w:p w:rsidR="00FE63B3" w:rsidRPr="006B037B" w:rsidRDefault="005C3C76" w:rsidP="00FE63B3">
      <w:pPr>
        <w:jc w:val="center"/>
        <w:rPr>
          <w:rFonts w:eastAsia="Times New Roman"/>
        </w:rPr>
      </w:pPr>
      <w:r w:rsidRPr="006B037B">
        <w:rPr>
          <w:rFonts w:eastAsia="Times New Roman"/>
          <w:noProof/>
        </w:rPr>
        <w:drawing>
          <wp:inline distT="0" distB="0" distL="0" distR="0">
            <wp:extent cx="5948680" cy="3464560"/>
            <wp:effectExtent l="0" t="0" r="0" b="0"/>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C1CA0" w:rsidRDefault="00AC1CA0" w:rsidP="00CF31C0">
      <w:pPr>
        <w:ind w:firstLine="567"/>
        <w:jc w:val="center"/>
        <w:rPr>
          <w:rFonts w:eastAsia="Times New Roman"/>
          <w:b/>
          <w:iCs/>
        </w:rPr>
      </w:pPr>
    </w:p>
    <w:p w:rsidR="00CF31C0" w:rsidRPr="006B037B" w:rsidRDefault="00CF31C0" w:rsidP="00CF31C0">
      <w:pPr>
        <w:ind w:firstLine="567"/>
        <w:jc w:val="center"/>
        <w:rPr>
          <w:rFonts w:eastAsia="Times New Roman"/>
          <w:b/>
        </w:rPr>
      </w:pPr>
      <w:r w:rsidRPr="006B037B">
        <w:rPr>
          <w:rFonts w:eastAsia="Times New Roman"/>
          <w:b/>
          <w:iCs/>
        </w:rPr>
        <w:t xml:space="preserve">Средний процент выполнения заданий РТМ-9 по математике </w:t>
      </w:r>
      <w:r w:rsidRPr="006B037B">
        <w:rPr>
          <w:rFonts w:eastAsia="Times New Roman"/>
          <w:b/>
          <w:iCs/>
        </w:rPr>
        <w:br/>
        <w:t xml:space="preserve">в Белгородской области в 2023 году </w:t>
      </w:r>
      <w:r w:rsidRPr="006B037B">
        <w:rPr>
          <w:rFonts w:eastAsia="Times New Roman"/>
          <w:b/>
        </w:rPr>
        <w:t>(курс «Алгебра»)</w:t>
      </w:r>
    </w:p>
    <w:p w:rsidR="00CF31C0" w:rsidRPr="006B037B" w:rsidRDefault="00CF31C0" w:rsidP="00CF31C0">
      <w:pPr>
        <w:ind w:firstLine="567"/>
        <w:jc w:val="both"/>
        <w:rPr>
          <w:rFonts w:eastAsia="Times New Roman"/>
        </w:rPr>
      </w:pPr>
      <w:r w:rsidRPr="006B037B">
        <w:rPr>
          <w:rFonts w:eastAsia="Times New Roman"/>
        </w:rPr>
        <w:t>Выполнение обучающимися общеобразовательных организаций Белгородской области РТМ-9 по математике (курс «Алгебра») представлено на диаграмме 3.</w:t>
      </w:r>
    </w:p>
    <w:p w:rsidR="00B27C2A" w:rsidRDefault="00B27C2A" w:rsidP="00CF31C0">
      <w:pPr>
        <w:ind w:firstLine="567"/>
        <w:jc w:val="center"/>
        <w:rPr>
          <w:rFonts w:eastAsia="Times New Roman"/>
          <w:b/>
        </w:rPr>
      </w:pPr>
    </w:p>
    <w:p w:rsidR="00B27C2A" w:rsidRPr="00E92B7D" w:rsidRDefault="00B27C2A" w:rsidP="00B27C2A">
      <w:pPr>
        <w:ind w:firstLine="567"/>
        <w:jc w:val="right"/>
        <w:rPr>
          <w:rFonts w:eastAsia="Times New Roman"/>
        </w:rPr>
      </w:pPr>
      <w:r w:rsidRPr="006B037B">
        <w:rPr>
          <w:rFonts w:eastAsia="Times New Roman"/>
        </w:rPr>
        <w:t xml:space="preserve">Диаграмма </w:t>
      </w:r>
      <w:r w:rsidRPr="00E92B7D">
        <w:rPr>
          <w:rFonts w:eastAsia="Times New Roman"/>
        </w:rPr>
        <w:t>3</w:t>
      </w:r>
    </w:p>
    <w:p w:rsidR="00B27C2A" w:rsidRDefault="00B27C2A" w:rsidP="00B27C2A">
      <w:pPr>
        <w:ind w:firstLine="567"/>
        <w:jc w:val="right"/>
        <w:rPr>
          <w:rFonts w:eastAsia="Times New Roman"/>
          <w:b/>
        </w:rPr>
      </w:pPr>
    </w:p>
    <w:p w:rsidR="00CF31C0" w:rsidRDefault="00CF31C0" w:rsidP="00CF31C0">
      <w:pPr>
        <w:ind w:firstLine="567"/>
        <w:jc w:val="center"/>
        <w:rPr>
          <w:rFonts w:eastAsia="Times New Roman"/>
          <w:b/>
        </w:rPr>
      </w:pPr>
      <w:r w:rsidRPr="006B037B">
        <w:rPr>
          <w:rFonts w:eastAsia="Times New Roman"/>
          <w:b/>
        </w:rPr>
        <w:t xml:space="preserve">Выполнение обучающимися общеобразовательных организаций </w:t>
      </w:r>
      <w:r w:rsidR="00E92B7D">
        <w:rPr>
          <w:rFonts w:eastAsia="Times New Roman"/>
          <w:b/>
        </w:rPr>
        <w:t>Белгородской области заданий РТМ</w:t>
      </w:r>
      <w:r w:rsidRPr="006B037B">
        <w:rPr>
          <w:rFonts w:eastAsia="Times New Roman"/>
          <w:b/>
        </w:rPr>
        <w:t>-9 по математике (курс «Алгебра»)</w:t>
      </w:r>
    </w:p>
    <w:p w:rsidR="00AC1CA0" w:rsidRPr="006B037B" w:rsidRDefault="00AC1CA0" w:rsidP="00CF31C0">
      <w:pPr>
        <w:ind w:firstLine="567"/>
        <w:jc w:val="center"/>
        <w:rPr>
          <w:rFonts w:eastAsia="Times New Roman"/>
          <w:b/>
        </w:rPr>
      </w:pPr>
    </w:p>
    <w:p w:rsidR="00CF31C0" w:rsidRPr="006B037B" w:rsidRDefault="005C3C76" w:rsidP="00CF31C0">
      <w:pPr>
        <w:ind w:firstLine="567"/>
        <w:jc w:val="center"/>
        <w:rPr>
          <w:rFonts w:eastAsia="Times New Roman"/>
        </w:rPr>
      </w:pPr>
      <w:r w:rsidRPr="006B037B">
        <w:rPr>
          <w:rFonts w:eastAsia="Times New Roman"/>
          <w:noProof/>
        </w:rPr>
        <w:drawing>
          <wp:inline distT="0" distB="0" distL="0" distR="0">
            <wp:extent cx="4690745" cy="2785110"/>
            <wp:effectExtent l="0" t="0" r="14605" b="15240"/>
            <wp:docPr id="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F31C0" w:rsidRPr="006B037B" w:rsidRDefault="00CF31C0" w:rsidP="0098577D">
      <w:pPr>
        <w:jc w:val="center"/>
        <w:rPr>
          <w:rFonts w:eastAsia="Times New Roman"/>
          <w:b/>
        </w:rPr>
      </w:pPr>
      <w:bookmarkStart w:id="1" w:name="_Hlk153921323"/>
      <w:r w:rsidRPr="006B037B">
        <w:rPr>
          <w:rFonts w:eastAsia="Times New Roman"/>
          <w:b/>
          <w:iCs/>
        </w:rPr>
        <w:t xml:space="preserve">Средний процент выполнения заданий РТМ-9 по математике </w:t>
      </w:r>
      <w:r w:rsidRPr="006B037B">
        <w:rPr>
          <w:rFonts w:eastAsia="Times New Roman"/>
          <w:b/>
          <w:iCs/>
        </w:rPr>
        <w:br/>
        <w:t xml:space="preserve">в Белгородской области в 2023 году </w:t>
      </w:r>
      <w:bookmarkEnd w:id="1"/>
      <w:r w:rsidRPr="006B037B">
        <w:rPr>
          <w:rFonts w:eastAsia="Times New Roman"/>
          <w:b/>
        </w:rPr>
        <w:t>(курс «Геометрия»)</w:t>
      </w:r>
    </w:p>
    <w:p w:rsidR="00CF31C0" w:rsidRPr="006B037B" w:rsidRDefault="00CF31C0" w:rsidP="00CF31C0">
      <w:pPr>
        <w:ind w:firstLine="567"/>
        <w:jc w:val="both"/>
        <w:rPr>
          <w:rFonts w:eastAsia="Times New Roman"/>
        </w:rPr>
      </w:pPr>
      <w:r w:rsidRPr="006B037B">
        <w:rPr>
          <w:rFonts w:eastAsia="Times New Roman"/>
        </w:rPr>
        <w:t>Выполнение обучающимися общеобразовательных организаций Белгородской области РТМ-9 по математике (курс «Геометрия») представлено на диаграмме 4.</w:t>
      </w:r>
    </w:p>
    <w:p w:rsidR="00C44556" w:rsidRDefault="00C44556" w:rsidP="00CF31C0">
      <w:pPr>
        <w:ind w:firstLine="567"/>
        <w:jc w:val="center"/>
        <w:rPr>
          <w:rFonts w:eastAsia="Times New Roman"/>
          <w:b/>
        </w:rPr>
      </w:pPr>
    </w:p>
    <w:p w:rsidR="00C44556" w:rsidRPr="005025D7" w:rsidRDefault="00C44556" w:rsidP="00C44556">
      <w:pPr>
        <w:ind w:firstLine="567"/>
        <w:jc w:val="right"/>
        <w:rPr>
          <w:rFonts w:eastAsia="Times New Roman"/>
        </w:rPr>
      </w:pPr>
      <w:r w:rsidRPr="006B037B">
        <w:rPr>
          <w:rFonts w:eastAsia="Times New Roman"/>
        </w:rPr>
        <w:t xml:space="preserve">Диаграмма </w:t>
      </w:r>
      <w:r w:rsidRPr="005025D7">
        <w:rPr>
          <w:rFonts w:eastAsia="Times New Roman"/>
        </w:rPr>
        <w:t>4</w:t>
      </w:r>
    </w:p>
    <w:p w:rsidR="00C44556" w:rsidRDefault="00C44556" w:rsidP="00C44556">
      <w:pPr>
        <w:ind w:firstLine="567"/>
        <w:jc w:val="right"/>
        <w:rPr>
          <w:rFonts w:eastAsia="Times New Roman"/>
          <w:b/>
        </w:rPr>
      </w:pPr>
    </w:p>
    <w:p w:rsidR="00CF31C0" w:rsidRDefault="00CF31C0" w:rsidP="00CF31C0">
      <w:pPr>
        <w:ind w:firstLine="567"/>
        <w:jc w:val="center"/>
        <w:rPr>
          <w:rFonts w:eastAsia="Times New Roman"/>
          <w:b/>
        </w:rPr>
      </w:pPr>
      <w:r w:rsidRPr="006B037B">
        <w:rPr>
          <w:rFonts w:eastAsia="Times New Roman"/>
          <w:b/>
        </w:rPr>
        <w:t xml:space="preserve">Выполнение обучающимися общеобразовательных организаций </w:t>
      </w:r>
      <w:r w:rsidR="005025D7">
        <w:rPr>
          <w:rFonts w:eastAsia="Times New Roman"/>
          <w:b/>
        </w:rPr>
        <w:t>Белгородской области заданий РТМ</w:t>
      </w:r>
      <w:r w:rsidRPr="006B037B">
        <w:rPr>
          <w:rFonts w:eastAsia="Times New Roman"/>
          <w:b/>
        </w:rPr>
        <w:t>-9 по математике (курс «Геометрия»)</w:t>
      </w:r>
    </w:p>
    <w:p w:rsidR="00AC1CA0" w:rsidRPr="006B037B" w:rsidRDefault="00AC1CA0" w:rsidP="00CF31C0">
      <w:pPr>
        <w:ind w:firstLine="567"/>
        <w:jc w:val="center"/>
        <w:rPr>
          <w:rFonts w:eastAsia="Times New Roman"/>
          <w:b/>
        </w:rPr>
      </w:pPr>
    </w:p>
    <w:p w:rsidR="00CF31C0" w:rsidRPr="006B037B" w:rsidRDefault="005C3C76" w:rsidP="00CF31C0">
      <w:pPr>
        <w:ind w:firstLine="567"/>
        <w:jc w:val="center"/>
        <w:rPr>
          <w:rFonts w:eastAsia="Times New Roman"/>
          <w:b/>
        </w:rPr>
      </w:pPr>
      <w:r w:rsidRPr="006B037B">
        <w:rPr>
          <w:rFonts w:eastAsia="Times New Roman"/>
          <w:noProof/>
        </w:rPr>
        <w:drawing>
          <wp:inline distT="0" distB="0" distL="0" distR="0">
            <wp:extent cx="4856480" cy="3840480"/>
            <wp:effectExtent l="0" t="0" r="0" b="0"/>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F31C0" w:rsidRPr="006B037B" w:rsidRDefault="00CF31C0" w:rsidP="00CF31C0">
      <w:pPr>
        <w:ind w:firstLine="567"/>
        <w:jc w:val="center"/>
        <w:rPr>
          <w:rFonts w:eastAsia="Times New Roman"/>
          <w:b/>
        </w:rPr>
      </w:pPr>
    </w:p>
    <w:p w:rsidR="005025D7" w:rsidRDefault="005025D7" w:rsidP="00CF31C0">
      <w:pPr>
        <w:ind w:firstLine="567"/>
        <w:jc w:val="center"/>
        <w:rPr>
          <w:rFonts w:eastAsia="Times New Roman"/>
          <w:b/>
          <w:iCs/>
        </w:rPr>
      </w:pPr>
    </w:p>
    <w:p w:rsidR="00CF31C0" w:rsidRPr="006B037B" w:rsidRDefault="00CF31C0" w:rsidP="00CF31C0">
      <w:pPr>
        <w:ind w:firstLine="567"/>
        <w:jc w:val="center"/>
        <w:rPr>
          <w:rFonts w:eastAsia="Times New Roman"/>
          <w:b/>
        </w:rPr>
      </w:pPr>
      <w:r w:rsidRPr="006B037B">
        <w:rPr>
          <w:rFonts w:eastAsia="Times New Roman"/>
          <w:b/>
          <w:iCs/>
        </w:rPr>
        <w:t xml:space="preserve">Средний процент выполнения заданий РТМ-9 по математике </w:t>
      </w:r>
      <w:r w:rsidRPr="006B037B">
        <w:rPr>
          <w:rFonts w:eastAsia="Times New Roman"/>
          <w:b/>
          <w:iCs/>
        </w:rPr>
        <w:br/>
        <w:t xml:space="preserve">в Белгородской области в 2023 году </w:t>
      </w:r>
      <w:r w:rsidRPr="006B037B">
        <w:rPr>
          <w:rFonts w:eastAsia="Times New Roman"/>
          <w:b/>
        </w:rPr>
        <w:t xml:space="preserve">по уровням сложности заданий </w:t>
      </w:r>
    </w:p>
    <w:p w:rsidR="00CF31C0" w:rsidRPr="006B037B" w:rsidRDefault="00CF31C0" w:rsidP="00CF31C0">
      <w:pPr>
        <w:ind w:firstLine="567"/>
        <w:jc w:val="center"/>
        <w:rPr>
          <w:rFonts w:eastAsia="Times New Roman"/>
          <w:b/>
        </w:rPr>
      </w:pPr>
      <w:r w:rsidRPr="006B037B">
        <w:rPr>
          <w:rFonts w:eastAsia="Times New Roman"/>
          <w:b/>
        </w:rPr>
        <w:t>(базовый, повышенный и высокий уровни)</w:t>
      </w:r>
    </w:p>
    <w:p w:rsidR="005025D7" w:rsidRDefault="005025D7" w:rsidP="00CF31C0">
      <w:pPr>
        <w:ind w:firstLine="567"/>
        <w:jc w:val="both"/>
        <w:rPr>
          <w:rFonts w:eastAsia="Times New Roman"/>
        </w:rPr>
      </w:pPr>
    </w:p>
    <w:p w:rsidR="00CF31C0" w:rsidRPr="006B037B" w:rsidRDefault="00CF31C0" w:rsidP="00CF31C0">
      <w:pPr>
        <w:ind w:firstLine="567"/>
        <w:jc w:val="both"/>
        <w:rPr>
          <w:rFonts w:eastAsia="Times New Roman"/>
        </w:rPr>
      </w:pPr>
      <w:r w:rsidRPr="006B037B">
        <w:rPr>
          <w:rFonts w:eastAsia="Times New Roman"/>
        </w:rPr>
        <w:t>Выполнение обучающимися общеобразовательных организаций Белгородской области РТМ-9 по математике по уровням сложности заданий (базовый, повышенный и высокий уровни) представлено на диаграмме 5.</w:t>
      </w:r>
    </w:p>
    <w:p w:rsidR="005025D7" w:rsidRDefault="005025D7" w:rsidP="00CF31C0">
      <w:pPr>
        <w:ind w:firstLine="567"/>
        <w:jc w:val="center"/>
        <w:rPr>
          <w:rFonts w:eastAsia="Times New Roman"/>
          <w:b/>
        </w:rPr>
      </w:pPr>
    </w:p>
    <w:p w:rsidR="005025D7" w:rsidRDefault="005025D7" w:rsidP="00CF31C0">
      <w:pPr>
        <w:ind w:firstLine="567"/>
        <w:jc w:val="center"/>
        <w:rPr>
          <w:rFonts w:eastAsia="Times New Roman"/>
          <w:b/>
        </w:rPr>
      </w:pPr>
    </w:p>
    <w:p w:rsidR="005025D7" w:rsidRDefault="005025D7" w:rsidP="00CF31C0">
      <w:pPr>
        <w:ind w:firstLine="567"/>
        <w:jc w:val="center"/>
        <w:rPr>
          <w:rFonts w:eastAsia="Times New Roman"/>
          <w:b/>
        </w:rPr>
      </w:pPr>
    </w:p>
    <w:p w:rsidR="005025D7" w:rsidRDefault="005025D7" w:rsidP="00CF31C0">
      <w:pPr>
        <w:ind w:firstLine="567"/>
        <w:jc w:val="center"/>
        <w:rPr>
          <w:rFonts w:eastAsia="Times New Roman"/>
          <w:b/>
        </w:rPr>
      </w:pPr>
    </w:p>
    <w:p w:rsidR="005025D7" w:rsidRDefault="005025D7" w:rsidP="00CF31C0">
      <w:pPr>
        <w:ind w:firstLine="567"/>
        <w:jc w:val="center"/>
        <w:rPr>
          <w:rFonts w:eastAsia="Times New Roman"/>
          <w:b/>
        </w:rPr>
      </w:pPr>
    </w:p>
    <w:p w:rsidR="005025D7" w:rsidRDefault="005025D7" w:rsidP="00CF31C0">
      <w:pPr>
        <w:ind w:firstLine="567"/>
        <w:jc w:val="center"/>
        <w:rPr>
          <w:rFonts w:eastAsia="Times New Roman"/>
          <w:b/>
        </w:rPr>
      </w:pPr>
    </w:p>
    <w:p w:rsidR="005025D7" w:rsidRDefault="005025D7" w:rsidP="00CF31C0">
      <w:pPr>
        <w:ind w:firstLine="567"/>
        <w:jc w:val="center"/>
        <w:rPr>
          <w:rFonts w:eastAsia="Times New Roman"/>
          <w:b/>
        </w:rPr>
      </w:pPr>
    </w:p>
    <w:p w:rsidR="005025D7" w:rsidRDefault="005025D7" w:rsidP="00CF31C0">
      <w:pPr>
        <w:ind w:firstLine="567"/>
        <w:jc w:val="center"/>
        <w:rPr>
          <w:rFonts w:eastAsia="Times New Roman"/>
          <w:b/>
        </w:rPr>
      </w:pPr>
    </w:p>
    <w:p w:rsidR="005025D7" w:rsidRDefault="005025D7" w:rsidP="00CF31C0">
      <w:pPr>
        <w:ind w:firstLine="567"/>
        <w:jc w:val="center"/>
        <w:rPr>
          <w:rFonts w:eastAsia="Times New Roman"/>
          <w:b/>
        </w:rPr>
      </w:pPr>
    </w:p>
    <w:p w:rsidR="005025D7" w:rsidRDefault="005025D7" w:rsidP="00CF31C0">
      <w:pPr>
        <w:ind w:firstLine="567"/>
        <w:jc w:val="center"/>
        <w:rPr>
          <w:rFonts w:eastAsia="Times New Roman"/>
          <w:b/>
        </w:rPr>
      </w:pPr>
    </w:p>
    <w:p w:rsidR="005025D7" w:rsidRDefault="005025D7" w:rsidP="00CF31C0">
      <w:pPr>
        <w:ind w:firstLine="567"/>
        <w:jc w:val="center"/>
        <w:rPr>
          <w:rFonts w:eastAsia="Times New Roman"/>
          <w:b/>
        </w:rPr>
      </w:pPr>
    </w:p>
    <w:p w:rsidR="005025D7" w:rsidRPr="005025D7" w:rsidRDefault="005025D7" w:rsidP="005025D7">
      <w:pPr>
        <w:ind w:firstLine="567"/>
        <w:jc w:val="right"/>
        <w:rPr>
          <w:rFonts w:eastAsia="Times New Roman"/>
        </w:rPr>
      </w:pPr>
      <w:r w:rsidRPr="006B037B">
        <w:rPr>
          <w:rFonts w:eastAsia="Times New Roman"/>
        </w:rPr>
        <w:t xml:space="preserve">Диаграмма </w:t>
      </w:r>
      <w:r w:rsidRPr="005025D7">
        <w:rPr>
          <w:rFonts w:eastAsia="Times New Roman"/>
        </w:rPr>
        <w:t>5</w:t>
      </w:r>
    </w:p>
    <w:p w:rsidR="005025D7" w:rsidRDefault="005025D7" w:rsidP="005025D7">
      <w:pPr>
        <w:ind w:firstLine="567"/>
        <w:jc w:val="right"/>
        <w:rPr>
          <w:rFonts w:eastAsia="Times New Roman"/>
          <w:b/>
        </w:rPr>
      </w:pPr>
    </w:p>
    <w:p w:rsidR="00CF31C0" w:rsidRPr="006B037B" w:rsidRDefault="00CF31C0" w:rsidP="00CF31C0">
      <w:pPr>
        <w:ind w:firstLine="567"/>
        <w:jc w:val="center"/>
        <w:rPr>
          <w:rFonts w:eastAsia="Times New Roman"/>
          <w:b/>
        </w:rPr>
      </w:pPr>
      <w:r w:rsidRPr="006B037B">
        <w:rPr>
          <w:rFonts w:eastAsia="Times New Roman"/>
          <w:b/>
        </w:rPr>
        <w:t xml:space="preserve">Выполнение обучающимися общеобразовательных организаций </w:t>
      </w:r>
      <w:r w:rsidR="005025D7">
        <w:rPr>
          <w:rFonts w:eastAsia="Times New Roman"/>
          <w:b/>
        </w:rPr>
        <w:t>Белгородской области заданий РТМ</w:t>
      </w:r>
      <w:r w:rsidRPr="006B037B">
        <w:rPr>
          <w:rFonts w:eastAsia="Times New Roman"/>
          <w:b/>
        </w:rPr>
        <w:t>-9 по математике по уровням сложности заданий</w:t>
      </w:r>
    </w:p>
    <w:p w:rsidR="00CF31C0" w:rsidRDefault="00CF31C0" w:rsidP="00CF31C0">
      <w:pPr>
        <w:ind w:firstLine="567"/>
        <w:jc w:val="center"/>
        <w:rPr>
          <w:rFonts w:eastAsia="Times New Roman"/>
          <w:b/>
        </w:rPr>
      </w:pPr>
      <w:r w:rsidRPr="006B037B">
        <w:rPr>
          <w:rFonts w:eastAsia="Times New Roman"/>
          <w:b/>
        </w:rPr>
        <w:t>(базовый, повышенный и высокий уровни)</w:t>
      </w:r>
      <w:r w:rsidRPr="006B037B">
        <w:rPr>
          <w:rFonts w:eastAsia="Times New Roman"/>
        </w:rPr>
        <w:t xml:space="preserve"> </w:t>
      </w:r>
      <w:r w:rsidRPr="006B037B">
        <w:rPr>
          <w:rFonts w:eastAsia="Times New Roman"/>
          <w:b/>
        </w:rPr>
        <w:t>в процентном отношении</w:t>
      </w:r>
    </w:p>
    <w:p w:rsidR="00AC1CA0" w:rsidRPr="006B037B" w:rsidRDefault="00AC1CA0" w:rsidP="00CF31C0">
      <w:pPr>
        <w:ind w:firstLine="567"/>
        <w:jc w:val="center"/>
        <w:rPr>
          <w:rFonts w:eastAsia="Times New Roman"/>
          <w:b/>
        </w:rPr>
      </w:pPr>
    </w:p>
    <w:p w:rsidR="00CF31C0" w:rsidRPr="006B037B" w:rsidRDefault="005C3C76" w:rsidP="00CF31C0">
      <w:pPr>
        <w:jc w:val="center"/>
        <w:rPr>
          <w:rFonts w:eastAsia="Times New Roman"/>
        </w:rPr>
      </w:pPr>
      <w:r w:rsidRPr="006B037B">
        <w:rPr>
          <w:rFonts w:eastAsia="Times New Roman"/>
          <w:noProof/>
        </w:rPr>
        <w:drawing>
          <wp:inline distT="0" distB="0" distL="0" distR="0">
            <wp:extent cx="4587240" cy="2758440"/>
            <wp:effectExtent l="0" t="0" r="0" b="0"/>
            <wp:docPr id="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F31C0" w:rsidRPr="006B037B" w:rsidRDefault="00CF31C0" w:rsidP="00CF31C0">
      <w:pPr>
        <w:jc w:val="center"/>
        <w:rPr>
          <w:rFonts w:eastAsia="Times New Roman"/>
        </w:rPr>
      </w:pPr>
    </w:p>
    <w:p w:rsidR="00C94AFB" w:rsidRPr="006B037B" w:rsidRDefault="00C94AFB" w:rsidP="00C94AFB">
      <w:pPr>
        <w:widowControl w:val="0"/>
        <w:autoSpaceDE w:val="0"/>
        <w:autoSpaceDN w:val="0"/>
        <w:adjustRightInd w:val="0"/>
        <w:ind w:firstLine="567"/>
        <w:jc w:val="both"/>
        <w:rPr>
          <w:rFonts w:eastAsia="Times New Roman"/>
        </w:rPr>
      </w:pPr>
      <w:r w:rsidRPr="006B037B">
        <w:rPr>
          <w:rFonts w:eastAsia="Times New Roman"/>
        </w:rPr>
        <w:t xml:space="preserve">Анализируя средний процент выполнения заданий РТМ-9 по математике, необходимо отметить, что в целом </w:t>
      </w:r>
      <w:r w:rsidR="00CF07ED" w:rsidRPr="006B037B">
        <w:rPr>
          <w:rFonts w:eastAsia="Times New Roman"/>
        </w:rPr>
        <w:t>обучающиеся</w:t>
      </w:r>
      <w:r w:rsidRPr="006B037B">
        <w:rPr>
          <w:rFonts w:eastAsia="Times New Roman"/>
        </w:rPr>
        <w:t xml:space="preserve"> хорошо справились с заданиями базового уровня. Средний процент выполнения составил 58,</w:t>
      </w:r>
      <w:r w:rsidR="0098577D" w:rsidRPr="006B037B">
        <w:rPr>
          <w:rFonts w:eastAsia="Times New Roman"/>
        </w:rPr>
        <w:t>3</w:t>
      </w:r>
      <w:r w:rsidRPr="006B037B">
        <w:rPr>
          <w:rFonts w:eastAsia="Times New Roman"/>
        </w:rPr>
        <w:t>%.</w:t>
      </w:r>
    </w:p>
    <w:p w:rsidR="00C94AFB" w:rsidRPr="006B037B" w:rsidRDefault="00C94AFB" w:rsidP="00C94AFB">
      <w:pPr>
        <w:widowControl w:val="0"/>
        <w:autoSpaceDE w:val="0"/>
        <w:autoSpaceDN w:val="0"/>
        <w:adjustRightInd w:val="0"/>
        <w:ind w:firstLine="567"/>
        <w:jc w:val="both"/>
        <w:rPr>
          <w:rFonts w:eastAsia="Times New Roman"/>
        </w:rPr>
      </w:pPr>
      <w:r w:rsidRPr="006B037B">
        <w:t>В ходе анализа было выявлено, что н</w:t>
      </w:r>
      <w:r w:rsidRPr="006B037B">
        <w:rPr>
          <w:rFonts w:eastAsia="Times New Roman"/>
        </w:rPr>
        <w:t xml:space="preserve">аиболее успешно участниками </w:t>
      </w:r>
      <w:r w:rsidR="00CF07ED" w:rsidRPr="006B037B">
        <w:rPr>
          <w:rFonts w:eastAsia="Times New Roman"/>
        </w:rPr>
        <w:t>РТМ-9</w:t>
      </w:r>
      <w:r w:rsidRPr="006B037B">
        <w:rPr>
          <w:rFonts w:eastAsia="Times New Roman"/>
        </w:rPr>
        <w:t xml:space="preserve"> выполнены задания на </w:t>
      </w:r>
      <w:r w:rsidR="0098577D" w:rsidRPr="006B037B">
        <w:rPr>
          <w:rFonts w:eastAsia="Times New Roman"/>
        </w:rPr>
        <w:t xml:space="preserve">применение следующих </w:t>
      </w:r>
      <w:r w:rsidRPr="006B037B">
        <w:rPr>
          <w:rFonts w:eastAsia="Times New Roman"/>
        </w:rPr>
        <w:t>умени</w:t>
      </w:r>
      <w:r w:rsidR="0098577D" w:rsidRPr="006B037B">
        <w:rPr>
          <w:rFonts w:eastAsia="Times New Roman"/>
        </w:rPr>
        <w:t>й</w:t>
      </w:r>
      <w:r w:rsidRPr="006B037B">
        <w:rPr>
          <w:rFonts w:eastAsia="Times New Roman"/>
        </w:rPr>
        <w:t>:</w:t>
      </w:r>
    </w:p>
    <w:p w:rsidR="00C94AFB" w:rsidRPr="006B037B" w:rsidRDefault="00C94AFB" w:rsidP="00C94AFB">
      <w:pPr>
        <w:ind w:firstLine="567"/>
        <w:jc w:val="both"/>
      </w:pPr>
      <w:r w:rsidRPr="006B037B">
        <w:rPr>
          <w:rFonts w:eastAsia="Times New Roman"/>
        </w:rPr>
        <w:t>–</w:t>
      </w:r>
      <w:r w:rsidRPr="006B037B">
        <w:t xml:space="preserve"> заполнить табли</w:t>
      </w:r>
      <w:r w:rsidR="00CF07ED" w:rsidRPr="006B037B">
        <w:t>цу соответствия цифр объектам (</w:t>
      </w:r>
      <w:r w:rsidRPr="006B037B">
        <w:t>средний</w:t>
      </w:r>
      <w:r w:rsidR="0098577D" w:rsidRPr="006B037B">
        <w:t xml:space="preserve"> </w:t>
      </w:r>
      <w:r w:rsidRPr="006B037B">
        <w:t>процент выполнения – 93,1%</w:t>
      </w:r>
      <w:r w:rsidR="00CF07ED" w:rsidRPr="006B037B">
        <w:t xml:space="preserve"> (</w:t>
      </w:r>
      <w:r w:rsidR="00EB098F">
        <w:t xml:space="preserve">задание </w:t>
      </w:r>
      <w:r w:rsidR="00CF07ED" w:rsidRPr="006B037B">
        <w:t>№</w:t>
      </w:r>
      <w:r w:rsidR="00EB098F">
        <w:t xml:space="preserve"> </w:t>
      </w:r>
      <w:r w:rsidR="00CF07ED" w:rsidRPr="006B037B">
        <w:t>1)</w:t>
      </w:r>
      <w:r w:rsidRPr="006B037B">
        <w:t>);</w:t>
      </w:r>
    </w:p>
    <w:p w:rsidR="00C94AFB" w:rsidRPr="006B037B" w:rsidRDefault="00C94AFB" w:rsidP="00C94AFB">
      <w:pPr>
        <w:ind w:firstLine="567"/>
        <w:jc w:val="both"/>
      </w:pPr>
      <w:r w:rsidRPr="006B037B">
        <w:rPr>
          <w:rFonts w:eastAsia="Times New Roman"/>
        </w:rPr>
        <w:t>–</w:t>
      </w:r>
      <w:r w:rsidRPr="006B037B">
        <w:rPr>
          <w:rFonts w:eastAsia="Times New Roman"/>
          <w:color w:val="FF0000"/>
        </w:rPr>
        <w:t xml:space="preserve"> </w:t>
      </w:r>
      <w:r w:rsidRPr="006B037B">
        <w:t xml:space="preserve">выполнить арифметические действия с рациональными </w:t>
      </w:r>
      <w:r w:rsidR="00CF07ED" w:rsidRPr="006B037B">
        <w:t>числами (</w:t>
      </w:r>
      <w:r w:rsidRPr="006B037B">
        <w:t>средний процент выполнения – 90,8%</w:t>
      </w:r>
      <w:r w:rsidR="00CF07ED" w:rsidRPr="006B037B">
        <w:t xml:space="preserve"> (</w:t>
      </w:r>
      <w:r w:rsidR="00EB098F">
        <w:t xml:space="preserve">задание </w:t>
      </w:r>
      <w:r w:rsidR="00CF07ED" w:rsidRPr="006B037B">
        <w:t>№</w:t>
      </w:r>
      <w:r w:rsidR="00EB098F">
        <w:t xml:space="preserve"> </w:t>
      </w:r>
      <w:r w:rsidR="00CF07ED" w:rsidRPr="006B037B">
        <w:t>6)</w:t>
      </w:r>
      <w:r w:rsidRPr="006B037B">
        <w:t>);</w:t>
      </w:r>
    </w:p>
    <w:p w:rsidR="00C94AFB" w:rsidRPr="006B037B" w:rsidRDefault="00C94AFB" w:rsidP="00C94AFB">
      <w:pPr>
        <w:ind w:firstLine="567"/>
        <w:jc w:val="both"/>
      </w:pPr>
      <w:r w:rsidRPr="006B037B">
        <w:rPr>
          <w:rFonts w:eastAsia="Times New Roman"/>
        </w:rPr>
        <w:t>–</w:t>
      </w:r>
      <w:r w:rsidRPr="006B037B">
        <w:t xml:space="preserve"> найти координат</w:t>
      </w:r>
      <w:r w:rsidR="00CF07ED" w:rsidRPr="006B037B">
        <w:t>у</w:t>
      </w:r>
      <w:r w:rsidRPr="006B037B">
        <w:t xml:space="preserve"> </w:t>
      </w:r>
      <w:r w:rsidR="00CF07ED" w:rsidRPr="006B037B">
        <w:t>точки</w:t>
      </w:r>
      <w:r w:rsidRPr="006B037B">
        <w:t xml:space="preserve">, изображенной на координатной </w:t>
      </w:r>
      <w:r w:rsidR="00CF07ED" w:rsidRPr="006B037B">
        <w:t>прямой (</w:t>
      </w:r>
      <w:r w:rsidRPr="006B037B">
        <w:t xml:space="preserve">средний процент выполнения – </w:t>
      </w:r>
      <w:r w:rsidR="00CF07ED" w:rsidRPr="006B037B">
        <w:t>81</w:t>
      </w:r>
      <w:r w:rsidRPr="006B037B">
        <w:t>%</w:t>
      </w:r>
      <w:r w:rsidR="00CF07ED" w:rsidRPr="006B037B">
        <w:t xml:space="preserve"> (</w:t>
      </w:r>
      <w:r w:rsidR="00EB098F">
        <w:t xml:space="preserve">задание </w:t>
      </w:r>
      <w:r w:rsidR="00CF07ED" w:rsidRPr="006B037B">
        <w:t>№</w:t>
      </w:r>
      <w:r w:rsidR="00EB098F">
        <w:t xml:space="preserve"> </w:t>
      </w:r>
      <w:r w:rsidR="00CF07ED" w:rsidRPr="006B037B">
        <w:t>7)</w:t>
      </w:r>
      <w:r w:rsidRPr="006B037B">
        <w:t>);</w:t>
      </w:r>
    </w:p>
    <w:p w:rsidR="00C94AFB" w:rsidRPr="006B037B" w:rsidRDefault="00C94AFB" w:rsidP="00C94AFB">
      <w:pPr>
        <w:widowControl w:val="0"/>
        <w:autoSpaceDE w:val="0"/>
        <w:autoSpaceDN w:val="0"/>
        <w:adjustRightInd w:val="0"/>
        <w:ind w:firstLine="567"/>
        <w:jc w:val="both"/>
      </w:pPr>
      <w:r w:rsidRPr="006B037B">
        <w:rPr>
          <w:rFonts w:eastAsia="Times New Roman"/>
        </w:rPr>
        <w:t>–</w:t>
      </w:r>
      <w:r w:rsidR="00CF07ED" w:rsidRPr="006B037B">
        <w:t xml:space="preserve"> выбрать верное утверждение (</w:t>
      </w:r>
      <w:r w:rsidRPr="006B037B">
        <w:t xml:space="preserve">средний процент выполнения </w:t>
      </w:r>
      <w:r w:rsidR="00C24520" w:rsidRPr="006B037B">
        <w:t xml:space="preserve">– </w:t>
      </w:r>
      <w:r w:rsidRPr="006B037B">
        <w:t>72,2%</w:t>
      </w:r>
      <w:r w:rsidR="00CF07ED" w:rsidRPr="006B037B">
        <w:t xml:space="preserve"> (</w:t>
      </w:r>
      <w:r w:rsidR="00EB098F">
        <w:t xml:space="preserve">задание </w:t>
      </w:r>
      <w:r w:rsidR="00AC1CA0">
        <w:br/>
      </w:r>
      <w:r w:rsidR="00CF07ED" w:rsidRPr="006B037B">
        <w:t>№</w:t>
      </w:r>
      <w:r w:rsidR="00EB098F">
        <w:t xml:space="preserve"> </w:t>
      </w:r>
      <w:r w:rsidR="00CF07ED" w:rsidRPr="006B037B">
        <w:t>19)</w:t>
      </w:r>
      <w:r w:rsidRPr="006B037B">
        <w:t>).</w:t>
      </w:r>
    </w:p>
    <w:p w:rsidR="00C94AFB" w:rsidRDefault="00C94AFB" w:rsidP="00C94AFB">
      <w:pPr>
        <w:widowControl w:val="0"/>
        <w:autoSpaceDE w:val="0"/>
        <w:autoSpaceDN w:val="0"/>
        <w:adjustRightInd w:val="0"/>
        <w:ind w:firstLine="567"/>
        <w:jc w:val="both"/>
      </w:pPr>
      <w:r w:rsidRPr="006B037B">
        <w:t>Вызвали затруднения задания:</w:t>
      </w:r>
    </w:p>
    <w:p w:rsidR="00E92B7D" w:rsidRPr="006B037B" w:rsidRDefault="00E92B7D" w:rsidP="00C94AFB">
      <w:pPr>
        <w:widowControl w:val="0"/>
        <w:autoSpaceDE w:val="0"/>
        <w:autoSpaceDN w:val="0"/>
        <w:adjustRightInd w:val="0"/>
        <w:ind w:firstLine="567"/>
        <w:jc w:val="both"/>
      </w:pPr>
      <w:r w:rsidRPr="006B037B">
        <w:t>–</w:t>
      </w:r>
      <w:r>
        <w:t xml:space="preserve"> </w:t>
      </w:r>
      <w:r w:rsidRPr="006B037B">
        <w:t>по рисунку вычислить площадь спальни</w:t>
      </w:r>
      <w:r>
        <w:t xml:space="preserve"> (средний процент выполнения </w:t>
      </w:r>
      <w:r w:rsidRPr="006B037B">
        <w:t>–</w:t>
      </w:r>
      <w:r>
        <w:t xml:space="preserve"> 42,5% (задание № 3));</w:t>
      </w:r>
    </w:p>
    <w:p w:rsidR="00C94AFB" w:rsidRDefault="00CF07ED" w:rsidP="00C94AFB">
      <w:pPr>
        <w:widowControl w:val="0"/>
        <w:autoSpaceDE w:val="0"/>
        <w:autoSpaceDN w:val="0"/>
        <w:adjustRightInd w:val="0"/>
        <w:ind w:firstLine="567"/>
        <w:jc w:val="both"/>
      </w:pPr>
      <w:r w:rsidRPr="006B037B">
        <w:t>– срав</w:t>
      </w:r>
      <w:r w:rsidR="00C94AFB" w:rsidRPr="006B037B">
        <w:t>ни</w:t>
      </w:r>
      <w:r w:rsidRPr="006B037B">
        <w:t>ть</w:t>
      </w:r>
      <w:r w:rsidR="00C94AFB" w:rsidRPr="006B037B">
        <w:t xml:space="preserve"> площад</w:t>
      </w:r>
      <w:r w:rsidRPr="006B037B">
        <w:t>и (</w:t>
      </w:r>
      <w:r w:rsidR="00C94AFB" w:rsidRPr="006B037B">
        <w:t>средний процент выполнения – 19,1%</w:t>
      </w:r>
      <w:r w:rsidRPr="006B037B">
        <w:t xml:space="preserve"> (</w:t>
      </w:r>
      <w:r w:rsidR="00EB098F">
        <w:t xml:space="preserve">задание </w:t>
      </w:r>
      <w:r w:rsidRPr="006B037B">
        <w:t>№</w:t>
      </w:r>
      <w:r w:rsidR="00EB098F">
        <w:t xml:space="preserve"> </w:t>
      </w:r>
      <w:r w:rsidRPr="006B037B">
        <w:t>4)</w:t>
      </w:r>
      <w:r w:rsidR="00C94AFB" w:rsidRPr="006B037B">
        <w:t>);</w:t>
      </w:r>
    </w:p>
    <w:p w:rsidR="00E92B7D" w:rsidRPr="006B037B" w:rsidRDefault="00E92B7D" w:rsidP="00C94AFB">
      <w:pPr>
        <w:widowControl w:val="0"/>
        <w:autoSpaceDE w:val="0"/>
        <w:autoSpaceDN w:val="0"/>
        <w:adjustRightInd w:val="0"/>
        <w:ind w:firstLine="567"/>
        <w:jc w:val="both"/>
      </w:pPr>
      <w:r w:rsidRPr="006B037B">
        <w:t>–</w:t>
      </w:r>
      <w:r>
        <w:t xml:space="preserve"> </w:t>
      </w:r>
      <w:r w:rsidRPr="006B037B">
        <w:t>на основе таблицы оценить н</w:t>
      </w:r>
      <w:r>
        <w:t>аиболее дешевый вариант покупки</w:t>
      </w:r>
      <w:r w:rsidRPr="006B037B">
        <w:t xml:space="preserve"> </w:t>
      </w:r>
      <w:r>
        <w:t>(</w:t>
      </w:r>
      <w:r w:rsidRPr="006B037B">
        <w:t>средний процент выполнения – 32,5%</w:t>
      </w:r>
      <w:r>
        <w:t xml:space="preserve"> (задание № 5));</w:t>
      </w:r>
    </w:p>
    <w:p w:rsidR="00C94AFB" w:rsidRPr="006B037B" w:rsidRDefault="00C94AFB" w:rsidP="00C94AFB">
      <w:pPr>
        <w:widowControl w:val="0"/>
        <w:autoSpaceDE w:val="0"/>
        <w:autoSpaceDN w:val="0"/>
        <w:adjustRightInd w:val="0"/>
        <w:ind w:firstLine="567"/>
        <w:jc w:val="both"/>
      </w:pPr>
      <w:r w:rsidRPr="006B037B">
        <w:t>– выполнить арифметические действия, используя свойства степени и арифметич</w:t>
      </w:r>
      <w:r w:rsidR="00CF07ED" w:rsidRPr="006B037B">
        <w:t>еского квадратного корня (</w:t>
      </w:r>
      <w:r w:rsidRPr="006B037B">
        <w:t>средний процент выполнения д</w:t>
      </w:r>
      <w:r w:rsidR="00C24520" w:rsidRPr="006B037B">
        <w:t xml:space="preserve">анного задания составляет </w:t>
      </w:r>
      <w:r w:rsidR="00CF07ED" w:rsidRPr="006B037B">
        <w:t>40,6</w:t>
      </w:r>
      <w:r w:rsidRPr="006B037B">
        <w:t>%</w:t>
      </w:r>
      <w:r w:rsidR="00CF07ED" w:rsidRPr="006B037B">
        <w:t xml:space="preserve"> (</w:t>
      </w:r>
      <w:r w:rsidR="00EB098F">
        <w:t xml:space="preserve">задание </w:t>
      </w:r>
      <w:r w:rsidR="00CF07ED" w:rsidRPr="006B037B">
        <w:t>№</w:t>
      </w:r>
      <w:r w:rsidR="00EB098F">
        <w:t xml:space="preserve"> </w:t>
      </w:r>
      <w:r w:rsidR="00CF07ED" w:rsidRPr="006B037B">
        <w:t>14)</w:t>
      </w:r>
      <w:r w:rsidRPr="006B037B">
        <w:t>);</w:t>
      </w:r>
    </w:p>
    <w:p w:rsidR="00C94AFB" w:rsidRPr="006B037B" w:rsidRDefault="00C94AFB" w:rsidP="00C94AFB">
      <w:pPr>
        <w:widowControl w:val="0"/>
        <w:autoSpaceDE w:val="0"/>
        <w:autoSpaceDN w:val="0"/>
        <w:adjustRightInd w:val="0"/>
        <w:ind w:firstLine="567"/>
        <w:jc w:val="both"/>
      </w:pPr>
      <w:r w:rsidRPr="006B037B">
        <w:t xml:space="preserve">– планиметрическая задача на нахождение стороны равностороннего треугольника по заданной медиане </w:t>
      </w:r>
      <w:r w:rsidR="00C24520" w:rsidRPr="006B037B">
        <w:t>(</w:t>
      </w:r>
      <w:r w:rsidRPr="006B037B">
        <w:t>ср</w:t>
      </w:r>
      <w:r w:rsidR="00CF07ED" w:rsidRPr="006B037B">
        <w:t>едний процент выполнения – 42,6</w:t>
      </w:r>
      <w:r w:rsidRPr="006B037B">
        <w:t>%</w:t>
      </w:r>
      <w:r w:rsidR="00CF07ED" w:rsidRPr="006B037B">
        <w:t xml:space="preserve"> (</w:t>
      </w:r>
      <w:r w:rsidR="00EB098F">
        <w:t xml:space="preserve">задание </w:t>
      </w:r>
      <w:r w:rsidR="00CF07ED" w:rsidRPr="006B037B">
        <w:t>№</w:t>
      </w:r>
      <w:r w:rsidR="00EB098F">
        <w:t xml:space="preserve"> </w:t>
      </w:r>
      <w:r w:rsidR="00CF07ED" w:rsidRPr="006B037B">
        <w:t>15)</w:t>
      </w:r>
      <w:r w:rsidRPr="006B037B">
        <w:t>).</w:t>
      </w:r>
    </w:p>
    <w:p w:rsidR="00C94AFB" w:rsidRPr="006B037B" w:rsidRDefault="00C94AFB" w:rsidP="00C94AFB">
      <w:pPr>
        <w:widowControl w:val="0"/>
        <w:autoSpaceDE w:val="0"/>
        <w:autoSpaceDN w:val="0"/>
        <w:adjustRightInd w:val="0"/>
        <w:ind w:firstLine="567"/>
        <w:jc w:val="both"/>
      </w:pPr>
      <w:r w:rsidRPr="006B037B">
        <w:t>– планиметрическая задача на проверку умений находить геометрические величины (средний процент выполнения – 4</w:t>
      </w:r>
      <w:r w:rsidR="00CF07ED" w:rsidRPr="006B037B">
        <w:t>6</w:t>
      </w:r>
      <w:r w:rsidRPr="006B037B">
        <w:t>%</w:t>
      </w:r>
      <w:r w:rsidR="00CF07ED" w:rsidRPr="006B037B">
        <w:t xml:space="preserve"> (</w:t>
      </w:r>
      <w:r w:rsidR="00EB098F">
        <w:t xml:space="preserve">задание </w:t>
      </w:r>
      <w:r w:rsidR="00CF07ED" w:rsidRPr="006B037B">
        <w:t>№</w:t>
      </w:r>
      <w:r w:rsidR="00EB098F">
        <w:t xml:space="preserve"> </w:t>
      </w:r>
      <w:r w:rsidR="00CF07ED" w:rsidRPr="006B037B">
        <w:t>16)</w:t>
      </w:r>
      <w:r w:rsidRPr="006B037B">
        <w:t>).</w:t>
      </w:r>
    </w:p>
    <w:p w:rsidR="00C94AFB" w:rsidRPr="006B037B" w:rsidRDefault="00C94AFB" w:rsidP="00C94AFB">
      <w:pPr>
        <w:widowControl w:val="0"/>
        <w:autoSpaceDE w:val="0"/>
        <w:autoSpaceDN w:val="0"/>
        <w:adjustRightInd w:val="0"/>
        <w:ind w:firstLine="567"/>
        <w:jc w:val="both"/>
        <w:rPr>
          <w:rFonts w:eastAsia="Times New Roman"/>
        </w:rPr>
      </w:pPr>
      <w:r w:rsidRPr="006B037B">
        <w:rPr>
          <w:rFonts w:eastAsia="Times New Roman"/>
        </w:rPr>
        <w:t xml:space="preserve">Затруднения вызвали задания повышенного и высокого уровня сложности </w:t>
      </w:r>
      <w:r w:rsidR="00CF07ED" w:rsidRPr="006B037B">
        <w:rPr>
          <w:rFonts w:eastAsia="Times New Roman"/>
        </w:rPr>
        <w:t>(с</w:t>
      </w:r>
      <w:r w:rsidRPr="006B037B">
        <w:rPr>
          <w:rFonts w:eastAsia="Times New Roman"/>
        </w:rPr>
        <w:t xml:space="preserve">редний процент решаемости </w:t>
      </w:r>
      <w:r w:rsidRPr="006B037B">
        <w:rPr>
          <w:rFonts w:ascii="Calibri" w:eastAsia="Times New Roman" w:hAnsi="Calibri"/>
          <w:sz w:val="20"/>
          <w:szCs w:val="20"/>
        </w:rPr>
        <w:t>―</w:t>
      </w:r>
      <w:r w:rsidRPr="006B037B">
        <w:rPr>
          <w:rFonts w:eastAsia="Times New Roman"/>
        </w:rPr>
        <w:t>2,</w:t>
      </w:r>
      <w:r w:rsidR="00CF07ED" w:rsidRPr="006B037B">
        <w:rPr>
          <w:rFonts w:eastAsia="Times New Roman"/>
        </w:rPr>
        <w:t>5</w:t>
      </w:r>
      <w:r w:rsidRPr="006B037B">
        <w:rPr>
          <w:rFonts w:eastAsia="Times New Roman"/>
        </w:rPr>
        <w:t>%</w:t>
      </w:r>
      <w:r w:rsidR="00CF07ED" w:rsidRPr="006B037B">
        <w:rPr>
          <w:rFonts w:eastAsia="Times New Roman"/>
        </w:rPr>
        <w:t>)</w:t>
      </w:r>
      <w:r w:rsidRPr="006B037B">
        <w:rPr>
          <w:rFonts w:eastAsia="Times New Roman"/>
        </w:rPr>
        <w:t>:</w:t>
      </w:r>
    </w:p>
    <w:p w:rsidR="00C94AFB" w:rsidRPr="006B037B" w:rsidRDefault="00C94AFB" w:rsidP="00C94AFB">
      <w:pPr>
        <w:widowControl w:val="0"/>
        <w:autoSpaceDE w:val="0"/>
        <w:autoSpaceDN w:val="0"/>
        <w:adjustRightInd w:val="0"/>
        <w:ind w:firstLine="567"/>
        <w:jc w:val="both"/>
        <w:rPr>
          <w:rFonts w:eastAsia="Times New Roman"/>
        </w:rPr>
      </w:pPr>
      <w:r w:rsidRPr="006B037B">
        <w:rPr>
          <w:rFonts w:eastAsia="Times New Roman"/>
        </w:rPr>
        <w:t xml:space="preserve">– </w:t>
      </w:r>
      <w:r w:rsidRPr="006B037B">
        <w:t>реш</w:t>
      </w:r>
      <w:r w:rsidR="00CF07ED" w:rsidRPr="006B037B">
        <w:t xml:space="preserve">ить уравнение – </w:t>
      </w:r>
      <w:r w:rsidRPr="006B037B">
        <w:t>задание</w:t>
      </w:r>
      <w:r w:rsidR="00CF07ED" w:rsidRPr="006B037B">
        <w:t xml:space="preserve"> повышенного уровня сложности (</w:t>
      </w:r>
      <w:r w:rsidRPr="006B037B">
        <w:t>средний процент выполнения составляет 5,5%</w:t>
      </w:r>
      <w:r w:rsidR="00CF07ED" w:rsidRPr="006B037B">
        <w:t xml:space="preserve"> (</w:t>
      </w:r>
      <w:r w:rsidR="00EB098F">
        <w:t xml:space="preserve">задание </w:t>
      </w:r>
      <w:r w:rsidR="00CF07ED" w:rsidRPr="006B037B">
        <w:t>№</w:t>
      </w:r>
      <w:r w:rsidR="00EB098F">
        <w:t xml:space="preserve"> </w:t>
      </w:r>
      <w:r w:rsidR="00CF07ED" w:rsidRPr="006B037B">
        <w:t>20)</w:t>
      </w:r>
      <w:r w:rsidRPr="006B037B">
        <w:t>);</w:t>
      </w:r>
    </w:p>
    <w:p w:rsidR="00C94AFB" w:rsidRPr="006B037B" w:rsidRDefault="00C94AFB" w:rsidP="00C94AFB">
      <w:pPr>
        <w:widowControl w:val="0"/>
        <w:autoSpaceDE w:val="0"/>
        <w:autoSpaceDN w:val="0"/>
        <w:adjustRightInd w:val="0"/>
        <w:ind w:firstLine="567"/>
        <w:jc w:val="both"/>
      </w:pPr>
      <w:r w:rsidRPr="006B037B">
        <w:t>– на</w:t>
      </w:r>
      <w:r w:rsidR="00CF07ED" w:rsidRPr="006B037B">
        <w:t>йти</w:t>
      </w:r>
      <w:r w:rsidRPr="006B037B">
        <w:t xml:space="preserve"> средн</w:t>
      </w:r>
      <w:r w:rsidR="00CF07ED" w:rsidRPr="006B037B">
        <w:t>юю скорость</w:t>
      </w:r>
      <w:r w:rsidRPr="006B037B">
        <w:t xml:space="preserve"> автомобил</w:t>
      </w:r>
      <w:r w:rsidR="00CF07ED" w:rsidRPr="006B037B">
        <w:t xml:space="preserve">я на протяжении всего пути – </w:t>
      </w:r>
      <w:r w:rsidRPr="006B037B">
        <w:t>задание повы</w:t>
      </w:r>
      <w:r w:rsidR="00CF07ED" w:rsidRPr="006B037B">
        <w:t>шенного уровня сложности (</w:t>
      </w:r>
      <w:r w:rsidRPr="006B037B">
        <w:t>средний процент выполнения – 3%</w:t>
      </w:r>
      <w:r w:rsidR="00CF07ED" w:rsidRPr="006B037B">
        <w:t xml:space="preserve"> (</w:t>
      </w:r>
      <w:r w:rsidR="00EB098F">
        <w:t xml:space="preserve">задание </w:t>
      </w:r>
      <w:r w:rsidR="00CF07ED" w:rsidRPr="006B037B">
        <w:t>№</w:t>
      </w:r>
      <w:r w:rsidR="00EB098F">
        <w:t xml:space="preserve"> </w:t>
      </w:r>
      <w:r w:rsidR="00CF07ED" w:rsidRPr="006B037B">
        <w:t>21)</w:t>
      </w:r>
      <w:r w:rsidRPr="006B037B">
        <w:t>);</w:t>
      </w:r>
    </w:p>
    <w:p w:rsidR="00C94AFB" w:rsidRPr="006B037B" w:rsidRDefault="00C94AFB" w:rsidP="00C94AFB">
      <w:pPr>
        <w:widowControl w:val="0"/>
        <w:autoSpaceDE w:val="0"/>
        <w:autoSpaceDN w:val="0"/>
        <w:adjustRightInd w:val="0"/>
        <w:ind w:firstLine="567"/>
        <w:jc w:val="both"/>
      </w:pPr>
      <w:r w:rsidRPr="006B037B">
        <w:t>– постро</w:t>
      </w:r>
      <w:r w:rsidR="00CF07ED" w:rsidRPr="006B037B">
        <w:t>ить</w:t>
      </w:r>
      <w:r w:rsidRPr="006B037B">
        <w:t xml:space="preserve"> график</w:t>
      </w:r>
      <w:r w:rsidR="00CF07ED" w:rsidRPr="006B037B">
        <w:t xml:space="preserve"> функции – </w:t>
      </w:r>
      <w:r w:rsidRPr="006B037B">
        <w:t>задание</w:t>
      </w:r>
      <w:r w:rsidR="00CF07ED" w:rsidRPr="006B037B">
        <w:t xml:space="preserve"> </w:t>
      </w:r>
      <w:r w:rsidRPr="006B037B">
        <w:t xml:space="preserve">высокого уровня сложности </w:t>
      </w:r>
      <w:r w:rsidR="00B80D63" w:rsidRPr="006B037B">
        <w:t>(</w:t>
      </w:r>
      <w:r w:rsidRPr="006B037B">
        <w:t>средний процент выполнения – 0,</w:t>
      </w:r>
      <w:r w:rsidR="00B80D63" w:rsidRPr="006B037B">
        <w:t>6</w:t>
      </w:r>
      <w:r w:rsidRPr="006B037B">
        <w:t>%</w:t>
      </w:r>
      <w:r w:rsidR="00B80D63" w:rsidRPr="006B037B">
        <w:t xml:space="preserve"> (</w:t>
      </w:r>
      <w:r w:rsidR="00EB098F">
        <w:t xml:space="preserve">задание </w:t>
      </w:r>
      <w:r w:rsidR="00B80D63" w:rsidRPr="006B037B">
        <w:t>№</w:t>
      </w:r>
      <w:r w:rsidR="00EB098F">
        <w:t xml:space="preserve"> </w:t>
      </w:r>
      <w:r w:rsidR="00B80D63" w:rsidRPr="006B037B">
        <w:t>22)</w:t>
      </w:r>
      <w:r w:rsidRPr="006B037B">
        <w:t>).</w:t>
      </w:r>
    </w:p>
    <w:p w:rsidR="00C94AFB" w:rsidRPr="006B037B" w:rsidRDefault="00C94AFB" w:rsidP="00C94AFB">
      <w:pPr>
        <w:widowControl w:val="0"/>
        <w:autoSpaceDE w:val="0"/>
        <w:autoSpaceDN w:val="0"/>
        <w:adjustRightInd w:val="0"/>
        <w:ind w:firstLine="567"/>
        <w:jc w:val="both"/>
      </w:pPr>
      <w:r w:rsidRPr="006B037B">
        <w:t>– реш</w:t>
      </w:r>
      <w:r w:rsidR="00B80D63" w:rsidRPr="006B037B">
        <w:t>ить</w:t>
      </w:r>
      <w:r w:rsidRPr="006B037B">
        <w:t xml:space="preserve"> планиметрическ</w:t>
      </w:r>
      <w:r w:rsidR="00B80D63" w:rsidRPr="006B037B">
        <w:t>ую</w:t>
      </w:r>
      <w:r w:rsidR="00EB098F">
        <w:t xml:space="preserve"> задачу</w:t>
      </w:r>
      <w:r w:rsidRPr="006B037B">
        <w:t xml:space="preserve"> на </w:t>
      </w:r>
      <w:r w:rsidR="00B80D63" w:rsidRPr="006B037B">
        <w:t xml:space="preserve">вычисление величин – </w:t>
      </w:r>
      <w:r w:rsidR="00C24520" w:rsidRPr="006B037B">
        <w:t xml:space="preserve">задание </w:t>
      </w:r>
      <w:r w:rsidRPr="006B037B">
        <w:t>повышенного</w:t>
      </w:r>
      <w:r w:rsidR="00B80D63" w:rsidRPr="006B037B">
        <w:t xml:space="preserve"> </w:t>
      </w:r>
      <w:r w:rsidRPr="006B037B">
        <w:t xml:space="preserve">уровня сложности </w:t>
      </w:r>
      <w:r w:rsidR="00B80D63" w:rsidRPr="006B037B">
        <w:t>(</w:t>
      </w:r>
      <w:r w:rsidRPr="006B037B">
        <w:t>средний процент – 4,</w:t>
      </w:r>
      <w:r w:rsidR="00B80D63" w:rsidRPr="006B037B">
        <w:t>6</w:t>
      </w:r>
      <w:r w:rsidRPr="006B037B">
        <w:t>%</w:t>
      </w:r>
      <w:r w:rsidR="00B80D63" w:rsidRPr="006B037B">
        <w:t xml:space="preserve"> (</w:t>
      </w:r>
      <w:r w:rsidR="00EB098F">
        <w:t xml:space="preserve">задание </w:t>
      </w:r>
      <w:r w:rsidR="00B80D63" w:rsidRPr="006B037B">
        <w:t>№</w:t>
      </w:r>
      <w:r w:rsidR="00EB098F">
        <w:t xml:space="preserve"> </w:t>
      </w:r>
      <w:r w:rsidR="00B80D63" w:rsidRPr="006B037B">
        <w:t>23)</w:t>
      </w:r>
      <w:r w:rsidRPr="006B037B">
        <w:t>);</w:t>
      </w:r>
    </w:p>
    <w:p w:rsidR="00C94AFB" w:rsidRPr="006B037B" w:rsidRDefault="00C94AFB" w:rsidP="00C94AFB">
      <w:pPr>
        <w:widowControl w:val="0"/>
        <w:autoSpaceDE w:val="0"/>
        <w:autoSpaceDN w:val="0"/>
        <w:adjustRightInd w:val="0"/>
        <w:ind w:firstLine="567"/>
        <w:jc w:val="both"/>
      </w:pPr>
      <w:r w:rsidRPr="006B037B">
        <w:t>– пров</w:t>
      </w:r>
      <w:r w:rsidR="00B80D63" w:rsidRPr="006B037B">
        <w:t>ести</w:t>
      </w:r>
      <w:r w:rsidRPr="006B037B">
        <w:t xml:space="preserve"> доказательные</w:t>
      </w:r>
      <w:r w:rsidR="00B80D63" w:rsidRPr="006B037B">
        <w:t xml:space="preserve"> рассуждения при решении задачи – </w:t>
      </w:r>
      <w:r w:rsidR="00C24520" w:rsidRPr="006B037B">
        <w:t xml:space="preserve">задание </w:t>
      </w:r>
      <w:r w:rsidRPr="006B037B">
        <w:t>повышенного</w:t>
      </w:r>
      <w:r w:rsidR="00B80D63" w:rsidRPr="006B037B">
        <w:t xml:space="preserve"> уровня сложности (</w:t>
      </w:r>
      <w:r w:rsidRPr="006B037B">
        <w:t>средний процент выполнения – 0,9%</w:t>
      </w:r>
      <w:r w:rsidR="00B80D63" w:rsidRPr="006B037B">
        <w:t xml:space="preserve"> (</w:t>
      </w:r>
      <w:r w:rsidR="00EB098F">
        <w:t xml:space="preserve">задание </w:t>
      </w:r>
      <w:r w:rsidR="00B80D63" w:rsidRPr="006B037B">
        <w:t>№</w:t>
      </w:r>
      <w:r w:rsidR="00EB098F">
        <w:t xml:space="preserve"> </w:t>
      </w:r>
      <w:r w:rsidR="00B80D63" w:rsidRPr="006B037B">
        <w:t>24)</w:t>
      </w:r>
      <w:r w:rsidRPr="006B037B">
        <w:t>);</w:t>
      </w:r>
    </w:p>
    <w:p w:rsidR="00C94AFB" w:rsidRPr="006B037B" w:rsidRDefault="00C94AFB" w:rsidP="00C94AFB">
      <w:pPr>
        <w:widowControl w:val="0"/>
        <w:autoSpaceDE w:val="0"/>
        <w:autoSpaceDN w:val="0"/>
        <w:adjustRightInd w:val="0"/>
        <w:ind w:firstLine="567"/>
        <w:jc w:val="both"/>
      </w:pPr>
      <w:r w:rsidRPr="006B037B">
        <w:t xml:space="preserve">– планиметрическая задача на </w:t>
      </w:r>
      <w:r w:rsidR="00B80D63" w:rsidRPr="006B037B">
        <w:t xml:space="preserve">вычисление – </w:t>
      </w:r>
      <w:r w:rsidR="00C24520" w:rsidRPr="006B037B">
        <w:t xml:space="preserve">задание </w:t>
      </w:r>
      <w:r w:rsidR="00B80D63" w:rsidRPr="006B037B">
        <w:t>в</w:t>
      </w:r>
      <w:r w:rsidRPr="006B037B">
        <w:t>ысокого</w:t>
      </w:r>
      <w:r w:rsidR="00B80D63" w:rsidRPr="006B037B">
        <w:t xml:space="preserve"> уровня сложности </w:t>
      </w:r>
      <w:r w:rsidR="00B80D63" w:rsidRPr="006B037B">
        <w:br/>
        <w:t>(</w:t>
      </w:r>
      <w:r w:rsidRPr="006B037B">
        <w:t>средний процент выполнения – 0,</w:t>
      </w:r>
      <w:r w:rsidR="00B80D63" w:rsidRPr="006B037B">
        <w:t>3</w:t>
      </w:r>
      <w:r w:rsidRPr="006B037B">
        <w:t>%</w:t>
      </w:r>
      <w:r w:rsidR="00B80D63" w:rsidRPr="006B037B">
        <w:t xml:space="preserve"> (</w:t>
      </w:r>
      <w:r w:rsidR="00EB098F">
        <w:t xml:space="preserve">задание </w:t>
      </w:r>
      <w:r w:rsidR="00B80D63" w:rsidRPr="006B037B">
        <w:t>№</w:t>
      </w:r>
      <w:r w:rsidR="00EB098F">
        <w:t xml:space="preserve"> </w:t>
      </w:r>
      <w:r w:rsidR="00B80D63" w:rsidRPr="006B037B">
        <w:t>25))</w:t>
      </w:r>
      <w:r w:rsidRPr="006B037B">
        <w:t>.</w:t>
      </w:r>
    </w:p>
    <w:p w:rsidR="00FF561F" w:rsidRDefault="00FF561F" w:rsidP="0090610A">
      <w:pPr>
        <w:pStyle w:val="a3"/>
        <w:spacing w:after="0" w:line="240" w:lineRule="auto"/>
        <w:ind w:left="0"/>
        <w:jc w:val="center"/>
        <w:rPr>
          <w:rFonts w:ascii="Times New Roman" w:eastAsia="Times New Roman" w:hAnsi="Times New Roman"/>
          <w:b/>
          <w:sz w:val="24"/>
          <w:szCs w:val="24"/>
          <w:lang w:eastAsia="ru-RU"/>
        </w:rPr>
      </w:pPr>
    </w:p>
    <w:p w:rsidR="0090610A" w:rsidRPr="006B037B" w:rsidRDefault="0090610A" w:rsidP="0090610A">
      <w:pPr>
        <w:pStyle w:val="a3"/>
        <w:spacing w:after="0" w:line="240" w:lineRule="auto"/>
        <w:ind w:left="0"/>
        <w:jc w:val="center"/>
        <w:rPr>
          <w:rFonts w:ascii="Times New Roman" w:eastAsia="Times New Roman" w:hAnsi="Times New Roman"/>
          <w:b/>
          <w:sz w:val="24"/>
          <w:szCs w:val="24"/>
          <w:lang w:val="ru-RU" w:eastAsia="ru-RU"/>
        </w:rPr>
      </w:pPr>
      <w:r w:rsidRPr="006B037B">
        <w:rPr>
          <w:rFonts w:ascii="Times New Roman" w:eastAsia="Times New Roman" w:hAnsi="Times New Roman"/>
          <w:b/>
          <w:sz w:val="24"/>
          <w:szCs w:val="24"/>
          <w:lang w:eastAsia="ru-RU"/>
        </w:rPr>
        <w:t xml:space="preserve">Содержательный анализ выполнения заданий КИМ </w:t>
      </w:r>
      <w:r w:rsidRPr="006B037B">
        <w:rPr>
          <w:rFonts w:ascii="Times New Roman" w:eastAsia="Times New Roman" w:hAnsi="Times New Roman"/>
          <w:b/>
          <w:sz w:val="24"/>
          <w:szCs w:val="24"/>
          <w:lang w:val="ru-RU" w:eastAsia="ru-RU"/>
        </w:rPr>
        <w:t>РТМ</w:t>
      </w:r>
      <w:r w:rsidR="002129C5" w:rsidRPr="006B037B">
        <w:rPr>
          <w:rFonts w:ascii="Times New Roman" w:eastAsia="Times New Roman" w:hAnsi="Times New Roman"/>
          <w:b/>
          <w:sz w:val="24"/>
          <w:szCs w:val="24"/>
          <w:lang w:val="ru-RU" w:eastAsia="ru-RU"/>
        </w:rPr>
        <w:t>-9</w:t>
      </w:r>
    </w:p>
    <w:p w:rsidR="0090610A" w:rsidRPr="006B037B" w:rsidRDefault="0090610A" w:rsidP="0090610A">
      <w:pPr>
        <w:pStyle w:val="a3"/>
        <w:spacing w:after="0" w:line="240" w:lineRule="auto"/>
        <w:ind w:left="709"/>
        <w:jc w:val="both"/>
        <w:rPr>
          <w:rFonts w:ascii="Times New Roman" w:eastAsia="Times New Roman" w:hAnsi="Times New Roman"/>
          <w:bCs/>
          <w:i/>
          <w:iCs/>
          <w:sz w:val="24"/>
          <w:szCs w:val="24"/>
          <w:lang w:eastAsia="ru-RU"/>
        </w:rPr>
      </w:pPr>
    </w:p>
    <w:p w:rsidR="0090610A" w:rsidRPr="006B037B" w:rsidRDefault="0090610A" w:rsidP="0090610A">
      <w:pPr>
        <w:ind w:firstLine="567"/>
        <w:jc w:val="both"/>
        <w:rPr>
          <w:rFonts w:eastAsia="Times New Roman"/>
          <w:bCs/>
          <w:iCs/>
        </w:rPr>
      </w:pPr>
      <w:r w:rsidRPr="006B037B">
        <w:rPr>
          <w:rFonts w:eastAsia="Times New Roman"/>
          <w:bCs/>
          <w:iCs/>
        </w:rPr>
        <w:t xml:space="preserve">В части 1 участники РТМ-9 </w:t>
      </w:r>
      <w:r w:rsidR="00DF5245" w:rsidRPr="006B037B">
        <w:rPr>
          <w:rFonts w:eastAsia="Times New Roman"/>
          <w:bCs/>
          <w:iCs/>
        </w:rPr>
        <w:t>наи</w:t>
      </w:r>
      <w:r w:rsidRPr="006B037B">
        <w:rPr>
          <w:rFonts w:eastAsia="Times New Roman"/>
          <w:bCs/>
          <w:iCs/>
        </w:rPr>
        <w:t>более успешно выполн</w:t>
      </w:r>
      <w:r w:rsidR="00B80D63" w:rsidRPr="006B037B">
        <w:rPr>
          <w:rFonts w:eastAsia="Times New Roman"/>
          <w:bCs/>
          <w:iCs/>
        </w:rPr>
        <w:t>или</w:t>
      </w:r>
      <w:r w:rsidRPr="006B037B">
        <w:rPr>
          <w:rFonts w:eastAsia="Times New Roman"/>
          <w:bCs/>
          <w:iCs/>
        </w:rPr>
        <w:t xml:space="preserve"> задания, формулировки которых носят стандартный характер, в основе решения</w:t>
      </w:r>
      <w:r w:rsidR="00AC1CA0">
        <w:rPr>
          <w:rFonts w:eastAsia="Times New Roman"/>
          <w:bCs/>
          <w:iCs/>
        </w:rPr>
        <w:t>,</w:t>
      </w:r>
      <w:r w:rsidRPr="006B037B">
        <w:rPr>
          <w:rFonts w:eastAsia="Times New Roman"/>
          <w:bCs/>
          <w:iCs/>
        </w:rPr>
        <w:t xml:space="preserve"> которых ле</w:t>
      </w:r>
      <w:r w:rsidR="00B80D63" w:rsidRPr="006B037B">
        <w:rPr>
          <w:rFonts w:eastAsia="Times New Roman"/>
          <w:bCs/>
          <w:iCs/>
        </w:rPr>
        <w:t>жит прямое применение алгоритма</w:t>
      </w:r>
      <w:r w:rsidRPr="006B037B">
        <w:rPr>
          <w:rFonts w:eastAsia="Times New Roman"/>
          <w:bCs/>
          <w:iCs/>
        </w:rPr>
        <w:t xml:space="preserve"> или для применения алгоритма предполагается 1-2 действия: задания № 1, №</w:t>
      </w:r>
      <w:r w:rsidR="000A0F61">
        <w:rPr>
          <w:rFonts w:eastAsia="Times New Roman"/>
          <w:bCs/>
          <w:iCs/>
        </w:rPr>
        <w:t xml:space="preserve"> </w:t>
      </w:r>
      <w:r w:rsidRPr="006B037B">
        <w:rPr>
          <w:rFonts w:eastAsia="Times New Roman"/>
          <w:bCs/>
          <w:iCs/>
        </w:rPr>
        <w:t>2, №</w:t>
      </w:r>
      <w:r w:rsidR="000A0F61">
        <w:rPr>
          <w:rFonts w:eastAsia="Times New Roman"/>
          <w:bCs/>
          <w:iCs/>
        </w:rPr>
        <w:t xml:space="preserve"> </w:t>
      </w:r>
      <w:r w:rsidRPr="006B037B">
        <w:rPr>
          <w:rFonts w:eastAsia="Times New Roman"/>
          <w:bCs/>
          <w:iCs/>
        </w:rPr>
        <w:t>6, №</w:t>
      </w:r>
      <w:r w:rsidR="000A0F61">
        <w:rPr>
          <w:rFonts w:eastAsia="Times New Roman"/>
          <w:bCs/>
          <w:iCs/>
        </w:rPr>
        <w:t xml:space="preserve"> </w:t>
      </w:r>
      <w:r w:rsidRPr="006B037B">
        <w:rPr>
          <w:rFonts w:eastAsia="Times New Roman"/>
          <w:bCs/>
          <w:iCs/>
        </w:rPr>
        <w:t>7, №</w:t>
      </w:r>
      <w:r w:rsidR="000A0F61">
        <w:rPr>
          <w:rFonts w:eastAsia="Times New Roman"/>
          <w:bCs/>
          <w:iCs/>
        </w:rPr>
        <w:t xml:space="preserve"> </w:t>
      </w:r>
      <w:r w:rsidRPr="006B037B">
        <w:rPr>
          <w:rFonts w:eastAsia="Times New Roman"/>
          <w:bCs/>
          <w:iCs/>
        </w:rPr>
        <w:t>8, №</w:t>
      </w:r>
      <w:r w:rsidR="000A0F61">
        <w:rPr>
          <w:rFonts w:eastAsia="Times New Roman"/>
          <w:bCs/>
          <w:iCs/>
        </w:rPr>
        <w:t xml:space="preserve"> </w:t>
      </w:r>
      <w:r w:rsidRPr="006B037B">
        <w:rPr>
          <w:rFonts w:eastAsia="Times New Roman"/>
          <w:bCs/>
          <w:iCs/>
        </w:rPr>
        <w:t>9, №</w:t>
      </w:r>
      <w:r w:rsidR="000A0F61">
        <w:rPr>
          <w:rFonts w:eastAsia="Times New Roman"/>
          <w:bCs/>
          <w:iCs/>
        </w:rPr>
        <w:t xml:space="preserve"> </w:t>
      </w:r>
      <w:r w:rsidRPr="006B037B">
        <w:rPr>
          <w:rFonts w:eastAsia="Times New Roman"/>
          <w:bCs/>
          <w:iCs/>
        </w:rPr>
        <w:t>10, №</w:t>
      </w:r>
      <w:r w:rsidR="000A0F61">
        <w:rPr>
          <w:rFonts w:eastAsia="Times New Roman"/>
          <w:bCs/>
          <w:iCs/>
        </w:rPr>
        <w:t xml:space="preserve"> </w:t>
      </w:r>
      <w:r w:rsidRPr="006B037B">
        <w:rPr>
          <w:rFonts w:eastAsia="Times New Roman"/>
          <w:bCs/>
          <w:iCs/>
        </w:rPr>
        <w:t>11, №</w:t>
      </w:r>
      <w:r w:rsidR="000A0F61">
        <w:rPr>
          <w:rFonts w:eastAsia="Times New Roman"/>
          <w:bCs/>
          <w:iCs/>
        </w:rPr>
        <w:t xml:space="preserve"> </w:t>
      </w:r>
      <w:r w:rsidRPr="006B037B">
        <w:rPr>
          <w:rFonts w:eastAsia="Times New Roman"/>
          <w:bCs/>
          <w:iCs/>
        </w:rPr>
        <w:t>12, №</w:t>
      </w:r>
      <w:r w:rsidR="000A0F61">
        <w:rPr>
          <w:rFonts w:eastAsia="Times New Roman"/>
          <w:bCs/>
          <w:iCs/>
        </w:rPr>
        <w:t xml:space="preserve"> </w:t>
      </w:r>
      <w:r w:rsidRPr="006B037B">
        <w:rPr>
          <w:rFonts w:eastAsia="Times New Roman"/>
          <w:bCs/>
          <w:iCs/>
        </w:rPr>
        <w:t>13, №</w:t>
      </w:r>
      <w:r w:rsidR="000A0F61">
        <w:rPr>
          <w:rFonts w:eastAsia="Times New Roman"/>
          <w:bCs/>
          <w:iCs/>
        </w:rPr>
        <w:t xml:space="preserve"> </w:t>
      </w:r>
      <w:r w:rsidRPr="006B037B">
        <w:rPr>
          <w:rFonts w:eastAsia="Times New Roman"/>
          <w:bCs/>
          <w:iCs/>
        </w:rPr>
        <w:t>17, №</w:t>
      </w:r>
      <w:r w:rsidR="000A0F61">
        <w:rPr>
          <w:rFonts w:eastAsia="Times New Roman"/>
          <w:bCs/>
          <w:iCs/>
        </w:rPr>
        <w:t xml:space="preserve"> </w:t>
      </w:r>
      <w:r w:rsidRPr="006B037B">
        <w:rPr>
          <w:rFonts w:eastAsia="Times New Roman"/>
          <w:bCs/>
          <w:iCs/>
        </w:rPr>
        <w:t>18, №</w:t>
      </w:r>
      <w:r w:rsidR="000A0F61">
        <w:rPr>
          <w:rFonts w:eastAsia="Times New Roman"/>
          <w:bCs/>
          <w:iCs/>
        </w:rPr>
        <w:t xml:space="preserve"> </w:t>
      </w:r>
      <w:r w:rsidRPr="006B037B">
        <w:rPr>
          <w:rFonts w:eastAsia="Times New Roman"/>
          <w:bCs/>
          <w:iCs/>
        </w:rPr>
        <w:t>19.</w:t>
      </w:r>
    </w:p>
    <w:p w:rsidR="0090610A" w:rsidRPr="006B037B" w:rsidRDefault="0090610A" w:rsidP="0090610A">
      <w:pPr>
        <w:ind w:firstLine="567"/>
        <w:jc w:val="both"/>
        <w:rPr>
          <w:rFonts w:eastAsia="Times New Roman"/>
          <w:bCs/>
          <w:iCs/>
        </w:rPr>
      </w:pPr>
      <w:r w:rsidRPr="006B037B">
        <w:rPr>
          <w:rFonts w:eastAsia="Times New Roman"/>
          <w:bCs/>
          <w:iCs/>
        </w:rPr>
        <w:t>Значител</w:t>
      </w:r>
      <w:r w:rsidR="00215808">
        <w:rPr>
          <w:rFonts w:eastAsia="Times New Roman"/>
          <w:bCs/>
          <w:iCs/>
        </w:rPr>
        <w:t>ьно большие затруднения</w:t>
      </w:r>
      <w:r w:rsidR="000924F0" w:rsidRPr="006B037B">
        <w:rPr>
          <w:rFonts w:eastAsia="Times New Roman"/>
          <w:bCs/>
          <w:iCs/>
        </w:rPr>
        <w:t xml:space="preserve"> вызвали</w:t>
      </w:r>
      <w:r w:rsidRPr="006B037B">
        <w:rPr>
          <w:rFonts w:eastAsia="Times New Roman"/>
          <w:bCs/>
          <w:iCs/>
        </w:rPr>
        <w:t xml:space="preserve"> задания, решение которых требует осмысления важнейших понятий и их свойств, понимания содержания используемых приемов решения: №</w:t>
      </w:r>
      <w:r w:rsidR="00215808">
        <w:rPr>
          <w:rFonts w:eastAsia="Times New Roman"/>
          <w:bCs/>
          <w:iCs/>
        </w:rPr>
        <w:t xml:space="preserve"> </w:t>
      </w:r>
      <w:r w:rsidRPr="006B037B">
        <w:rPr>
          <w:rFonts w:eastAsia="Times New Roman"/>
          <w:bCs/>
          <w:iCs/>
        </w:rPr>
        <w:t>3, №</w:t>
      </w:r>
      <w:r w:rsidR="00215808">
        <w:rPr>
          <w:rFonts w:eastAsia="Times New Roman"/>
          <w:bCs/>
          <w:iCs/>
        </w:rPr>
        <w:t xml:space="preserve"> </w:t>
      </w:r>
      <w:r w:rsidRPr="006B037B">
        <w:rPr>
          <w:rFonts w:eastAsia="Times New Roman"/>
          <w:bCs/>
          <w:iCs/>
        </w:rPr>
        <w:t>4, №</w:t>
      </w:r>
      <w:r w:rsidR="00215808">
        <w:rPr>
          <w:rFonts w:eastAsia="Times New Roman"/>
          <w:bCs/>
          <w:iCs/>
        </w:rPr>
        <w:t xml:space="preserve"> </w:t>
      </w:r>
      <w:r w:rsidRPr="006B037B">
        <w:rPr>
          <w:rFonts w:eastAsia="Times New Roman"/>
          <w:bCs/>
          <w:iCs/>
        </w:rPr>
        <w:t>5, №</w:t>
      </w:r>
      <w:r w:rsidR="00215808">
        <w:rPr>
          <w:rFonts w:eastAsia="Times New Roman"/>
          <w:bCs/>
          <w:iCs/>
        </w:rPr>
        <w:t xml:space="preserve"> </w:t>
      </w:r>
      <w:r w:rsidRPr="006B037B">
        <w:rPr>
          <w:rFonts w:eastAsia="Times New Roman"/>
          <w:bCs/>
          <w:iCs/>
        </w:rPr>
        <w:t>14, №</w:t>
      </w:r>
      <w:r w:rsidR="00215808">
        <w:rPr>
          <w:rFonts w:eastAsia="Times New Roman"/>
          <w:bCs/>
          <w:iCs/>
        </w:rPr>
        <w:t xml:space="preserve"> </w:t>
      </w:r>
      <w:r w:rsidRPr="006B037B">
        <w:rPr>
          <w:rFonts w:eastAsia="Times New Roman"/>
          <w:bCs/>
          <w:iCs/>
        </w:rPr>
        <w:t>15, №</w:t>
      </w:r>
      <w:r w:rsidR="00215808">
        <w:rPr>
          <w:rFonts w:eastAsia="Times New Roman"/>
          <w:bCs/>
          <w:iCs/>
        </w:rPr>
        <w:t xml:space="preserve"> </w:t>
      </w:r>
      <w:r w:rsidRPr="006B037B">
        <w:rPr>
          <w:rFonts w:eastAsia="Times New Roman"/>
          <w:bCs/>
          <w:iCs/>
        </w:rPr>
        <w:t>16, №</w:t>
      </w:r>
      <w:r w:rsidR="00215808">
        <w:rPr>
          <w:rFonts w:eastAsia="Times New Roman"/>
          <w:bCs/>
          <w:iCs/>
        </w:rPr>
        <w:t xml:space="preserve"> </w:t>
      </w:r>
      <w:r w:rsidRPr="006B037B">
        <w:rPr>
          <w:rFonts w:eastAsia="Times New Roman"/>
          <w:bCs/>
          <w:iCs/>
        </w:rPr>
        <w:t>20, №</w:t>
      </w:r>
      <w:r w:rsidR="00215808">
        <w:rPr>
          <w:rFonts w:eastAsia="Times New Roman"/>
          <w:bCs/>
          <w:iCs/>
        </w:rPr>
        <w:t xml:space="preserve"> </w:t>
      </w:r>
      <w:r w:rsidRPr="006B037B">
        <w:rPr>
          <w:rFonts w:eastAsia="Times New Roman"/>
          <w:bCs/>
          <w:iCs/>
        </w:rPr>
        <w:t>21, №</w:t>
      </w:r>
      <w:r w:rsidR="00215808">
        <w:rPr>
          <w:rFonts w:eastAsia="Times New Roman"/>
          <w:bCs/>
          <w:iCs/>
        </w:rPr>
        <w:t xml:space="preserve"> </w:t>
      </w:r>
      <w:r w:rsidRPr="006B037B">
        <w:rPr>
          <w:rFonts w:eastAsia="Times New Roman"/>
          <w:bCs/>
          <w:iCs/>
        </w:rPr>
        <w:t>22, №</w:t>
      </w:r>
      <w:r w:rsidR="00215808">
        <w:rPr>
          <w:rFonts w:eastAsia="Times New Roman"/>
          <w:bCs/>
          <w:iCs/>
        </w:rPr>
        <w:t xml:space="preserve"> </w:t>
      </w:r>
      <w:r w:rsidRPr="006B037B">
        <w:rPr>
          <w:rFonts w:eastAsia="Times New Roman"/>
          <w:bCs/>
          <w:iCs/>
        </w:rPr>
        <w:t>23, №</w:t>
      </w:r>
      <w:r w:rsidR="00215808">
        <w:rPr>
          <w:rFonts w:eastAsia="Times New Roman"/>
          <w:bCs/>
          <w:iCs/>
        </w:rPr>
        <w:t xml:space="preserve"> </w:t>
      </w:r>
      <w:r w:rsidRPr="006B037B">
        <w:rPr>
          <w:rFonts w:eastAsia="Times New Roman"/>
          <w:bCs/>
          <w:iCs/>
        </w:rPr>
        <w:t>24, №</w:t>
      </w:r>
      <w:r w:rsidR="00215808">
        <w:rPr>
          <w:rFonts w:eastAsia="Times New Roman"/>
          <w:bCs/>
          <w:iCs/>
        </w:rPr>
        <w:t xml:space="preserve"> </w:t>
      </w:r>
      <w:r w:rsidRPr="006B037B">
        <w:rPr>
          <w:rFonts w:eastAsia="Times New Roman"/>
          <w:bCs/>
          <w:iCs/>
        </w:rPr>
        <w:t>25.</w:t>
      </w:r>
    </w:p>
    <w:p w:rsidR="0090610A" w:rsidRPr="006B037B" w:rsidRDefault="0090610A" w:rsidP="0090610A">
      <w:pPr>
        <w:ind w:firstLine="567"/>
        <w:jc w:val="both"/>
        <w:rPr>
          <w:rFonts w:eastAsia="Times New Roman"/>
          <w:bCs/>
          <w:iCs/>
        </w:rPr>
      </w:pPr>
      <w:r w:rsidRPr="006B037B">
        <w:rPr>
          <w:rFonts w:eastAsia="Times New Roman"/>
          <w:bCs/>
          <w:iCs/>
        </w:rPr>
        <w:t>Следует отметить, что при выполнении заданий №</w:t>
      </w:r>
      <w:r w:rsidR="00215808">
        <w:rPr>
          <w:rFonts w:eastAsia="Times New Roman"/>
          <w:bCs/>
          <w:iCs/>
        </w:rPr>
        <w:t xml:space="preserve"> </w:t>
      </w:r>
      <w:r w:rsidRPr="006B037B">
        <w:rPr>
          <w:rFonts w:eastAsia="Times New Roman"/>
          <w:bCs/>
          <w:iCs/>
        </w:rPr>
        <w:t>15, №</w:t>
      </w:r>
      <w:r w:rsidR="00215808">
        <w:rPr>
          <w:rFonts w:eastAsia="Times New Roman"/>
          <w:bCs/>
          <w:iCs/>
        </w:rPr>
        <w:t xml:space="preserve"> </w:t>
      </w:r>
      <w:r w:rsidRPr="006B037B">
        <w:rPr>
          <w:rFonts w:eastAsia="Times New Roman"/>
          <w:bCs/>
          <w:iCs/>
        </w:rPr>
        <w:t>16, №</w:t>
      </w:r>
      <w:r w:rsidR="00215808">
        <w:rPr>
          <w:rFonts w:eastAsia="Times New Roman"/>
          <w:bCs/>
          <w:iCs/>
        </w:rPr>
        <w:t xml:space="preserve"> </w:t>
      </w:r>
      <w:r w:rsidRPr="006B037B">
        <w:rPr>
          <w:rFonts w:eastAsia="Times New Roman"/>
          <w:bCs/>
          <w:iCs/>
        </w:rPr>
        <w:t>17, №</w:t>
      </w:r>
      <w:r w:rsidR="00215808">
        <w:rPr>
          <w:rFonts w:eastAsia="Times New Roman"/>
          <w:bCs/>
          <w:iCs/>
        </w:rPr>
        <w:t xml:space="preserve"> </w:t>
      </w:r>
      <w:r w:rsidRPr="006B037B">
        <w:rPr>
          <w:rFonts w:eastAsia="Times New Roman"/>
          <w:bCs/>
          <w:iCs/>
        </w:rPr>
        <w:t>18 проверялось умение реш</w:t>
      </w:r>
      <w:r w:rsidR="00B80D63" w:rsidRPr="006B037B">
        <w:rPr>
          <w:rFonts w:eastAsia="Times New Roman"/>
          <w:bCs/>
          <w:iCs/>
        </w:rPr>
        <w:t>а</w:t>
      </w:r>
      <w:r w:rsidRPr="006B037B">
        <w:rPr>
          <w:rFonts w:eastAsia="Times New Roman"/>
          <w:bCs/>
          <w:iCs/>
        </w:rPr>
        <w:t>ть планиметрическую задачу на нахождение величины. Хуже всего из представленного набора заданий выполнено задание №</w:t>
      </w:r>
      <w:r w:rsidR="00215808">
        <w:rPr>
          <w:rFonts w:eastAsia="Times New Roman"/>
          <w:bCs/>
          <w:iCs/>
        </w:rPr>
        <w:t xml:space="preserve"> </w:t>
      </w:r>
      <w:r w:rsidRPr="006B037B">
        <w:rPr>
          <w:rFonts w:eastAsia="Times New Roman"/>
          <w:bCs/>
          <w:iCs/>
        </w:rPr>
        <w:t>15 (справились 42,</w:t>
      </w:r>
      <w:r w:rsidR="00B80D63" w:rsidRPr="006B037B">
        <w:rPr>
          <w:rFonts w:eastAsia="Times New Roman"/>
          <w:bCs/>
          <w:iCs/>
        </w:rPr>
        <w:t>6</w:t>
      </w:r>
      <w:r w:rsidRPr="006B037B">
        <w:rPr>
          <w:rFonts w:eastAsia="Times New Roman"/>
          <w:bCs/>
          <w:iCs/>
        </w:rPr>
        <w:t xml:space="preserve">% участников). Одна из проблем при решении </w:t>
      </w:r>
      <w:r w:rsidR="00B80D63" w:rsidRPr="006B037B">
        <w:rPr>
          <w:rFonts w:eastAsia="Times New Roman"/>
          <w:bCs/>
          <w:iCs/>
        </w:rPr>
        <w:t>данной задачи – незнание свойств</w:t>
      </w:r>
      <w:r w:rsidRPr="006B037B">
        <w:rPr>
          <w:rFonts w:eastAsia="Times New Roman"/>
          <w:bCs/>
          <w:iCs/>
        </w:rPr>
        <w:t xml:space="preserve"> </w:t>
      </w:r>
      <w:r w:rsidR="00B80D63" w:rsidRPr="006B037B">
        <w:rPr>
          <w:rFonts w:eastAsia="Times New Roman"/>
          <w:bCs/>
          <w:iCs/>
        </w:rPr>
        <w:t>геометрических фигур и их элементов</w:t>
      </w:r>
      <w:r w:rsidRPr="006B037B">
        <w:rPr>
          <w:rFonts w:eastAsia="Times New Roman"/>
          <w:bCs/>
          <w:iCs/>
        </w:rPr>
        <w:t xml:space="preserve">. Наиболее успешно </w:t>
      </w:r>
      <w:r w:rsidR="00B80D63" w:rsidRPr="006B037B">
        <w:rPr>
          <w:rFonts w:eastAsia="Times New Roman"/>
          <w:bCs/>
          <w:iCs/>
        </w:rPr>
        <w:t>обучающиеся</w:t>
      </w:r>
      <w:r w:rsidRPr="006B037B">
        <w:rPr>
          <w:rFonts w:eastAsia="Times New Roman"/>
          <w:bCs/>
          <w:iCs/>
        </w:rPr>
        <w:t xml:space="preserve"> справились с заданием № 17</w:t>
      </w:r>
      <w:r w:rsidR="002B53B7">
        <w:rPr>
          <w:rFonts w:eastAsia="Times New Roman"/>
          <w:bCs/>
          <w:iCs/>
        </w:rPr>
        <w:t xml:space="preserve">, </w:t>
      </w:r>
      <w:r w:rsidR="002B53B7" w:rsidRPr="006B037B">
        <w:rPr>
          <w:rFonts w:eastAsia="Times New Roman"/>
          <w:bCs/>
          <w:iCs/>
        </w:rPr>
        <w:t>с помощью которого проверялось умение найти угол ромба</w:t>
      </w:r>
      <w:r w:rsidR="002B53B7">
        <w:rPr>
          <w:rFonts w:eastAsia="Times New Roman"/>
          <w:bCs/>
          <w:iCs/>
        </w:rPr>
        <w:t>:</w:t>
      </w:r>
      <w:r w:rsidR="00B80D63" w:rsidRPr="006B037B">
        <w:rPr>
          <w:rFonts w:eastAsia="Times New Roman"/>
          <w:bCs/>
          <w:iCs/>
        </w:rPr>
        <w:t xml:space="preserve"> </w:t>
      </w:r>
      <w:r w:rsidR="002B53B7">
        <w:rPr>
          <w:rFonts w:eastAsia="Times New Roman"/>
          <w:bCs/>
          <w:iCs/>
        </w:rPr>
        <w:t>средний процент выполнения</w:t>
      </w:r>
      <w:r w:rsidR="002B53B7" w:rsidRPr="006B037B">
        <w:rPr>
          <w:rFonts w:eastAsia="Times New Roman"/>
          <w:bCs/>
          <w:iCs/>
        </w:rPr>
        <w:t xml:space="preserve"> </w:t>
      </w:r>
      <w:r w:rsidR="002B53B7">
        <w:rPr>
          <w:rFonts w:eastAsia="Times New Roman"/>
          <w:bCs/>
          <w:iCs/>
        </w:rPr>
        <w:t xml:space="preserve">составил </w:t>
      </w:r>
      <w:r w:rsidRPr="006B037B">
        <w:rPr>
          <w:rFonts w:eastAsia="Times New Roman"/>
          <w:bCs/>
          <w:iCs/>
        </w:rPr>
        <w:t>73,</w:t>
      </w:r>
      <w:r w:rsidR="00B80D63" w:rsidRPr="006B037B">
        <w:rPr>
          <w:rFonts w:eastAsia="Times New Roman"/>
          <w:bCs/>
          <w:iCs/>
        </w:rPr>
        <w:t>8</w:t>
      </w:r>
      <w:r w:rsidRPr="006B037B">
        <w:rPr>
          <w:rFonts w:eastAsia="Times New Roman"/>
          <w:bCs/>
          <w:iCs/>
        </w:rPr>
        <w:t>%.</w:t>
      </w:r>
    </w:p>
    <w:p w:rsidR="0090610A" w:rsidRPr="006B037B" w:rsidRDefault="0090610A" w:rsidP="0090610A">
      <w:pPr>
        <w:ind w:firstLine="567"/>
        <w:jc w:val="both"/>
        <w:rPr>
          <w:rFonts w:eastAsia="Times New Roman"/>
          <w:bCs/>
          <w:iCs/>
        </w:rPr>
      </w:pPr>
      <w:r w:rsidRPr="006B037B">
        <w:rPr>
          <w:rFonts w:eastAsia="Times New Roman"/>
          <w:bCs/>
          <w:iCs/>
        </w:rPr>
        <w:t>При в</w:t>
      </w:r>
      <w:r w:rsidR="00B80D63" w:rsidRPr="006B037B">
        <w:rPr>
          <w:rFonts w:eastAsia="Times New Roman"/>
          <w:bCs/>
          <w:iCs/>
        </w:rPr>
        <w:t>ыполнении задания №</w:t>
      </w:r>
      <w:r w:rsidR="00215808">
        <w:rPr>
          <w:rFonts w:eastAsia="Times New Roman"/>
          <w:bCs/>
          <w:iCs/>
        </w:rPr>
        <w:t xml:space="preserve"> </w:t>
      </w:r>
      <w:r w:rsidR="00B80D63" w:rsidRPr="006B037B">
        <w:rPr>
          <w:rFonts w:eastAsia="Times New Roman"/>
          <w:bCs/>
          <w:iCs/>
        </w:rPr>
        <w:t xml:space="preserve">23 (часть 2 – </w:t>
      </w:r>
      <w:r w:rsidRPr="006B037B">
        <w:rPr>
          <w:rFonts w:eastAsia="Times New Roman"/>
          <w:bCs/>
          <w:iCs/>
        </w:rPr>
        <w:t>задача</w:t>
      </w:r>
      <w:r w:rsidR="00B80D63" w:rsidRPr="006B037B">
        <w:rPr>
          <w:rFonts w:eastAsia="Times New Roman"/>
          <w:bCs/>
          <w:iCs/>
        </w:rPr>
        <w:t xml:space="preserve">, решение которой необходимо представить </w:t>
      </w:r>
      <w:r w:rsidRPr="006B037B">
        <w:rPr>
          <w:rFonts w:eastAsia="Times New Roman"/>
          <w:bCs/>
          <w:iCs/>
        </w:rPr>
        <w:t>развер</w:t>
      </w:r>
      <w:r w:rsidR="00317301" w:rsidRPr="006B037B">
        <w:rPr>
          <w:rFonts w:eastAsia="Times New Roman"/>
          <w:bCs/>
          <w:iCs/>
        </w:rPr>
        <w:t>нутым ответом) также проверялось</w:t>
      </w:r>
      <w:r w:rsidRPr="006B037B">
        <w:rPr>
          <w:rFonts w:eastAsia="Times New Roman"/>
          <w:bCs/>
          <w:iCs/>
        </w:rPr>
        <w:t xml:space="preserve"> умение решать планиметрическую задачу на нахождение боковой стороны трапеции. С</w:t>
      </w:r>
      <w:r w:rsidR="000924F0" w:rsidRPr="006B037B">
        <w:rPr>
          <w:rFonts w:eastAsia="Times New Roman"/>
          <w:bCs/>
          <w:iCs/>
        </w:rPr>
        <w:t xml:space="preserve"> ним с</w:t>
      </w:r>
      <w:r w:rsidRPr="006B037B">
        <w:rPr>
          <w:rFonts w:eastAsia="Times New Roman"/>
          <w:bCs/>
          <w:iCs/>
        </w:rPr>
        <w:t>правились только 4,</w:t>
      </w:r>
      <w:r w:rsidR="00B80D63" w:rsidRPr="006B037B">
        <w:rPr>
          <w:rFonts w:eastAsia="Times New Roman"/>
          <w:bCs/>
          <w:iCs/>
        </w:rPr>
        <w:t>6</w:t>
      </w:r>
      <w:r w:rsidRPr="006B037B">
        <w:rPr>
          <w:rFonts w:eastAsia="Times New Roman"/>
          <w:bCs/>
          <w:iCs/>
        </w:rPr>
        <w:t>% учеников.</w:t>
      </w:r>
    </w:p>
    <w:p w:rsidR="0090610A" w:rsidRPr="006B037B" w:rsidRDefault="0090610A" w:rsidP="0090610A">
      <w:pPr>
        <w:ind w:firstLine="567"/>
        <w:jc w:val="both"/>
        <w:rPr>
          <w:rFonts w:eastAsia="Times New Roman"/>
          <w:bCs/>
          <w:iCs/>
        </w:rPr>
      </w:pPr>
      <w:r w:rsidRPr="006B037B">
        <w:rPr>
          <w:rFonts w:eastAsia="Times New Roman"/>
          <w:bCs/>
          <w:iCs/>
        </w:rPr>
        <w:t>Необходимо отметить еще два задания (№</w:t>
      </w:r>
      <w:r w:rsidR="00215808">
        <w:rPr>
          <w:rFonts w:eastAsia="Times New Roman"/>
          <w:bCs/>
          <w:iCs/>
        </w:rPr>
        <w:t xml:space="preserve"> </w:t>
      </w:r>
      <w:r w:rsidRPr="006B037B">
        <w:rPr>
          <w:rFonts w:eastAsia="Times New Roman"/>
          <w:bCs/>
          <w:iCs/>
        </w:rPr>
        <w:t>9 и №</w:t>
      </w:r>
      <w:r w:rsidR="00215808">
        <w:rPr>
          <w:rFonts w:eastAsia="Times New Roman"/>
          <w:bCs/>
          <w:iCs/>
        </w:rPr>
        <w:t xml:space="preserve"> </w:t>
      </w:r>
      <w:r w:rsidRPr="006B037B">
        <w:rPr>
          <w:rFonts w:eastAsia="Times New Roman"/>
          <w:bCs/>
          <w:iCs/>
        </w:rPr>
        <w:t xml:space="preserve">20), </w:t>
      </w:r>
      <w:r w:rsidR="0053068D" w:rsidRPr="006B037B">
        <w:rPr>
          <w:rFonts w:eastAsia="Times New Roman"/>
          <w:bCs/>
          <w:iCs/>
        </w:rPr>
        <w:t xml:space="preserve">с помощью </w:t>
      </w:r>
      <w:r w:rsidRPr="006B037B">
        <w:rPr>
          <w:rFonts w:eastAsia="Times New Roman"/>
          <w:bCs/>
          <w:iCs/>
        </w:rPr>
        <w:t>которы</w:t>
      </w:r>
      <w:r w:rsidR="0053068D" w:rsidRPr="006B037B">
        <w:rPr>
          <w:rFonts w:eastAsia="Times New Roman"/>
          <w:bCs/>
          <w:iCs/>
        </w:rPr>
        <w:t>х</w:t>
      </w:r>
      <w:r w:rsidRPr="006B037B">
        <w:rPr>
          <w:rFonts w:eastAsia="Times New Roman"/>
          <w:bCs/>
          <w:iCs/>
        </w:rPr>
        <w:t xml:space="preserve"> проверя</w:t>
      </w:r>
      <w:r w:rsidR="0063233F" w:rsidRPr="006B037B">
        <w:rPr>
          <w:rFonts w:eastAsia="Times New Roman"/>
          <w:bCs/>
          <w:iCs/>
        </w:rPr>
        <w:t>лся</w:t>
      </w:r>
      <w:r w:rsidRPr="006B037B">
        <w:rPr>
          <w:rFonts w:eastAsia="Times New Roman"/>
          <w:bCs/>
          <w:iCs/>
        </w:rPr>
        <w:t xml:space="preserve"> один и тот же </w:t>
      </w:r>
      <w:r w:rsidR="0053068D" w:rsidRPr="006B037B">
        <w:rPr>
          <w:rFonts w:eastAsia="Times New Roman"/>
          <w:bCs/>
          <w:iCs/>
        </w:rPr>
        <w:t>элемент содержания</w:t>
      </w:r>
      <w:r w:rsidRPr="006B037B">
        <w:rPr>
          <w:rFonts w:eastAsia="Times New Roman"/>
          <w:bCs/>
          <w:iCs/>
        </w:rPr>
        <w:t xml:space="preserve"> –</w:t>
      </w:r>
      <w:r w:rsidR="000924F0" w:rsidRPr="006B037B">
        <w:rPr>
          <w:rFonts w:eastAsia="Times New Roman"/>
          <w:bCs/>
          <w:iCs/>
        </w:rPr>
        <w:t xml:space="preserve"> решение уравнения. Задание №</w:t>
      </w:r>
      <w:r w:rsidR="00215808">
        <w:rPr>
          <w:rFonts w:eastAsia="Times New Roman"/>
          <w:bCs/>
          <w:iCs/>
        </w:rPr>
        <w:t xml:space="preserve"> </w:t>
      </w:r>
      <w:r w:rsidR="000924F0" w:rsidRPr="006B037B">
        <w:rPr>
          <w:rFonts w:eastAsia="Times New Roman"/>
          <w:bCs/>
          <w:iCs/>
        </w:rPr>
        <w:t>9</w:t>
      </w:r>
      <w:r w:rsidRPr="006B037B">
        <w:rPr>
          <w:rFonts w:eastAsia="Times New Roman"/>
          <w:bCs/>
          <w:iCs/>
        </w:rPr>
        <w:t xml:space="preserve"> проверяло умение решить квадратное уравнение. С ним справились 68,</w:t>
      </w:r>
      <w:r w:rsidR="0053068D" w:rsidRPr="006B037B">
        <w:rPr>
          <w:rFonts w:eastAsia="Times New Roman"/>
          <w:bCs/>
          <w:iCs/>
        </w:rPr>
        <w:t>2</w:t>
      </w:r>
      <w:r w:rsidRPr="006B037B">
        <w:rPr>
          <w:rFonts w:eastAsia="Times New Roman"/>
          <w:bCs/>
          <w:iCs/>
        </w:rPr>
        <w:t xml:space="preserve">% </w:t>
      </w:r>
      <w:r w:rsidR="0053068D" w:rsidRPr="006B037B">
        <w:rPr>
          <w:rFonts w:eastAsia="Times New Roman"/>
          <w:bCs/>
          <w:iCs/>
        </w:rPr>
        <w:t>обучающихся</w:t>
      </w:r>
      <w:r w:rsidRPr="006B037B">
        <w:rPr>
          <w:rFonts w:eastAsia="Times New Roman"/>
          <w:bCs/>
          <w:iCs/>
        </w:rPr>
        <w:t xml:space="preserve">. Ошибки могли </w:t>
      </w:r>
      <w:r w:rsidR="0053068D" w:rsidRPr="006B037B">
        <w:rPr>
          <w:rFonts w:eastAsia="Times New Roman"/>
          <w:bCs/>
          <w:iCs/>
        </w:rPr>
        <w:t xml:space="preserve">быть </w:t>
      </w:r>
      <w:r w:rsidRPr="006B037B">
        <w:rPr>
          <w:rFonts w:eastAsia="Times New Roman"/>
          <w:bCs/>
          <w:iCs/>
        </w:rPr>
        <w:t>допу</w:t>
      </w:r>
      <w:r w:rsidR="0053068D" w:rsidRPr="006B037B">
        <w:rPr>
          <w:rFonts w:eastAsia="Times New Roman"/>
          <w:bCs/>
          <w:iCs/>
        </w:rPr>
        <w:t>щены</w:t>
      </w:r>
      <w:r w:rsidRPr="006B037B">
        <w:rPr>
          <w:rFonts w:eastAsia="Times New Roman"/>
          <w:bCs/>
          <w:iCs/>
        </w:rPr>
        <w:t xml:space="preserve"> при переносе слагаемых из одной части уравнения в другую, </w:t>
      </w:r>
      <w:r w:rsidR="00F53AC0" w:rsidRPr="006B037B">
        <w:rPr>
          <w:rFonts w:eastAsia="Times New Roman"/>
          <w:bCs/>
          <w:iCs/>
        </w:rPr>
        <w:t xml:space="preserve">вероятны </w:t>
      </w:r>
      <w:r w:rsidRPr="006B037B">
        <w:rPr>
          <w:rFonts w:eastAsia="Times New Roman"/>
          <w:bCs/>
          <w:iCs/>
        </w:rPr>
        <w:t>вычи</w:t>
      </w:r>
      <w:r w:rsidR="00D85225" w:rsidRPr="006B037B">
        <w:rPr>
          <w:rFonts w:eastAsia="Times New Roman"/>
          <w:bCs/>
          <w:iCs/>
        </w:rPr>
        <w:t>слительные ошибки. Задание №</w:t>
      </w:r>
      <w:r w:rsidR="00215808">
        <w:rPr>
          <w:rFonts w:eastAsia="Times New Roman"/>
          <w:bCs/>
          <w:iCs/>
        </w:rPr>
        <w:t xml:space="preserve"> </w:t>
      </w:r>
      <w:r w:rsidR="00D85225" w:rsidRPr="006B037B">
        <w:rPr>
          <w:rFonts w:eastAsia="Times New Roman"/>
          <w:bCs/>
          <w:iCs/>
        </w:rPr>
        <w:t>20</w:t>
      </w:r>
      <w:r w:rsidRPr="006B037B">
        <w:rPr>
          <w:rFonts w:eastAsia="Times New Roman"/>
          <w:bCs/>
          <w:iCs/>
        </w:rPr>
        <w:t xml:space="preserve"> проверяло</w:t>
      </w:r>
      <w:r w:rsidR="00215808">
        <w:rPr>
          <w:rFonts w:eastAsia="Times New Roman"/>
          <w:bCs/>
          <w:iCs/>
        </w:rPr>
        <w:t xml:space="preserve"> умение решать сложное уравнение</w:t>
      </w:r>
      <w:r w:rsidRPr="006B037B">
        <w:rPr>
          <w:rFonts w:eastAsia="Times New Roman"/>
          <w:bCs/>
          <w:iCs/>
        </w:rPr>
        <w:t xml:space="preserve">. С ним справились 5,5% участников </w:t>
      </w:r>
      <w:r w:rsidR="0053068D" w:rsidRPr="006B037B">
        <w:rPr>
          <w:rFonts w:eastAsia="Times New Roman"/>
          <w:bCs/>
          <w:iCs/>
        </w:rPr>
        <w:t>РТМ-9</w:t>
      </w:r>
      <w:r w:rsidRPr="006B037B">
        <w:rPr>
          <w:rFonts w:eastAsia="Times New Roman"/>
          <w:bCs/>
          <w:iCs/>
        </w:rPr>
        <w:t xml:space="preserve">. </w:t>
      </w:r>
    </w:p>
    <w:p w:rsidR="0090610A" w:rsidRPr="006B037B" w:rsidRDefault="0090610A" w:rsidP="0090610A">
      <w:pPr>
        <w:ind w:firstLine="567"/>
        <w:jc w:val="both"/>
        <w:rPr>
          <w:rFonts w:eastAsia="Times New Roman"/>
          <w:b/>
          <w:bCs/>
          <w:iCs/>
        </w:rPr>
      </w:pPr>
      <w:r w:rsidRPr="006B037B">
        <w:rPr>
          <w:rFonts w:eastAsia="Times New Roman"/>
          <w:b/>
          <w:bCs/>
          <w:iCs/>
        </w:rPr>
        <w:t>Типичные ошибки:</w:t>
      </w:r>
    </w:p>
    <w:p w:rsidR="0090610A" w:rsidRPr="006B037B" w:rsidRDefault="0090610A" w:rsidP="0090610A">
      <w:pPr>
        <w:ind w:firstLine="567"/>
        <w:jc w:val="both"/>
        <w:rPr>
          <w:rFonts w:eastAsia="Times New Roman"/>
          <w:bCs/>
          <w:iCs/>
        </w:rPr>
      </w:pPr>
      <w:r w:rsidRPr="006B037B">
        <w:t>–</w:t>
      </w:r>
      <w:r w:rsidRPr="006B037B">
        <w:rPr>
          <w:rFonts w:eastAsia="Times New Roman"/>
          <w:bCs/>
          <w:iCs/>
        </w:rPr>
        <w:t xml:space="preserve"> не отраб</w:t>
      </w:r>
      <w:r w:rsidR="0053068D" w:rsidRPr="006B037B">
        <w:rPr>
          <w:rFonts w:eastAsia="Times New Roman"/>
          <w:bCs/>
          <w:iCs/>
        </w:rPr>
        <w:t>отан алгоритм замены переменной;</w:t>
      </w:r>
    </w:p>
    <w:p w:rsidR="0090610A" w:rsidRPr="006B037B" w:rsidRDefault="0090610A" w:rsidP="0090610A">
      <w:pPr>
        <w:ind w:firstLine="567"/>
        <w:jc w:val="both"/>
        <w:rPr>
          <w:rFonts w:eastAsia="Times New Roman"/>
          <w:bCs/>
          <w:iCs/>
        </w:rPr>
      </w:pPr>
      <w:r w:rsidRPr="006B037B">
        <w:t>–</w:t>
      </w:r>
      <w:r w:rsidRPr="006B037B">
        <w:rPr>
          <w:rFonts w:eastAsia="Times New Roman"/>
          <w:bCs/>
          <w:iCs/>
        </w:rPr>
        <w:t xml:space="preserve"> ошибки при нахожден</w:t>
      </w:r>
      <w:r w:rsidR="0053068D" w:rsidRPr="006B037B">
        <w:rPr>
          <w:rFonts w:eastAsia="Times New Roman"/>
          <w:bCs/>
          <w:iCs/>
        </w:rPr>
        <w:t>ии корней квадратного уравнения;</w:t>
      </w:r>
    </w:p>
    <w:p w:rsidR="0090610A" w:rsidRPr="006B037B" w:rsidRDefault="0090610A" w:rsidP="0090610A">
      <w:pPr>
        <w:ind w:firstLine="567"/>
        <w:jc w:val="both"/>
        <w:rPr>
          <w:rFonts w:eastAsia="Times New Roman"/>
          <w:bCs/>
          <w:iCs/>
        </w:rPr>
      </w:pPr>
      <w:r w:rsidRPr="006B037B">
        <w:t>–</w:t>
      </w:r>
      <w:r w:rsidRPr="006B037B">
        <w:rPr>
          <w:rFonts w:eastAsia="Times New Roman"/>
          <w:bCs/>
          <w:iCs/>
        </w:rPr>
        <w:t xml:space="preserve"> неверная запись ответа уравнения.</w:t>
      </w:r>
    </w:p>
    <w:p w:rsidR="0090610A" w:rsidRPr="006B037B" w:rsidRDefault="0090610A" w:rsidP="0090610A">
      <w:pPr>
        <w:ind w:firstLine="567"/>
        <w:jc w:val="both"/>
        <w:rPr>
          <w:rFonts w:eastAsia="Times New Roman"/>
          <w:bCs/>
          <w:iCs/>
        </w:rPr>
      </w:pPr>
      <w:r w:rsidRPr="006B037B">
        <w:rPr>
          <w:rFonts w:eastAsia="Times New Roman"/>
          <w:bCs/>
          <w:iCs/>
        </w:rPr>
        <w:t>В задании №</w:t>
      </w:r>
      <w:r w:rsidR="00215808">
        <w:rPr>
          <w:rFonts w:eastAsia="Times New Roman"/>
          <w:bCs/>
          <w:iCs/>
        </w:rPr>
        <w:t xml:space="preserve"> </w:t>
      </w:r>
      <w:r w:rsidRPr="006B037B">
        <w:rPr>
          <w:rFonts w:eastAsia="Times New Roman"/>
          <w:bCs/>
          <w:iCs/>
        </w:rPr>
        <w:t>11 проверялось умение устанавливать соответствие между коэффициентами и графиками линейн</w:t>
      </w:r>
      <w:r w:rsidR="0053068D" w:rsidRPr="006B037B">
        <w:rPr>
          <w:rFonts w:eastAsia="Times New Roman"/>
          <w:bCs/>
          <w:iCs/>
        </w:rPr>
        <w:t>ых</w:t>
      </w:r>
      <w:r w:rsidRPr="006B037B">
        <w:rPr>
          <w:rFonts w:eastAsia="Times New Roman"/>
          <w:bCs/>
          <w:iCs/>
        </w:rPr>
        <w:t xml:space="preserve"> функци</w:t>
      </w:r>
      <w:r w:rsidR="0053068D" w:rsidRPr="006B037B">
        <w:rPr>
          <w:rFonts w:eastAsia="Times New Roman"/>
          <w:bCs/>
          <w:iCs/>
        </w:rPr>
        <w:t>й</w:t>
      </w:r>
      <w:r w:rsidRPr="006B037B">
        <w:rPr>
          <w:rFonts w:eastAsia="Times New Roman"/>
          <w:bCs/>
          <w:iCs/>
        </w:rPr>
        <w:t xml:space="preserve">. </w:t>
      </w:r>
      <w:r w:rsidR="0053068D" w:rsidRPr="006B037B">
        <w:rPr>
          <w:rFonts w:eastAsia="Times New Roman"/>
          <w:bCs/>
          <w:iCs/>
        </w:rPr>
        <w:t>С</w:t>
      </w:r>
      <w:r w:rsidR="00D85225" w:rsidRPr="006B037B">
        <w:rPr>
          <w:rFonts w:eastAsia="Times New Roman"/>
          <w:bCs/>
          <w:iCs/>
        </w:rPr>
        <w:t xml:space="preserve"> ним с</w:t>
      </w:r>
      <w:r w:rsidRPr="006B037B">
        <w:rPr>
          <w:rFonts w:eastAsia="Times New Roman"/>
          <w:bCs/>
          <w:iCs/>
        </w:rPr>
        <w:t xml:space="preserve">правились 62% </w:t>
      </w:r>
      <w:r w:rsidR="0053068D" w:rsidRPr="006B037B">
        <w:rPr>
          <w:rFonts w:eastAsia="Times New Roman"/>
          <w:bCs/>
          <w:iCs/>
        </w:rPr>
        <w:t>обучающихся</w:t>
      </w:r>
      <w:r w:rsidRPr="006B037B">
        <w:rPr>
          <w:rFonts w:eastAsia="Times New Roman"/>
          <w:bCs/>
          <w:iCs/>
        </w:rPr>
        <w:t xml:space="preserve">. </w:t>
      </w:r>
    </w:p>
    <w:p w:rsidR="0090610A" w:rsidRPr="006B037B" w:rsidRDefault="0090610A" w:rsidP="0090610A">
      <w:pPr>
        <w:ind w:firstLine="567"/>
        <w:jc w:val="both"/>
      </w:pPr>
      <w:r w:rsidRPr="006B037B">
        <w:rPr>
          <w:rFonts w:eastAsia="Times New Roman"/>
          <w:bCs/>
          <w:iCs/>
        </w:rPr>
        <w:t>С заданием №</w:t>
      </w:r>
      <w:r w:rsidR="00215808">
        <w:rPr>
          <w:rFonts w:eastAsia="Times New Roman"/>
          <w:bCs/>
          <w:iCs/>
        </w:rPr>
        <w:t xml:space="preserve"> </w:t>
      </w:r>
      <w:r w:rsidRPr="006B037B">
        <w:rPr>
          <w:rFonts w:eastAsia="Times New Roman"/>
          <w:bCs/>
          <w:iCs/>
        </w:rPr>
        <w:t>22 (высокий уровень сложности) справились 0,</w:t>
      </w:r>
      <w:r w:rsidR="0053068D" w:rsidRPr="006B037B">
        <w:rPr>
          <w:rFonts w:eastAsia="Times New Roman"/>
          <w:bCs/>
          <w:iCs/>
        </w:rPr>
        <w:t>6</w:t>
      </w:r>
      <w:r w:rsidRPr="006B037B">
        <w:rPr>
          <w:rFonts w:eastAsia="Times New Roman"/>
          <w:bCs/>
          <w:iCs/>
        </w:rPr>
        <w:t xml:space="preserve">% участников </w:t>
      </w:r>
      <w:r w:rsidR="0053068D" w:rsidRPr="006B037B">
        <w:rPr>
          <w:rFonts w:eastAsia="Times New Roman"/>
          <w:bCs/>
          <w:iCs/>
        </w:rPr>
        <w:t>РТМ-9</w:t>
      </w:r>
      <w:r w:rsidR="0057531D" w:rsidRPr="006B037B">
        <w:rPr>
          <w:rFonts w:eastAsia="Times New Roman"/>
          <w:bCs/>
          <w:iCs/>
        </w:rPr>
        <w:t xml:space="preserve">, </w:t>
      </w:r>
      <w:r w:rsidR="00867054">
        <w:rPr>
          <w:rFonts w:eastAsia="Times New Roman"/>
          <w:bCs/>
          <w:iCs/>
        </w:rPr>
        <w:t xml:space="preserve">оно </w:t>
      </w:r>
      <w:r w:rsidR="00D85225" w:rsidRPr="006B037B">
        <w:rPr>
          <w:rFonts w:eastAsia="Times New Roman"/>
          <w:bCs/>
          <w:iCs/>
        </w:rPr>
        <w:t xml:space="preserve">было </w:t>
      </w:r>
      <w:r w:rsidR="0057531D" w:rsidRPr="006B037B">
        <w:rPr>
          <w:rFonts w:eastAsia="Times New Roman"/>
          <w:bCs/>
          <w:iCs/>
        </w:rPr>
        <w:t>н</w:t>
      </w:r>
      <w:r w:rsidRPr="006B037B">
        <w:t>аправлено на проверку умения строить графики изученных функций, описывать их</w:t>
      </w:r>
      <w:r w:rsidR="00D85225" w:rsidRPr="006B037B">
        <w:t xml:space="preserve"> свойства, отвечая на вопрос: «П</w:t>
      </w:r>
      <w:r w:rsidRPr="006B037B">
        <w:t>ри каком значении параметра</w:t>
      </w:r>
      <w:r w:rsidR="005C3C76" w:rsidRPr="006B037B">
        <w:rPr>
          <w:noProof/>
          <w:position w:val="-6"/>
        </w:rPr>
        <w:drawing>
          <wp:inline distT="0" distB="0" distL="0" distR="0">
            <wp:extent cx="162560" cy="142240"/>
            <wp:effectExtent l="0" t="0" r="8890" b="0"/>
            <wp:docPr id="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 cy="142240"/>
                    </a:xfrm>
                    <a:prstGeom prst="rect">
                      <a:avLst/>
                    </a:prstGeom>
                    <a:noFill/>
                    <a:ln>
                      <a:noFill/>
                    </a:ln>
                  </pic:spPr>
                </pic:pic>
              </a:graphicData>
            </a:graphic>
          </wp:inline>
        </w:drawing>
      </w:r>
      <w:r w:rsidRPr="006B037B">
        <w:t>прямая</w:t>
      </w:r>
      <w:r w:rsidR="005C3C76" w:rsidRPr="006B037B">
        <w:rPr>
          <w:noProof/>
          <w:position w:val="-10"/>
        </w:rPr>
        <w:drawing>
          <wp:inline distT="0" distB="0" distL="0" distR="0">
            <wp:extent cx="401320" cy="162560"/>
            <wp:effectExtent l="0" t="0" r="0" b="8890"/>
            <wp:docPr id="1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320" cy="162560"/>
                    </a:xfrm>
                    <a:prstGeom prst="rect">
                      <a:avLst/>
                    </a:prstGeom>
                    <a:noFill/>
                    <a:ln>
                      <a:noFill/>
                    </a:ln>
                  </pic:spPr>
                </pic:pic>
              </a:graphicData>
            </a:graphic>
          </wp:inline>
        </w:drawing>
      </w:r>
      <w:r w:rsidRPr="006B037B">
        <w:t>не имеет с графиком общих точек</w:t>
      </w:r>
      <w:r w:rsidR="00D85225" w:rsidRPr="006B037B">
        <w:t>?</w:t>
      </w:r>
      <w:r w:rsidRPr="006B037B">
        <w:t xml:space="preserve">». </w:t>
      </w:r>
    </w:p>
    <w:p w:rsidR="0090610A" w:rsidRPr="006B037B" w:rsidRDefault="0090610A" w:rsidP="0090610A">
      <w:pPr>
        <w:ind w:firstLine="567"/>
        <w:jc w:val="both"/>
        <w:rPr>
          <w:b/>
          <w:bCs/>
        </w:rPr>
      </w:pPr>
      <w:r w:rsidRPr="006B037B">
        <w:rPr>
          <w:b/>
          <w:bCs/>
        </w:rPr>
        <w:t>Типичные ошибки:</w:t>
      </w:r>
    </w:p>
    <w:p w:rsidR="0090610A" w:rsidRPr="006B037B" w:rsidRDefault="0090610A" w:rsidP="0090610A">
      <w:pPr>
        <w:ind w:firstLine="567"/>
        <w:jc w:val="both"/>
      </w:pPr>
      <w:r w:rsidRPr="006B037B">
        <w:t>– не</w:t>
      </w:r>
      <w:r w:rsidR="0053068D" w:rsidRPr="006B037B">
        <w:t xml:space="preserve"> выполнены </w:t>
      </w:r>
      <w:r w:rsidRPr="006B037B">
        <w:t>преобраз</w:t>
      </w:r>
      <w:r w:rsidR="0053068D" w:rsidRPr="006B037B">
        <w:t>ования формулы заданной функции;</w:t>
      </w:r>
    </w:p>
    <w:p w:rsidR="0090610A" w:rsidRPr="006B037B" w:rsidRDefault="0090610A" w:rsidP="0090610A">
      <w:pPr>
        <w:ind w:firstLine="567"/>
        <w:jc w:val="both"/>
      </w:pPr>
      <w:r w:rsidRPr="006B037B">
        <w:t>– не указана область определения функции, значит</w:t>
      </w:r>
      <w:r w:rsidR="0053068D" w:rsidRPr="006B037B">
        <w:t>,</w:t>
      </w:r>
      <w:r w:rsidRPr="006B037B">
        <w:t xml:space="preserve"> на графике </w:t>
      </w:r>
      <w:r w:rsidR="0053068D" w:rsidRPr="006B037B">
        <w:t xml:space="preserve">потеряна </w:t>
      </w:r>
      <w:r w:rsidRPr="006B037B">
        <w:t>«выколот</w:t>
      </w:r>
      <w:r w:rsidR="0053068D" w:rsidRPr="006B037B">
        <w:t>ая</w:t>
      </w:r>
      <w:r w:rsidRPr="006B037B">
        <w:t>» точк</w:t>
      </w:r>
      <w:r w:rsidR="0053068D" w:rsidRPr="006B037B">
        <w:t>а;</w:t>
      </w:r>
    </w:p>
    <w:p w:rsidR="0090610A" w:rsidRPr="006B037B" w:rsidRDefault="0053068D" w:rsidP="0090610A">
      <w:pPr>
        <w:ind w:firstLine="567"/>
        <w:jc w:val="both"/>
      </w:pPr>
      <w:r w:rsidRPr="006B037B">
        <w:t xml:space="preserve">– не найдены координаты точки, в которой функция </w:t>
      </w:r>
      <w:r w:rsidR="002952F5" w:rsidRPr="006B037B">
        <w:t>имеет разрыв;</w:t>
      </w:r>
    </w:p>
    <w:p w:rsidR="0090610A" w:rsidRPr="006B037B" w:rsidRDefault="002952F5" w:rsidP="0090610A">
      <w:pPr>
        <w:ind w:firstLine="567"/>
        <w:jc w:val="both"/>
      </w:pPr>
      <w:r w:rsidRPr="006B037B">
        <w:t>– нет исследования параметра;</w:t>
      </w:r>
    </w:p>
    <w:p w:rsidR="0090610A" w:rsidRPr="006B037B" w:rsidRDefault="0090610A" w:rsidP="0090610A">
      <w:pPr>
        <w:ind w:firstLine="567"/>
        <w:jc w:val="both"/>
      </w:pPr>
      <w:r w:rsidRPr="006B037B">
        <w:t>– вычислительные ошибки при заполнении таблицы значений функции.</w:t>
      </w:r>
    </w:p>
    <w:p w:rsidR="0090610A" w:rsidRPr="006B037B" w:rsidRDefault="0090610A" w:rsidP="0090610A">
      <w:pPr>
        <w:ind w:firstLine="567"/>
        <w:jc w:val="both"/>
        <w:rPr>
          <w:rFonts w:eastAsia="Times New Roman"/>
        </w:rPr>
      </w:pPr>
      <w:r w:rsidRPr="006B037B">
        <w:rPr>
          <w:rFonts w:eastAsia="Times New Roman"/>
        </w:rPr>
        <w:t>В КИМ РТМ-9 по математике в 2023 году содержалась практико-ориентированн</w:t>
      </w:r>
      <w:r w:rsidR="002952F5" w:rsidRPr="006B037B">
        <w:rPr>
          <w:rFonts w:eastAsia="Times New Roman"/>
        </w:rPr>
        <w:t>ые</w:t>
      </w:r>
      <w:r w:rsidRPr="006B037B">
        <w:rPr>
          <w:rFonts w:eastAsia="Times New Roman"/>
        </w:rPr>
        <w:t xml:space="preserve"> задач</w:t>
      </w:r>
      <w:r w:rsidR="002952F5" w:rsidRPr="006B037B">
        <w:rPr>
          <w:rFonts w:eastAsia="Times New Roman"/>
        </w:rPr>
        <w:t>и</w:t>
      </w:r>
      <w:r w:rsidRPr="006B037B">
        <w:rPr>
          <w:rFonts w:eastAsia="Times New Roman"/>
        </w:rPr>
        <w:t xml:space="preserve"> (</w:t>
      </w:r>
      <w:r w:rsidR="002952F5" w:rsidRPr="006B037B">
        <w:rPr>
          <w:rFonts w:eastAsia="Times New Roman"/>
        </w:rPr>
        <w:t>№</w:t>
      </w:r>
      <w:r w:rsidRPr="006B037B">
        <w:rPr>
          <w:rFonts w:eastAsia="Times New Roman"/>
        </w:rPr>
        <w:t>№</w:t>
      </w:r>
      <w:r w:rsidR="00215808">
        <w:rPr>
          <w:rFonts w:eastAsia="Times New Roman"/>
        </w:rPr>
        <w:t xml:space="preserve"> </w:t>
      </w:r>
      <w:r w:rsidRPr="006B037B">
        <w:rPr>
          <w:rFonts w:eastAsia="Times New Roman"/>
        </w:rPr>
        <w:t xml:space="preserve">1-5). Некоторые участники </w:t>
      </w:r>
      <w:r w:rsidR="002952F5" w:rsidRPr="006B037B">
        <w:rPr>
          <w:rFonts w:eastAsia="Times New Roman"/>
        </w:rPr>
        <w:t>РТМ-9</w:t>
      </w:r>
      <w:r w:rsidRPr="006B037B">
        <w:rPr>
          <w:rFonts w:eastAsia="Times New Roman"/>
        </w:rPr>
        <w:t xml:space="preserve"> полностью пропускали данные задания, возможно, оценив их как потенциально сложные. Задания (№</w:t>
      </w:r>
      <w:r w:rsidR="002952F5" w:rsidRPr="006B037B">
        <w:rPr>
          <w:rFonts w:eastAsia="Times New Roman"/>
        </w:rPr>
        <w:t>№</w:t>
      </w:r>
      <w:r w:rsidR="00215808">
        <w:rPr>
          <w:rFonts w:eastAsia="Times New Roman"/>
        </w:rPr>
        <w:t xml:space="preserve"> </w:t>
      </w:r>
      <w:r w:rsidR="00455ACF">
        <w:rPr>
          <w:rFonts w:eastAsia="Times New Roman"/>
        </w:rPr>
        <w:t>1-5) требовали</w:t>
      </w:r>
      <w:r w:rsidRPr="006B037B">
        <w:rPr>
          <w:rFonts w:eastAsia="Times New Roman"/>
        </w:rPr>
        <w:t xml:space="preserve"> значительных затрат времени на их выполнение, поэтому не исключено, что «слабые» ученики получили от учителей рекомендацию оставлять эти задания на </w:t>
      </w:r>
      <w:r w:rsidR="002952F5" w:rsidRPr="006B037B">
        <w:rPr>
          <w:rFonts w:eastAsia="Times New Roman"/>
        </w:rPr>
        <w:t xml:space="preserve">завершение </w:t>
      </w:r>
      <w:r w:rsidR="00100E0D" w:rsidRPr="006B037B">
        <w:rPr>
          <w:rFonts w:eastAsia="Times New Roman"/>
        </w:rPr>
        <w:t xml:space="preserve">работы, но </w:t>
      </w:r>
      <w:r w:rsidR="00646A8F">
        <w:rPr>
          <w:rFonts w:eastAsia="Times New Roman"/>
        </w:rPr>
        <w:t>в результате</w:t>
      </w:r>
      <w:r w:rsidR="00215808">
        <w:rPr>
          <w:rFonts w:eastAsia="Times New Roman"/>
        </w:rPr>
        <w:t xml:space="preserve"> они так и </w:t>
      </w:r>
      <w:r w:rsidR="00100E0D" w:rsidRPr="006B037B">
        <w:rPr>
          <w:rFonts w:eastAsia="Times New Roman"/>
        </w:rPr>
        <w:t>не смогли</w:t>
      </w:r>
      <w:r w:rsidRPr="006B037B">
        <w:rPr>
          <w:rFonts w:eastAsia="Times New Roman"/>
        </w:rPr>
        <w:t xml:space="preserve"> к ним вернуться</w:t>
      </w:r>
      <w:r w:rsidR="00100E0D" w:rsidRPr="006B037B">
        <w:rPr>
          <w:rFonts w:eastAsia="Times New Roman"/>
        </w:rPr>
        <w:t xml:space="preserve"> из-за нехватки времени</w:t>
      </w:r>
      <w:r w:rsidRPr="006B037B">
        <w:rPr>
          <w:rFonts w:eastAsia="Times New Roman"/>
        </w:rPr>
        <w:t>. С заданием №</w:t>
      </w:r>
      <w:r w:rsidR="00215808">
        <w:rPr>
          <w:rFonts w:eastAsia="Times New Roman"/>
        </w:rPr>
        <w:t xml:space="preserve"> </w:t>
      </w:r>
      <w:r w:rsidRPr="006B037B">
        <w:rPr>
          <w:rFonts w:eastAsia="Times New Roman"/>
        </w:rPr>
        <w:t xml:space="preserve">5 успешно справились всего 32,5% </w:t>
      </w:r>
      <w:r w:rsidR="002952F5" w:rsidRPr="006B037B">
        <w:rPr>
          <w:rFonts w:eastAsia="Times New Roman"/>
        </w:rPr>
        <w:t>обучающихся</w:t>
      </w:r>
      <w:r w:rsidRPr="006B037B">
        <w:rPr>
          <w:rFonts w:eastAsia="Times New Roman"/>
        </w:rPr>
        <w:t>.</w:t>
      </w:r>
    </w:p>
    <w:p w:rsidR="0090610A" w:rsidRPr="006B037B" w:rsidRDefault="0090610A" w:rsidP="0090610A">
      <w:pPr>
        <w:autoSpaceDE w:val="0"/>
        <w:autoSpaceDN w:val="0"/>
        <w:adjustRightInd w:val="0"/>
        <w:ind w:firstLine="567"/>
        <w:jc w:val="both"/>
        <w:rPr>
          <w:rFonts w:eastAsia="Times New Roman"/>
        </w:rPr>
      </w:pPr>
      <w:r w:rsidRPr="006B037B">
        <w:rPr>
          <w:rFonts w:eastAsia="Times New Roman"/>
        </w:rPr>
        <w:t xml:space="preserve">Планируемые показатели выполнения заданий части 1 находятся в диапазоне </w:t>
      </w:r>
      <w:r w:rsidRPr="006B037B">
        <w:rPr>
          <w:rFonts w:eastAsia="Times New Roman"/>
        </w:rPr>
        <w:br/>
        <w:t xml:space="preserve">60-86%. В указанном диапазоне находятся 7 </w:t>
      </w:r>
      <w:r w:rsidR="006D24FB" w:rsidRPr="006B037B">
        <w:rPr>
          <w:rFonts w:eastAsia="Times New Roman"/>
        </w:rPr>
        <w:t>из 19 заданий. Не попали в него</w:t>
      </w:r>
      <w:r w:rsidRPr="006B037B">
        <w:rPr>
          <w:rFonts w:eastAsia="Times New Roman"/>
        </w:rPr>
        <w:t xml:space="preserve"> задания </w:t>
      </w:r>
      <w:r w:rsidR="00AC1CA0">
        <w:rPr>
          <w:rFonts w:eastAsia="Times New Roman"/>
        </w:rPr>
        <w:br/>
      </w:r>
      <w:r w:rsidR="0057531D" w:rsidRPr="006B037B">
        <w:rPr>
          <w:rFonts w:eastAsia="Times New Roman"/>
        </w:rPr>
        <w:t>№</w:t>
      </w:r>
      <w:r w:rsidRPr="006B037B">
        <w:rPr>
          <w:rFonts w:eastAsia="Times New Roman"/>
        </w:rPr>
        <w:t>№</w:t>
      </w:r>
      <w:r w:rsidR="00215808">
        <w:rPr>
          <w:rFonts w:eastAsia="Times New Roman"/>
        </w:rPr>
        <w:t xml:space="preserve"> </w:t>
      </w:r>
      <w:r w:rsidRPr="006B037B">
        <w:rPr>
          <w:rFonts w:eastAsia="Times New Roman"/>
        </w:rPr>
        <w:t>2-5, №</w:t>
      </w:r>
      <w:r w:rsidR="0057531D" w:rsidRPr="006B037B">
        <w:rPr>
          <w:rFonts w:eastAsia="Times New Roman"/>
        </w:rPr>
        <w:t>№</w:t>
      </w:r>
      <w:r w:rsidR="00215808">
        <w:rPr>
          <w:rFonts w:eastAsia="Times New Roman"/>
        </w:rPr>
        <w:t xml:space="preserve"> </w:t>
      </w:r>
      <w:r w:rsidRPr="006B037B">
        <w:rPr>
          <w:rFonts w:eastAsia="Times New Roman"/>
        </w:rPr>
        <w:t>12-15.</w:t>
      </w:r>
    </w:p>
    <w:p w:rsidR="0090610A" w:rsidRPr="006B037B" w:rsidRDefault="0090610A" w:rsidP="0090610A">
      <w:pPr>
        <w:autoSpaceDE w:val="0"/>
        <w:autoSpaceDN w:val="0"/>
        <w:adjustRightInd w:val="0"/>
        <w:ind w:firstLine="567"/>
        <w:jc w:val="both"/>
        <w:rPr>
          <w:rFonts w:eastAsia="Times New Roman"/>
          <w:b/>
          <w:bCs/>
          <w:i/>
          <w:iCs/>
        </w:rPr>
      </w:pPr>
      <w:r w:rsidRPr="006B037B">
        <w:t>Часть 2 содержит задания с развернутым ответом повышенного и высокого уровней сложности. Задания представляют разные разделы содержания курса математики и в то же время носят комплексный характер, предполагая (в разной степени) свободное владение материалом и высокий уровень математической культуры. Поэтому</w:t>
      </w:r>
      <w:r w:rsidR="0057531D" w:rsidRPr="006B037B">
        <w:t xml:space="preserve"> задания части 2 выполнены хуже, чем задания</w:t>
      </w:r>
      <w:r w:rsidRPr="006B037B">
        <w:t xml:space="preserve"> части 1, что отражено в статистике выполнения заданий. Больше половины участник</w:t>
      </w:r>
      <w:r w:rsidR="0057531D" w:rsidRPr="006B037B">
        <w:t>ов</w:t>
      </w:r>
      <w:r w:rsidRPr="006B037B">
        <w:t xml:space="preserve"> РТМ</w:t>
      </w:r>
      <w:r w:rsidR="0057531D" w:rsidRPr="006B037B">
        <w:t>-9</w:t>
      </w:r>
      <w:r w:rsidRPr="006B037B">
        <w:t xml:space="preserve"> не приступили к выполнению заданий части 2. </w:t>
      </w:r>
    </w:p>
    <w:p w:rsidR="0090610A" w:rsidRPr="006B037B" w:rsidRDefault="0090610A" w:rsidP="0090610A">
      <w:pPr>
        <w:autoSpaceDE w:val="0"/>
        <w:autoSpaceDN w:val="0"/>
        <w:adjustRightInd w:val="0"/>
        <w:ind w:firstLine="567"/>
        <w:jc w:val="both"/>
      </w:pPr>
      <w:r w:rsidRPr="006B037B">
        <w:t xml:space="preserve">Все задания части 2 требуют записи </w:t>
      </w:r>
      <w:r w:rsidR="0057531D" w:rsidRPr="006B037B">
        <w:t xml:space="preserve">подробного </w:t>
      </w:r>
      <w:r w:rsidRPr="006B037B">
        <w:t>решени</w:t>
      </w:r>
      <w:r w:rsidR="0057531D" w:rsidRPr="006B037B">
        <w:t>я</w:t>
      </w:r>
      <w:r w:rsidRPr="006B037B">
        <w:t xml:space="preserve"> и ответа. Ограничений </w:t>
      </w:r>
      <w:r w:rsidR="000661FE" w:rsidRPr="006B037B">
        <w:t>к выбору способов и записи разве</w:t>
      </w:r>
      <w:r w:rsidRPr="006B037B">
        <w:t>рнутого решения нет. Решение должно быть математически грамотным, из него долже</w:t>
      </w:r>
      <w:r w:rsidR="008D3393" w:rsidRPr="006B037B">
        <w:t xml:space="preserve">н быть понятен ход рассуждений, а </w:t>
      </w:r>
      <w:r w:rsidRPr="006B037B">
        <w:t xml:space="preserve">также </w:t>
      </w:r>
      <w:r w:rsidR="008D3393" w:rsidRPr="006B037B">
        <w:t xml:space="preserve">их </w:t>
      </w:r>
      <w:r w:rsidRPr="006B037B">
        <w:t>полнота</w:t>
      </w:r>
      <w:r w:rsidR="008D3393" w:rsidRPr="006B037B">
        <w:t xml:space="preserve"> </w:t>
      </w:r>
      <w:r w:rsidRPr="006B037B">
        <w:t>и обоснованн</w:t>
      </w:r>
      <w:r w:rsidR="008D3393" w:rsidRPr="006B037B">
        <w:t xml:space="preserve">ость. Ряд выполненных работ РТМ-9 </w:t>
      </w:r>
      <w:r w:rsidRPr="006B037B">
        <w:t>не отвечали данным требованиям. Участники</w:t>
      </w:r>
      <w:r w:rsidR="00B243F2" w:rsidRPr="00B243F2">
        <w:t xml:space="preserve"> </w:t>
      </w:r>
      <w:r w:rsidR="00B243F2">
        <w:t>мероприятия</w:t>
      </w:r>
      <w:r w:rsidRPr="006B037B">
        <w:t>, справившись с алгоритмической частью заданий, не смогли математически грамотно и логически обоснован</w:t>
      </w:r>
      <w:r w:rsidR="00841368" w:rsidRPr="006B037B">
        <w:t>н</w:t>
      </w:r>
      <w:r w:rsidRPr="006B037B">
        <w:t>о записать решение. В итоге</w:t>
      </w:r>
      <w:r w:rsidR="008D3393" w:rsidRPr="006B037B">
        <w:t>:</w:t>
      </w:r>
      <w:r w:rsidRPr="006B037B">
        <w:t xml:space="preserve"> «все решено и 0 баллов за часть 2». Данная ситуация требует </w:t>
      </w:r>
      <w:r w:rsidR="00F4601B" w:rsidRPr="006B037B">
        <w:t xml:space="preserve">от учителя </w:t>
      </w:r>
      <w:r w:rsidRPr="006B037B">
        <w:t xml:space="preserve">отработки </w:t>
      </w:r>
      <w:r w:rsidR="00F4601B" w:rsidRPr="006B037B">
        <w:t xml:space="preserve">с обучающимися </w:t>
      </w:r>
      <w:r w:rsidRPr="006B037B">
        <w:t>не только выполн</w:t>
      </w:r>
      <w:r w:rsidR="00F4601B" w:rsidRPr="006B037B">
        <w:t>ения</w:t>
      </w:r>
      <w:r w:rsidRPr="006B037B">
        <w:t xml:space="preserve"> формальн</w:t>
      </w:r>
      <w:r w:rsidR="00F4601B" w:rsidRPr="006B037B">
        <w:t>ой</w:t>
      </w:r>
      <w:r w:rsidRPr="006B037B">
        <w:t xml:space="preserve"> част</w:t>
      </w:r>
      <w:r w:rsidR="00F4601B" w:rsidRPr="006B037B">
        <w:t>и</w:t>
      </w:r>
      <w:r w:rsidRPr="006B037B">
        <w:t xml:space="preserve"> задания, но и грамотно</w:t>
      </w:r>
      <w:r w:rsidR="00F4601B" w:rsidRPr="006B037B">
        <w:t>го</w:t>
      </w:r>
      <w:r w:rsidRPr="006B037B">
        <w:t xml:space="preserve"> оформл</w:t>
      </w:r>
      <w:r w:rsidR="00F4601B" w:rsidRPr="006B037B">
        <w:t xml:space="preserve">ения (на математическом языке) </w:t>
      </w:r>
      <w:r w:rsidRPr="006B037B">
        <w:t>решени</w:t>
      </w:r>
      <w:r w:rsidR="00F4601B" w:rsidRPr="006B037B">
        <w:t>я заданий</w:t>
      </w:r>
      <w:r w:rsidRPr="006B037B">
        <w:t>.</w:t>
      </w:r>
    </w:p>
    <w:p w:rsidR="0090610A" w:rsidRPr="006B037B" w:rsidRDefault="0090610A" w:rsidP="0090610A">
      <w:pPr>
        <w:shd w:val="clear" w:color="auto" w:fill="FFFFFF"/>
        <w:ind w:firstLine="709"/>
        <w:jc w:val="both"/>
      </w:pPr>
      <w:r w:rsidRPr="006B037B">
        <w:t>Задание №</w:t>
      </w:r>
      <w:r w:rsidR="00B243F2">
        <w:t xml:space="preserve"> </w:t>
      </w:r>
      <w:r w:rsidRPr="006B037B">
        <w:t xml:space="preserve">21 </w:t>
      </w:r>
      <w:r w:rsidR="008D3393" w:rsidRPr="006B037B">
        <w:t xml:space="preserve">позволило </w:t>
      </w:r>
      <w:r w:rsidRPr="006B037B">
        <w:t>провер</w:t>
      </w:r>
      <w:r w:rsidR="008D3393" w:rsidRPr="006B037B">
        <w:t>ить</w:t>
      </w:r>
      <w:r w:rsidRPr="006B037B">
        <w:t xml:space="preserve"> умение </w:t>
      </w:r>
      <w:r w:rsidR="008D3393" w:rsidRPr="006B037B">
        <w:t xml:space="preserve">обучающихся </w:t>
      </w:r>
      <w:r w:rsidR="00F4601B" w:rsidRPr="006B037B">
        <w:t>работать с математической моделью задачи</w:t>
      </w:r>
      <w:r w:rsidRPr="006B037B">
        <w:t xml:space="preserve">. В целом по региону с данным заданием </w:t>
      </w:r>
      <w:r w:rsidR="008D3393" w:rsidRPr="006B037B">
        <w:t>справились 3</w:t>
      </w:r>
      <w:r w:rsidRPr="006B037B">
        <w:t xml:space="preserve">% обучающихся. </w:t>
      </w:r>
    </w:p>
    <w:p w:rsidR="0090610A" w:rsidRPr="006B037B" w:rsidRDefault="0090610A" w:rsidP="0090610A">
      <w:pPr>
        <w:shd w:val="clear" w:color="auto" w:fill="FFFFFF"/>
        <w:ind w:firstLine="709"/>
        <w:jc w:val="both"/>
        <w:rPr>
          <w:b/>
        </w:rPr>
      </w:pPr>
      <w:r w:rsidRPr="006B037B">
        <w:rPr>
          <w:b/>
        </w:rPr>
        <w:t>Типичные ошибки:</w:t>
      </w:r>
    </w:p>
    <w:p w:rsidR="0090610A" w:rsidRPr="006B037B" w:rsidRDefault="0090610A" w:rsidP="0090610A">
      <w:pPr>
        <w:shd w:val="clear" w:color="auto" w:fill="FFFFFF"/>
        <w:ind w:firstLine="709"/>
        <w:jc w:val="both"/>
      </w:pPr>
      <w:r w:rsidRPr="006B037B">
        <w:t xml:space="preserve">– </w:t>
      </w:r>
      <w:r w:rsidR="008D3393" w:rsidRPr="006B037B">
        <w:t>неверно составлена математическая модель задачи;</w:t>
      </w:r>
    </w:p>
    <w:p w:rsidR="0090610A" w:rsidRPr="006B037B" w:rsidRDefault="0090610A" w:rsidP="0090610A">
      <w:pPr>
        <w:shd w:val="clear" w:color="auto" w:fill="FFFFFF"/>
        <w:ind w:firstLine="709"/>
        <w:jc w:val="both"/>
      </w:pPr>
      <w:r w:rsidRPr="006B037B">
        <w:t>– нет обосно</w:t>
      </w:r>
      <w:r w:rsidR="008D3393" w:rsidRPr="006B037B">
        <w:t>вания для составления уравнения;</w:t>
      </w:r>
    </w:p>
    <w:p w:rsidR="0090610A" w:rsidRPr="006B037B" w:rsidRDefault="0090610A" w:rsidP="0090610A">
      <w:pPr>
        <w:shd w:val="clear" w:color="auto" w:fill="FFFFFF"/>
        <w:ind w:firstLine="709"/>
        <w:jc w:val="both"/>
      </w:pPr>
      <w:r w:rsidRPr="006B037B">
        <w:t>– неверно составлено уравнение, ошибочно определена большая величина</w:t>
      </w:r>
      <w:r w:rsidR="008D3393" w:rsidRPr="006B037B">
        <w:t>;</w:t>
      </w:r>
    </w:p>
    <w:p w:rsidR="0090610A" w:rsidRPr="006B037B" w:rsidRDefault="0090610A" w:rsidP="0090610A">
      <w:pPr>
        <w:shd w:val="clear" w:color="auto" w:fill="FFFFFF"/>
        <w:ind w:firstLine="709"/>
        <w:jc w:val="both"/>
      </w:pPr>
      <w:r w:rsidRPr="006B037B">
        <w:t xml:space="preserve">– при переносе слагаемых </w:t>
      </w:r>
      <w:r w:rsidR="008D3393" w:rsidRPr="006B037B">
        <w:t xml:space="preserve">из одной части уравнения в другую </w:t>
      </w:r>
      <w:r w:rsidRPr="006B037B">
        <w:t xml:space="preserve">не </w:t>
      </w:r>
      <w:r w:rsidR="00841368" w:rsidRPr="006B037B">
        <w:t>сделана</w:t>
      </w:r>
      <w:r w:rsidR="00861992" w:rsidRPr="006B037B">
        <w:t xml:space="preserve"> смена знака на противоположный;</w:t>
      </w:r>
    </w:p>
    <w:p w:rsidR="0090610A" w:rsidRPr="006B037B" w:rsidRDefault="0090610A" w:rsidP="0090610A">
      <w:pPr>
        <w:shd w:val="clear" w:color="auto" w:fill="FFFFFF"/>
        <w:ind w:firstLine="709"/>
        <w:jc w:val="both"/>
      </w:pPr>
      <w:r w:rsidRPr="006B037B">
        <w:t xml:space="preserve">– </w:t>
      </w:r>
      <w:r w:rsidR="00841368" w:rsidRPr="006B037B">
        <w:t xml:space="preserve">допущены </w:t>
      </w:r>
      <w:r w:rsidRPr="006B037B">
        <w:t>вычислительные ошибки при решении квадратного уравнени</w:t>
      </w:r>
      <w:r w:rsidR="00861992" w:rsidRPr="006B037B">
        <w:t>я;</w:t>
      </w:r>
    </w:p>
    <w:p w:rsidR="0090610A" w:rsidRPr="006B037B" w:rsidRDefault="0090610A" w:rsidP="0090610A">
      <w:pPr>
        <w:shd w:val="clear" w:color="auto" w:fill="FFFFFF"/>
        <w:ind w:firstLine="709"/>
        <w:jc w:val="both"/>
      </w:pPr>
      <w:r w:rsidRPr="006B037B">
        <w:t xml:space="preserve">– </w:t>
      </w:r>
      <w:r w:rsidR="00F4601B" w:rsidRPr="006B037B">
        <w:t xml:space="preserve">дан </w:t>
      </w:r>
      <w:r w:rsidR="00861992" w:rsidRPr="006B037B">
        <w:t>неверный ответ на вопрос задачи</w:t>
      </w:r>
      <w:r w:rsidR="00F4601B" w:rsidRPr="006B037B">
        <w:t xml:space="preserve"> (невнимательно прочитан вопрос к задаче)</w:t>
      </w:r>
      <w:r w:rsidRPr="006B037B">
        <w:t>.</w:t>
      </w:r>
    </w:p>
    <w:p w:rsidR="0090610A" w:rsidRPr="006B037B" w:rsidRDefault="00861992" w:rsidP="0090610A">
      <w:pPr>
        <w:shd w:val="clear" w:color="auto" w:fill="FFFFFF"/>
        <w:ind w:firstLine="709"/>
        <w:jc w:val="both"/>
      </w:pPr>
      <w:r w:rsidRPr="006B037B">
        <w:t>В з</w:t>
      </w:r>
      <w:r w:rsidR="0090610A" w:rsidRPr="006B037B">
        <w:t>адани</w:t>
      </w:r>
      <w:r w:rsidRPr="006B037B">
        <w:t>и</w:t>
      </w:r>
      <w:r w:rsidR="0090610A" w:rsidRPr="006B037B">
        <w:t xml:space="preserve"> №</w:t>
      </w:r>
      <w:r w:rsidR="00B243F2">
        <w:t xml:space="preserve"> </w:t>
      </w:r>
      <w:r w:rsidR="0090610A" w:rsidRPr="006B037B">
        <w:t>23 проверял</w:t>
      </w:r>
      <w:r w:rsidRPr="006B037B">
        <w:t>ось</w:t>
      </w:r>
      <w:r w:rsidR="0090610A" w:rsidRPr="006B037B">
        <w:t xml:space="preserve"> умение </w:t>
      </w:r>
      <w:r w:rsidRPr="006B037B">
        <w:t xml:space="preserve">обучающихся </w:t>
      </w:r>
      <w:r w:rsidR="00F4601B" w:rsidRPr="006B037B">
        <w:t>выполнять действия с геометрическими фигурами</w:t>
      </w:r>
      <w:r w:rsidR="0090610A" w:rsidRPr="006B037B">
        <w:t>, с использовани</w:t>
      </w:r>
      <w:r w:rsidR="00F4601B" w:rsidRPr="006B037B">
        <w:t xml:space="preserve">ем свойств трапеции, биссектрис </w:t>
      </w:r>
      <w:r w:rsidR="0090610A" w:rsidRPr="006B037B">
        <w:t>углов трапеции. В целом по региону с данным заданием справились 4,</w:t>
      </w:r>
      <w:r w:rsidR="00F4601B" w:rsidRPr="006B037B">
        <w:t>6</w:t>
      </w:r>
      <w:r w:rsidR="0090610A" w:rsidRPr="006B037B">
        <w:t xml:space="preserve">% обучающихся. </w:t>
      </w:r>
    </w:p>
    <w:p w:rsidR="0090610A" w:rsidRPr="006B037B" w:rsidRDefault="0090610A" w:rsidP="0090610A">
      <w:pPr>
        <w:shd w:val="clear" w:color="auto" w:fill="FFFFFF"/>
        <w:ind w:firstLine="709"/>
        <w:jc w:val="both"/>
        <w:rPr>
          <w:b/>
        </w:rPr>
      </w:pPr>
      <w:r w:rsidRPr="006B037B">
        <w:rPr>
          <w:b/>
        </w:rPr>
        <w:t>Типичные ошибки:</w:t>
      </w:r>
    </w:p>
    <w:p w:rsidR="0090610A" w:rsidRPr="006B037B" w:rsidRDefault="0090610A" w:rsidP="0090610A">
      <w:pPr>
        <w:shd w:val="clear" w:color="auto" w:fill="FFFFFF"/>
        <w:ind w:firstLine="709"/>
        <w:jc w:val="both"/>
      </w:pPr>
      <w:r w:rsidRPr="006B037B">
        <w:t>– н</w:t>
      </w:r>
      <w:r w:rsidR="000A2E1B" w:rsidRPr="006B037B">
        <w:t>еверно выполнен черте</w:t>
      </w:r>
      <w:r w:rsidR="00F4601B" w:rsidRPr="006B037B">
        <w:t>ж к задаче;</w:t>
      </w:r>
    </w:p>
    <w:p w:rsidR="0090610A" w:rsidRPr="006B037B" w:rsidRDefault="0090610A" w:rsidP="0090610A">
      <w:pPr>
        <w:shd w:val="clear" w:color="auto" w:fill="FFFFFF"/>
        <w:ind w:firstLine="709"/>
        <w:jc w:val="both"/>
      </w:pPr>
      <w:r w:rsidRPr="006B037B">
        <w:t xml:space="preserve">– </w:t>
      </w:r>
      <w:r w:rsidR="00F732E4" w:rsidRPr="006B037B">
        <w:t>неверно обозначены углы;</w:t>
      </w:r>
    </w:p>
    <w:p w:rsidR="0090610A" w:rsidRPr="006B037B" w:rsidRDefault="0090610A" w:rsidP="0090610A">
      <w:pPr>
        <w:shd w:val="clear" w:color="auto" w:fill="FFFFFF"/>
        <w:ind w:firstLine="709"/>
        <w:jc w:val="both"/>
      </w:pPr>
      <w:r w:rsidRPr="006B037B">
        <w:t xml:space="preserve">– </w:t>
      </w:r>
      <w:r w:rsidR="00B243F2">
        <w:t xml:space="preserve">продемонстрировано </w:t>
      </w:r>
      <w:r w:rsidR="00F732E4" w:rsidRPr="006B037B">
        <w:t>незнание</w:t>
      </w:r>
      <w:r w:rsidRPr="006B037B">
        <w:t xml:space="preserve"> определени</w:t>
      </w:r>
      <w:r w:rsidR="00F732E4" w:rsidRPr="006B037B">
        <w:t>я</w:t>
      </w:r>
      <w:r w:rsidRPr="006B037B">
        <w:t>, свойств трапеции, не</w:t>
      </w:r>
      <w:r w:rsidR="00F732E4" w:rsidRPr="006B037B">
        <w:t>умение</w:t>
      </w:r>
      <w:r w:rsidRPr="006B037B">
        <w:t xml:space="preserve"> применить теорию к решению задачи.</w:t>
      </w:r>
    </w:p>
    <w:p w:rsidR="0090610A" w:rsidRPr="006B037B" w:rsidRDefault="0090610A" w:rsidP="0090610A">
      <w:pPr>
        <w:shd w:val="clear" w:color="auto" w:fill="FFFFFF"/>
        <w:ind w:firstLine="709"/>
        <w:jc w:val="both"/>
      </w:pPr>
      <w:r w:rsidRPr="006B037B">
        <w:t>Задание №</w:t>
      </w:r>
      <w:r w:rsidR="00B243F2">
        <w:t xml:space="preserve"> </w:t>
      </w:r>
      <w:r w:rsidRPr="006B037B">
        <w:t xml:space="preserve">24 проверяло умение </w:t>
      </w:r>
      <w:r w:rsidR="00F732E4" w:rsidRPr="006B037B">
        <w:t xml:space="preserve">обучающихся </w:t>
      </w:r>
      <w:r w:rsidRPr="006B037B">
        <w:t>выполнять действия с геометрическими фигурами, проводить доказательные рассуждения при решении задач, оценивать логическую п</w:t>
      </w:r>
      <w:r w:rsidR="00784DCA">
        <w:t>равильность рассуждений. В основном</w:t>
      </w:r>
      <w:r w:rsidRPr="006B037B">
        <w:t xml:space="preserve"> по региону с данным заданием справились 0,9% обучающихся</w:t>
      </w:r>
      <w:r w:rsidR="00F732E4" w:rsidRPr="006B037B">
        <w:t>.</w:t>
      </w:r>
    </w:p>
    <w:p w:rsidR="0090610A" w:rsidRPr="006B037B" w:rsidRDefault="0090610A" w:rsidP="0090610A">
      <w:pPr>
        <w:shd w:val="clear" w:color="auto" w:fill="FFFFFF"/>
        <w:ind w:firstLine="709"/>
        <w:jc w:val="both"/>
        <w:rPr>
          <w:b/>
        </w:rPr>
      </w:pPr>
      <w:r w:rsidRPr="006B037B">
        <w:rPr>
          <w:b/>
        </w:rPr>
        <w:t>Типичные ошибки:</w:t>
      </w:r>
    </w:p>
    <w:p w:rsidR="0090610A" w:rsidRPr="006B037B" w:rsidRDefault="000A2E1B" w:rsidP="0090610A">
      <w:pPr>
        <w:shd w:val="clear" w:color="auto" w:fill="FFFFFF"/>
        <w:ind w:firstLine="709"/>
        <w:jc w:val="both"/>
      </w:pPr>
      <w:r w:rsidRPr="006B037B">
        <w:t>– черте</w:t>
      </w:r>
      <w:r w:rsidR="0090610A" w:rsidRPr="006B037B">
        <w:t xml:space="preserve">ж к задаче не </w:t>
      </w:r>
      <w:r w:rsidR="00F732E4" w:rsidRPr="006B037B">
        <w:t>соответствует условию и решению;</w:t>
      </w:r>
    </w:p>
    <w:p w:rsidR="0090610A" w:rsidRPr="006B037B" w:rsidRDefault="00F732E4" w:rsidP="0090610A">
      <w:pPr>
        <w:shd w:val="clear" w:color="auto" w:fill="FFFFFF"/>
        <w:ind w:firstLine="709"/>
        <w:jc w:val="both"/>
      </w:pPr>
      <w:r w:rsidRPr="006B037B">
        <w:t>– неверно названы виды углов;</w:t>
      </w:r>
    </w:p>
    <w:p w:rsidR="0090610A" w:rsidRPr="006B037B" w:rsidRDefault="0090610A" w:rsidP="0090610A">
      <w:pPr>
        <w:shd w:val="clear" w:color="auto" w:fill="FFFFFF"/>
        <w:ind w:firstLine="709"/>
        <w:jc w:val="both"/>
      </w:pPr>
      <w:r w:rsidRPr="006B037B">
        <w:t xml:space="preserve">– </w:t>
      </w:r>
      <w:r w:rsidR="00B243F2">
        <w:t xml:space="preserve">продемонстрировано </w:t>
      </w:r>
      <w:r w:rsidR="000A2E1B" w:rsidRPr="006B037B">
        <w:t>незнание</w:t>
      </w:r>
      <w:r w:rsidRPr="006B037B">
        <w:t xml:space="preserve"> поняти</w:t>
      </w:r>
      <w:r w:rsidR="001047F7" w:rsidRPr="006B037B">
        <w:t>й</w:t>
      </w:r>
      <w:r w:rsidRPr="006B037B">
        <w:t xml:space="preserve"> равнобедренного </w:t>
      </w:r>
      <w:r w:rsidR="00F732E4" w:rsidRPr="006B037B">
        <w:t>и равностороннего треугольников;</w:t>
      </w:r>
    </w:p>
    <w:p w:rsidR="0090610A" w:rsidRPr="006B037B" w:rsidRDefault="0090610A" w:rsidP="0090610A">
      <w:pPr>
        <w:shd w:val="clear" w:color="auto" w:fill="FFFFFF"/>
        <w:ind w:firstLine="709"/>
        <w:jc w:val="both"/>
      </w:pPr>
      <w:r w:rsidRPr="006B037B">
        <w:t>– неверно примен</w:t>
      </w:r>
      <w:r w:rsidR="00F732E4" w:rsidRPr="006B037B">
        <w:t>ены</w:t>
      </w:r>
      <w:r w:rsidRPr="006B037B">
        <w:t xml:space="preserve"> признаки равенства </w:t>
      </w:r>
      <w:r w:rsidR="001047F7" w:rsidRPr="006B037B">
        <w:t>треугольников</w:t>
      </w:r>
      <w:r w:rsidRPr="006B037B">
        <w:t>.</w:t>
      </w:r>
    </w:p>
    <w:p w:rsidR="0090610A" w:rsidRPr="006B037B" w:rsidRDefault="001047F7" w:rsidP="0090610A">
      <w:pPr>
        <w:shd w:val="clear" w:color="auto" w:fill="FFFFFF"/>
        <w:ind w:firstLine="709"/>
        <w:jc w:val="both"/>
      </w:pPr>
      <w:r w:rsidRPr="006B037B">
        <w:t>В з</w:t>
      </w:r>
      <w:r w:rsidR="0090610A" w:rsidRPr="006B037B">
        <w:t>адани</w:t>
      </w:r>
      <w:r w:rsidRPr="006B037B">
        <w:t>и</w:t>
      </w:r>
      <w:r w:rsidR="0090610A" w:rsidRPr="006B037B">
        <w:t xml:space="preserve"> №</w:t>
      </w:r>
      <w:r w:rsidR="00B243F2">
        <w:t xml:space="preserve"> </w:t>
      </w:r>
      <w:r w:rsidR="0090610A" w:rsidRPr="006B037B">
        <w:t xml:space="preserve">25 </w:t>
      </w:r>
      <w:r w:rsidRPr="006B037B">
        <w:t xml:space="preserve">проверялось </w:t>
      </w:r>
      <w:r w:rsidR="0090610A" w:rsidRPr="006B037B">
        <w:t xml:space="preserve">умение </w:t>
      </w:r>
      <w:r w:rsidRPr="006B037B">
        <w:t xml:space="preserve">обучающихся </w:t>
      </w:r>
      <w:r w:rsidR="0090610A" w:rsidRPr="006B037B">
        <w:t>выполнять действия с геометрическими фигурами, проводить доказательные рассуждения при решении задач, оценивать логическую п</w:t>
      </w:r>
      <w:r w:rsidR="002A27DA">
        <w:t>равильность рассуждений. П</w:t>
      </w:r>
      <w:r w:rsidR="0090610A" w:rsidRPr="006B037B">
        <w:t xml:space="preserve">о региону с данным заданием </w:t>
      </w:r>
      <w:r w:rsidRPr="006B037B">
        <w:t xml:space="preserve">справились </w:t>
      </w:r>
      <w:r w:rsidR="0090610A" w:rsidRPr="006B037B">
        <w:t>0,</w:t>
      </w:r>
      <w:r w:rsidRPr="006B037B">
        <w:t>3</w:t>
      </w:r>
      <w:r w:rsidR="0090610A" w:rsidRPr="006B037B">
        <w:t xml:space="preserve">% обучающихся. </w:t>
      </w:r>
    </w:p>
    <w:p w:rsidR="0090610A" w:rsidRPr="006B037B" w:rsidRDefault="0090610A" w:rsidP="0090610A">
      <w:pPr>
        <w:shd w:val="clear" w:color="auto" w:fill="FFFFFF"/>
        <w:ind w:firstLine="709"/>
        <w:jc w:val="both"/>
        <w:rPr>
          <w:b/>
        </w:rPr>
      </w:pPr>
      <w:r w:rsidRPr="006B037B">
        <w:rPr>
          <w:b/>
        </w:rPr>
        <w:t>Типичные ошибки:</w:t>
      </w:r>
    </w:p>
    <w:p w:rsidR="0090610A" w:rsidRPr="006B037B" w:rsidRDefault="000A2E1B" w:rsidP="0090610A">
      <w:pPr>
        <w:shd w:val="clear" w:color="auto" w:fill="FFFFFF"/>
        <w:ind w:firstLine="709"/>
        <w:jc w:val="both"/>
      </w:pPr>
      <w:r w:rsidRPr="006B037B">
        <w:t>– черте</w:t>
      </w:r>
      <w:r w:rsidR="0090610A" w:rsidRPr="006B037B">
        <w:t xml:space="preserve">ж к задаче не соответствует условию, </w:t>
      </w:r>
      <w:r w:rsidR="001047F7" w:rsidRPr="006B037B">
        <w:t>что влечет за собой неверное решение;</w:t>
      </w:r>
    </w:p>
    <w:p w:rsidR="0090610A" w:rsidRPr="006B037B" w:rsidRDefault="0090610A" w:rsidP="0090610A">
      <w:pPr>
        <w:shd w:val="clear" w:color="auto" w:fill="FFFFFF"/>
        <w:ind w:firstLine="709"/>
        <w:jc w:val="both"/>
      </w:pPr>
      <w:r w:rsidRPr="006B037B">
        <w:t>– при решении рассматрива</w:t>
      </w:r>
      <w:r w:rsidR="001047F7" w:rsidRPr="006B037B">
        <w:t>е</w:t>
      </w:r>
      <w:r w:rsidRPr="006B037B">
        <w:t>т</w:t>
      </w:r>
      <w:r w:rsidR="001047F7" w:rsidRPr="006B037B">
        <w:t>ся</w:t>
      </w:r>
      <w:r w:rsidRPr="006B037B">
        <w:t xml:space="preserve"> </w:t>
      </w:r>
      <w:r w:rsidR="001047F7" w:rsidRPr="006B037B">
        <w:t xml:space="preserve">только </w:t>
      </w:r>
      <w:r w:rsidRPr="006B037B">
        <w:t>частны</w:t>
      </w:r>
      <w:r w:rsidR="001047F7" w:rsidRPr="006B037B">
        <w:t>й</w:t>
      </w:r>
      <w:r w:rsidRPr="006B037B">
        <w:t xml:space="preserve"> случа</w:t>
      </w:r>
      <w:r w:rsidR="001047F7" w:rsidRPr="006B037B">
        <w:t>й;</w:t>
      </w:r>
    </w:p>
    <w:p w:rsidR="0090610A" w:rsidRPr="006B037B" w:rsidRDefault="0090610A" w:rsidP="0090610A">
      <w:pPr>
        <w:shd w:val="clear" w:color="auto" w:fill="FFFFFF"/>
        <w:ind w:firstLine="709"/>
        <w:jc w:val="both"/>
      </w:pPr>
      <w:r w:rsidRPr="006B037B">
        <w:t xml:space="preserve">– доказательство верное, но записи неаккуратные, иногда просто невозможно понять, что написано </w:t>
      </w:r>
      <w:r w:rsidR="001047F7" w:rsidRPr="006B037B">
        <w:t>обучающимся</w:t>
      </w:r>
      <w:r w:rsidRPr="006B037B">
        <w:t>.</w:t>
      </w:r>
    </w:p>
    <w:p w:rsidR="0090610A" w:rsidRPr="006B037B" w:rsidRDefault="0090610A" w:rsidP="0090610A">
      <w:pPr>
        <w:ind w:firstLine="709"/>
        <w:jc w:val="both"/>
        <w:rPr>
          <w:rFonts w:eastAsia="Times New Roman"/>
          <w:bCs/>
          <w:i/>
          <w:iCs/>
        </w:rPr>
      </w:pPr>
      <w:r w:rsidRPr="006B037B">
        <w:rPr>
          <w:iCs/>
        </w:rPr>
        <w:t xml:space="preserve">При выполнении заданий с развернутым ответом </w:t>
      </w:r>
      <w:r w:rsidR="0024145E" w:rsidRPr="006B037B">
        <w:rPr>
          <w:iCs/>
        </w:rPr>
        <w:t>2,5%</w:t>
      </w:r>
      <w:r w:rsidR="00E85758" w:rsidRPr="006B037B">
        <w:rPr>
          <w:iCs/>
        </w:rPr>
        <w:t xml:space="preserve"> </w:t>
      </w:r>
      <w:r w:rsidR="0024145E" w:rsidRPr="006B037B">
        <w:rPr>
          <w:iCs/>
        </w:rPr>
        <w:t>обучающих</w:t>
      </w:r>
      <w:r w:rsidRPr="006B037B">
        <w:rPr>
          <w:iCs/>
        </w:rPr>
        <w:t>ся Белгородской област</w:t>
      </w:r>
      <w:r w:rsidR="00E85758" w:rsidRPr="006B037B">
        <w:rPr>
          <w:iCs/>
        </w:rPr>
        <w:t>и набрали средний балл.</w:t>
      </w:r>
    </w:p>
    <w:p w:rsidR="0090610A" w:rsidRPr="006B037B" w:rsidRDefault="0090610A" w:rsidP="0090610A">
      <w:pPr>
        <w:jc w:val="both"/>
        <w:rPr>
          <w:color w:val="FF0000"/>
        </w:rPr>
      </w:pPr>
    </w:p>
    <w:p w:rsidR="0090610A" w:rsidRPr="006B037B" w:rsidRDefault="0090610A" w:rsidP="0090610A">
      <w:pPr>
        <w:pStyle w:val="a3"/>
        <w:spacing w:after="0" w:line="240" w:lineRule="auto"/>
        <w:ind w:left="0"/>
        <w:jc w:val="center"/>
        <w:rPr>
          <w:rFonts w:ascii="Times New Roman" w:eastAsia="Times New Roman" w:hAnsi="Times New Roman"/>
          <w:b/>
          <w:bCs/>
        </w:rPr>
      </w:pPr>
      <w:r w:rsidRPr="006B037B">
        <w:rPr>
          <w:rFonts w:ascii="Times New Roman" w:eastAsia="Times New Roman" w:hAnsi="Times New Roman"/>
          <w:b/>
          <w:sz w:val="24"/>
          <w:szCs w:val="24"/>
          <w:lang w:eastAsia="ru-RU"/>
        </w:rPr>
        <w:t xml:space="preserve">Анализ </w:t>
      </w:r>
      <w:proofErr w:type="spellStart"/>
      <w:r w:rsidRPr="006B037B">
        <w:rPr>
          <w:rFonts w:ascii="Times New Roman" w:eastAsia="Times New Roman" w:hAnsi="Times New Roman"/>
          <w:b/>
          <w:sz w:val="24"/>
          <w:szCs w:val="24"/>
          <w:lang w:eastAsia="ru-RU"/>
        </w:rPr>
        <w:t>метапредметных</w:t>
      </w:r>
      <w:proofErr w:type="spellEnd"/>
      <w:r w:rsidRPr="006B037B">
        <w:rPr>
          <w:rFonts w:ascii="Times New Roman" w:eastAsia="Times New Roman" w:hAnsi="Times New Roman"/>
          <w:b/>
          <w:sz w:val="24"/>
          <w:szCs w:val="24"/>
          <w:lang w:eastAsia="ru-RU"/>
        </w:rPr>
        <w:t xml:space="preserve"> результатов обучения, повлиявших на выполнение заданий КИМ</w:t>
      </w:r>
    </w:p>
    <w:p w:rsidR="0090610A" w:rsidRPr="006B037B" w:rsidRDefault="0090610A" w:rsidP="0090610A">
      <w:pPr>
        <w:shd w:val="clear" w:color="auto" w:fill="FFFFFF"/>
        <w:ind w:firstLine="567"/>
        <w:jc w:val="both"/>
        <w:rPr>
          <w:rFonts w:eastAsia="Times New Roman"/>
        </w:rPr>
      </w:pPr>
    </w:p>
    <w:p w:rsidR="0090610A" w:rsidRPr="006B037B" w:rsidRDefault="0090610A" w:rsidP="0090610A">
      <w:pPr>
        <w:shd w:val="clear" w:color="auto" w:fill="FFFFFF"/>
        <w:ind w:firstLine="567"/>
        <w:jc w:val="both"/>
        <w:rPr>
          <w:rFonts w:eastAsia="Times New Roman"/>
        </w:rPr>
      </w:pPr>
      <w:r w:rsidRPr="006B037B">
        <w:rPr>
          <w:rFonts w:eastAsia="Times New Roman"/>
        </w:rPr>
        <w:t xml:space="preserve">Одной из причин низких результатов на РТМ-9 является </w:t>
      </w:r>
      <w:proofErr w:type="spellStart"/>
      <w:r w:rsidRPr="006B037B">
        <w:rPr>
          <w:rFonts w:eastAsia="Times New Roman"/>
        </w:rPr>
        <w:t>несформированность</w:t>
      </w:r>
      <w:proofErr w:type="spellEnd"/>
      <w:r w:rsidRPr="006B037B">
        <w:rPr>
          <w:rFonts w:eastAsia="Times New Roman"/>
        </w:rPr>
        <w:t xml:space="preserve"> </w:t>
      </w:r>
      <w:r w:rsidRPr="006B037B">
        <w:rPr>
          <w:rFonts w:eastAsia="Times New Roman"/>
        </w:rPr>
        <w:br/>
      </w:r>
      <w:r w:rsidR="00B243F2">
        <w:rPr>
          <w:rFonts w:eastAsia="Times New Roman"/>
        </w:rPr>
        <w:t xml:space="preserve">или недостаточная </w:t>
      </w:r>
      <w:proofErr w:type="spellStart"/>
      <w:r w:rsidR="00B243F2">
        <w:rPr>
          <w:rFonts w:eastAsia="Times New Roman"/>
        </w:rPr>
        <w:t>сформированность</w:t>
      </w:r>
      <w:proofErr w:type="spellEnd"/>
      <w:r w:rsidR="00B243F2">
        <w:rPr>
          <w:rFonts w:eastAsia="Times New Roman"/>
        </w:rPr>
        <w:t xml:space="preserve"> </w:t>
      </w:r>
      <w:r w:rsidRPr="006B037B">
        <w:rPr>
          <w:rFonts w:eastAsia="Times New Roman"/>
        </w:rPr>
        <w:t xml:space="preserve">у </w:t>
      </w:r>
      <w:r w:rsidR="00155ECB" w:rsidRPr="006B037B">
        <w:rPr>
          <w:rFonts w:eastAsia="Times New Roman"/>
        </w:rPr>
        <w:t>обучающихся</w:t>
      </w:r>
      <w:r w:rsidRPr="006B037B">
        <w:rPr>
          <w:rFonts w:eastAsia="Times New Roman"/>
        </w:rPr>
        <w:t xml:space="preserve"> </w:t>
      </w:r>
      <w:proofErr w:type="spellStart"/>
      <w:r w:rsidRPr="006B037B">
        <w:rPr>
          <w:rFonts w:eastAsia="Times New Roman"/>
        </w:rPr>
        <w:t>метапредметных</w:t>
      </w:r>
      <w:proofErr w:type="spellEnd"/>
      <w:r w:rsidRPr="006B037B">
        <w:rPr>
          <w:rFonts w:eastAsia="Times New Roman"/>
        </w:rPr>
        <w:t xml:space="preserve"> результатов</w:t>
      </w:r>
      <w:r w:rsidR="00E85758" w:rsidRPr="006B037B">
        <w:rPr>
          <w:rFonts w:eastAsia="Times New Roman"/>
        </w:rPr>
        <w:t xml:space="preserve"> обучения</w:t>
      </w:r>
      <w:r w:rsidR="00155ECB" w:rsidRPr="006B037B">
        <w:rPr>
          <w:rFonts w:eastAsia="Times New Roman"/>
        </w:rPr>
        <w:t xml:space="preserve">, </w:t>
      </w:r>
      <w:r w:rsidR="001047F7" w:rsidRPr="006B037B">
        <w:rPr>
          <w:rFonts w:eastAsia="Times New Roman"/>
        </w:rPr>
        <w:t>что влияет</w:t>
      </w:r>
      <w:r w:rsidR="00155ECB" w:rsidRPr="006B037B">
        <w:rPr>
          <w:rFonts w:eastAsia="Times New Roman"/>
        </w:rPr>
        <w:t xml:space="preserve"> на </w:t>
      </w:r>
      <w:r w:rsidR="0079634F" w:rsidRPr="006B037B">
        <w:rPr>
          <w:rFonts w:eastAsia="Times New Roman"/>
        </w:rPr>
        <w:t xml:space="preserve">правильность </w:t>
      </w:r>
      <w:r w:rsidR="00155ECB" w:rsidRPr="006B037B">
        <w:rPr>
          <w:rFonts w:eastAsia="Times New Roman"/>
        </w:rPr>
        <w:t>выполнени</w:t>
      </w:r>
      <w:r w:rsidR="0079634F" w:rsidRPr="006B037B">
        <w:rPr>
          <w:rFonts w:eastAsia="Times New Roman"/>
        </w:rPr>
        <w:t xml:space="preserve">я </w:t>
      </w:r>
      <w:r w:rsidR="00155ECB" w:rsidRPr="006B037B">
        <w:rPr>
          <w:rFonts w:eastAsia="Times New Roman"/>
        </w:rPr>
        <w:t>заданий КИМ</w:t>
      </w:r>
      <w:r w:rsidR="00B243F2">
        <w:rPr>
          <w:rFonts w:eastAsia="Times New Roman"/>
        </w:rPr>
        <w:t>.</w:t>
      </w:r>
      <w:r w:rsidR="0079634F" w:rsidRPr="006B037B">
        <w:rPr>
          <w:rFonts w:eastAsia="Times New Roman"/>
        </w:rPr>
        <w:t xml:space="preserve"> РТМ-9 предусматривало владение следующими </w:t>
      </w:r>
      <w:proofErr w:type="spellStart"/>
      <w:r w:rsidR="0079634F" w:rsidRPr="006B037B">
        <w:rPr>
          <w:rFonts w:eastAsia="Times New Roman"/>
        </w:rPr>
        <w:t>метапредметными</w:t>
      </w:r>
      <w:proofErr w:type="spellEnd"/>
      <w:r w:rsidR="0079634F" w:rsidRPr="006B037B">
        <w:rPr>
          <w:rFonts w:eastAsia="Times New Roman"/>
        </w:rPr>
        <w:t xml:space="preserve"> </w:t>
      </w:r>
      <w:r w:rsidR="00F40CCF" w:rsidRPr="006B037B">
        <w:rPr>
          <w:rFonts w:eastAsia="Times New Roman"/>
        </w:rPr>
        <w:t>действиями</w:t>
      </w:r>
      <w:r w:rsidR="0079634F" w:rsidRPr="006B037B">
        <w:rPr>
          <w:rFonts w:eastAsia="Times New Roman"/>
        </w:rPr>
        <w:t>:</w:t>
      </w:r>
    </w:p>
    <w:p w:rsidR="0090610A" w:rsidRPr="006B037B" w:rsidRDefault="0090610A" w:rsidP="0090610A">
      <w:pPr>
        <w:shd w:val="clear" w:color="auto" w:fill="FFFFFF"/>
        <w:ind w:firstLine="567"/>
        <w:jc w:val="both"/>
      </w:pPr>
      <w:r w:rsidRPr="006B037B">
        <w:t>– умение осуществлять информационный поиск, сбор и выделение существенной информации из различных информационных источников;</w:t>
      </w:r>
    </w:p>
    <w:p w:rsidR="0090610A" w:rsidRPr="006B037B" w:rsidRDefault="0090610A" w:rsidP="0090610A">
      <w:pPr>
        <w:ind w:firstLine="567"/>
        <w:jc w:val="both"/>
      </w:pPr>
      <w:r w:rsidRPr="006B037B">
        <w:rPr>
          <w:rFonts w:eastAsia="Times New Roman"/>
        </w:rPr>
        <w:t>–</w:t>
      </w:r>
      <w:r w:rsidRPr="006B037B">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90610A" w:rsidRPr="006B037B" w:rsidRDefault="0090610A" w:rsidP="0090610A">
      <w:pPr>
        <w:ind w:firstLine="567"/>
        <w:jc w:val="both"/>
      </w:pPr>
      <w:r w:rsidRPr="006B037B">
        <w:rPr>
          <w:rFonts w:eastAsia="Times New Roman"/>
        </w:rPr>
        <w:t>–</w:t>
      </w:r>
      <w:r w:rsidRPr="006B037B">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90610A" w:rsidRPr="006B037B" w:rsidRDefault="0090610A" w:rsidP="0090610A">
      <w:pPr>
        <w:ind w:firstLine="567"/>
        <w:contextualSpacing/>
        <w:jc w:val="both"/>
      </w:pPr>
      <w:r w:rsidRPr="006B037B">
        <w:rPr>
          <w:rFonts w:eastAsia="Times New Roman"/>
        </w:rPr>
        <w:t>–</w:t>
      </w:r>
      <w:r w:rsidRPr="006B037B">
        <w:rPr>
          <w:rFonts w:ascii="Calibri" w:eastAsia="Times New Roman" w:hAnsi="Calibri"/>
          <w:sz w:val="20"/>
          <w:szCs w:val="20"/>
        </w:rPr>
        <w:t xml:space="preserve"> </w:t>
      </w:r>
      <w:r w:rsidRPr="006B037B">
        <w:t>первоначальные представления об идеях и о методах математики как универсальном языке науки и техники, средстве моделирования явлений и процессов;</w:t>
      </w:r>
    </w:p>
    <w:p w:rsidR="0090610A" w:rsidRPr="006B037B" w:rsidRDefault="0090610A" w:rsidP="0090610A">
      <w:pPr>
        <w:ind w:firstLine="567"/>
        <w:contextualSpacing/>
        <w:jc w:val="both"/>
      </w:pPr>
      <w:r w:rsidRPr="006B037B">
        <w:rPr>
          <w:rFonts w:eastAsia="Times New Roman"/>
        </w:rPr>
        <w:t>–</w:t>
      </w:r>
      <w:r w:rsidRPr="006B037B">
        <w:rPr>
          <w:rFonts w:ascii="Calibri" w:eastAsia="Times New Roman" w:hAnsi="Calibri"/>
          <w:sz w:val="20"/>
          <w:szCs w:val="20"/>
        </w:rPr>
        <w:t xml:space="preserve"> </w:t>
      </w:r>
      <w:r w:rsidRPr="006B037B">
        <w:t>умение видеть математическую задачу в контексте проблемной ситуации в других дисциплинах, в окружающей жизни;</w:t>
      </w:r>
    </w:p>
    <w:p w:rsidR="0090610A" w:rsidRPr="006B037B" w:rsidRDefault="0090610A" w:rsidP="0090610A">
      <w:pPr>
        <w:ind w:firstLine="567"/>
        <w:contextualSpacing/>
        <w:jc w:val="both"/>
      </w:pPr>
      <w:r w:rsidRPr="006B037B">
        <w:rPr>
          <w:rFonts w:eastAsia="Times New Roman"/>
        </w:rPr>
        <w:t>–</w:t>
      </w:r>
      <w:r w:rsidRPr="006B037B">
        <w:rPr>
          <w:rFonts w:ascii="Calibri" w:eastAsia="Times New Roman" w:hAnsi="Calibri"/>
          <w:sz w:val="20"/>
          <w:szCs w:val="20"/>
        </w:rPr>
        <w:t xml:space="preserve"> </w:t>
      </w:r>
      <w:r w:rsidRPr="006B037B">
        <w:t>умение находить в различных источниках информацию, необходимую для решения математических проблем, представлять ее в понятной форме, принимать решение в условиях неполной и избыточной, точной и вероятностной информации;</w:t>
      </w:r>
    </w:p>
    <w:p w:rsidR="0090610A" w:rsidRPr="006B037B" w:rsidRDefault="0090610A" w:rsidP="0090610A">
      <w:pPr>
        <w:ind w:firstLine="567"/>
        <w:contextualSpacing/>
        <w:jc w:val="both"/>
      </w:pPr>
      <w:r w:rsidRPr="006B037B">
        <w:rPr>
          <w:rFonts w:ascii="Calibri" w:eastAsia="Times New Roman" w:hAnsi="Calibri"/>
          <w:sz w:val="20"/>
          <w:szCs w:val="20"/>
        </w:rPr>
        <w:t xml:space="preserve">– </w:t>
      </w:r>
      <w:r w:rsidRPr="006B037B">
        <w:t>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90610A" w:rsidRPr="006B037B" w:rsidRDefault="0090610A" w:rsidP="0090610A">
      <w:pPr>
        <w:ind w:firstLine="567"/>
        <w:contextualSpacing/>
        <w:jc w:val="both"/>
      </w:pPr>
      <w:r w:rsidRPr="006B037B">
        <w:rPr>
          <w:rFonts w:ascii="Calibri" w:eastAsia="Times New Roman" w:hAnsi="Calibri"/>
          <w:sz w:val="20"/>
          <w:szCs w:val="20"/>
        </w:rPr>
        <w:t xml:space="preserve">– </w:t>
      </w:r>
      <w:r w:rsidRPr="006B037B">
        <w:t>умение выдвигать гипотезы при решении учебных задач, понимать необходимость их проверки;</w:t>
      </w:r>
    </w:p>
    <w:p w:rsidR="0090610A" w:rsidRPr="006B037B" w:rsidRDefault="0090610A" w:rsidP="0090610A">
      <w:pPr>
        <w:ind w:firstLine="567"/>
        <w:contextualSpacing/>
        <w:jc w:val="both"/>
      </w:pPr>
      <w:r w:rsidRPr="006B037B">
        <w:rPr>
          <w:rFonts w:eastAsia="Times New Roman"/>
        </w:rPr>
        <w:t>–</w:t>
      </w:r>
      <w:r w:rsidRPr="006B037B">
        <w:rPr>
          <w:rFonts w:ascii="Calibri" w:eastAsia="Times New Roman" w:hAnsi="Calibri"/>
          <w:sz w:val="20"/>
          <w:szCs w:val="20"/>
        </w:rPr>
        <w:t xml:space="preserve"> </w:t>
      </w:r>
      <w:r w:rsidRPr="006B037B">
        <w:t>умение применять индуктивные и дедуктивные способы рассуждений, видеть различные стратегии решения задач;</w:t>
      </w:r>
    </w:p>
    <w:p w:rsidR="0090610A" w:rsidRPr="006B037B" w:rsidRDefault="0090610A" w:rsidP="0090610A">
      <w:pPr>
        <w:ind w:firstLine="567"/>
        <w:contextualSpacing/>
        <w:jc w:val="both"/>
      </w:pPr>
      <w:r w:rsidRPr="006B037B">
        <w:rPr>
          <w:rFonts w:eastAsia="Times New Roman"/>
        </w:rPr>
        <w:t>–</w:t>
      </w:r>
      <w:r w:rsidRPr="006B037B">
        <w:rPr>
          <w:rFonts w:ascii="Calibri" w:eastAsia="Times New Roman" w:hAnsi="Calibri"/>
          <w:sz w:val="20"/>
          <w:szCs w:val="20"/>
        </w:rPr>
        <w:t xml:space="preserve"> </w:t>
      </w:r>
      <w:r w:rsidRPr="006B037B">
        <w:t>понимание сущности алгоритмических предписаний и умение действовать в соответствии с предложенным алгоритмом;</w:t>
      </w:r>
    </w:p>
    <w:p w:rsidR="0090610A" w:rsidRPr="006B037B" w:rsidRDefault="0090610A" w:rsidP="0090610A">
      <w:pPr>
        <w:ind w:firstLine="567"/>
        <w:contextualSpacing/>
        <w:jc w:val="both"/>
        <w:rPr>
          <w:rFonts w:ascii="Calibri" w:hAnsi="Calibri"/>
        </w:rPr>
      </w:pPr>
      <w:r w:rsidRPr="006B037B">
        <w:rPr>
          <w:rFonts w:eastAsia="Times New Roman"/>
        </w:rPr>
        <w:t>–</w:t>
      </w:r>
      <w:r w:rsidRPr="006B037B">
        <w:rPr>
          <w:rFonts w:ascii="Calibri" w:eastAsia="Times New Roman" w:hAnsi="Calibri"/>
          <w:sz w:val="20"/>
          <w:szCs w:val="20"/>
        </w:rPr>
        <w:t xml:space="preserve"> </w:t>
      </w:r>
      <w:r w:rsidRPr="006B037B">
        <w:t>умение самостоятельно ставить цели, выбирать и создавать алгоритмы для решения учебных математических проблем;</w:t>
      </w:r>
    </w:p>
    <w:p w:rsidR="0090610A" w:rsidRPr="006B037B" w:rsidRDefault="0090610A" w:rsidP="0090610A">
      <w:pPr>
        <w:ind w:firstLine="567"/>
        <w:contextualSpacing/>
        <w:jc w:val="both"/>
      </w:pPr>
      <w:r w:rsidRPr="006B037B">
        <w:rPr>
          <w:rFonts w:eastAsia="Times New Roman"/>
        </w:rPr>
        <w:t>–</w:t>
      </w:r>
      <w:r w:rsidRPr="006B037B">
        <w:rPr>
          <w:rFonts w:ascii="Calibri" w:eastAsia="Times New Roman" w:hAnsi="Calibri"/>
          <w:sz w:val="20"/>
          <w:szCs w:val="20"/>
        </w:rPr>
        <w:t xml:space="preserve"> </w:t>
      </w:r>
      <w:r w:rsidRPr="006B037B">
        <w:t>умение планировать и осуществлять деятельность, направленную на решение задач исследовательского характера;</w:t>
      </w:r>
    </w:p>
    <w:p w:rsidR="0090610A" w:rsidRPr="006B037B" w:rsidRDefault="0090610A" w:rsidP="0090610A">
      <w:pPr>
        <w:ind w:firstLine="567"/>
        <w:contextualSpacing/>
        <w:jc w:val="both"/>
      </w:pPr>
      <w:r w:rsidRPr="006B037B">
        <w:rPr>
          <w:rFonts w:eastAsia="Times New Roman"/>
        </w:rPr>
        <w:t>–</w:t>
      </w:r>
      <w:r w:rsidRPr="006B037B">
        <w:rPr>
          <w:rFonts w:ascii="Calibri" w:eastAsia="Times New Roman" w:hAnsi="Calibri"/>
          <w:sz w:val="20"/>
          <w:szCs w:val="20"/>
        </w:rPr>
        <w:t xml:space="preserve"> </w:t>
      </w:r>
      <w:r w:rsidR="00B243F2">
        <w:t>умение</w:t>
      </w:r>
      <w:r w:rsidRPr="006B037B">
        <w:t xml:space="preserve"> использовать функции для решения задач и описания зависимостей;</w:t>
      </w:r>
    </w:p>
    <w:p w:rsidR="0090610A" w:rsidRPr="006B037B" w:rsidRDefault="0090610A" w:rsidP="0090610A">
      <w:pPr>
        <w:ind w:firstLine="567"/>
        <w:contextualSpacing/>
        <w:jc w:val="both"/>
      </w:pPr>
      <w:r w:rsidRPr="006B037B">
        <w:rPr>
          <w:rFonts w:eastAsia="Times New Roman"/>
        </w:rPr>
        <w:t>–</w:t>
      </w:r>
      <w:r w:rsidRPr="006B037B">
        <w:rPr>
          <w:rFonts w:ascii="Calibri" w:eastAsia="Times New Roman" w:hAnsi="Calibri"/>
        </w:rPr>
        <w:t xml:space="preserve"> </w:t>
      </w:r>
      <w:r w:rsidRPr="006B037B">
        <w:t>умение овладевать способами представления статистических данных; умение оценивать вероятности событий при принятии решений;</w:t>
      </w:r>
    </w:p>
    <w:p w:rsidR="0090610A" w:rsidRPr="006B037B" w:rsidRDefault="0090610A" w:rsidP="0090610A">
      <w:pPr>
        <w:ind w:firstLine="567"/>
        <w:contextualSpacing/>
        <w:jc w:val="both"/>
      </w:pPr>
      <w:r w:rsidRPr="006B037B">
        <w:rPr>
          <w:rFonts w:eastAsia="Times New Roman"/>
        </w:rPr>
        <w:t>–</w:t>
      </w:r>
      <w:r w:rsidRPr="006B037B">
        <w:rPr>
          <w:rFonts w:ascii="Calibri" w:eastAsia="Times New Roman" w:hAnsi="Calibri"/>
          <w:sz w:val="20"/>
          <w:szCs w:val="20"/>
        </w:rPr>
        <w:t xml:space="preserve"> </w:t>
      </w:r>
      <w:r w:rsidRPr="006B037B">
        <w:rPr>
          <w:rFonts w:eastAsia="Times New Roman"/>
        </w:rPr>
        <w:t>у</w:t>
      </w:r>
      <w:r w:rsidRPr="006B037B">
        <w:t>мение применять изученные понятия, результаты, методы для решения задач практического характера и задач из смежных дисциплин;</w:t>
      </w:r>
    </w:p>
    <w:p w:rsidR="00155ECB" w:rsidRPr="006B037B" w:rsidRDefault="0090610A" w:rsidP="00155ECB">
      <w:pPr>
        <w:ind w:firstLine="567"/>
        <w:contextualSpacing/>
        <w:jc w:val="both"/>
      </w:pPr>
      <w:r w:rsidRPr="006B037B">
        <w:rPr>
          <w:rFonts w:eastAsia="Times New Roman"/>
        </w:rPr>
        <w:t>–</w:t>
      </w:r>
      <w:r w:rsidRPr="006B037B">
        <w:rPr>
          <w:rFonts w:ascii="Calibri" w:eastAsia="Times New Roman" w:hAnsi="Calibri"/>
          <w:sz w:val="20"/>
          <w:szCs w:val="20"/>
        </w:rPr>
        <w:t xml:space="preserve"> </w:t>
      </w:r>
      <w:r w:rsidRPr="006B037B">
        <w:rPr>
          <w:rFonts w:eastAsia="Times New Roman"/>
        </w:rPr>
        <w:t>у</w:t>
      </w:r>
      <w:r w:rsidRPr="006B037B">
        <w:t>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rsidR="00F40CCF" w:rsidRPr="006B037B" w:rsidRDefault="00F40CCF" w:rsidP="0090610A">
      <w:pPr>
        <w:jc w:val="both"/>
      </w:pPr>
    </w:p>
    <w:p w:rsidR="0090610A" w:rsidRPr="006B037B" w:rsidRDefault="0090610A" w:rsidP="002129C5">
      <w:pPr>
        <w:pStyle w:val="a3"/>
        <w:spacing w:after="0" w:line="240" w:lineRule="auto"/>
        <w:ind w:left="0"/>
        <w:jc w:val="center"/>
        <w:rPr>
          <w:rFonts w:ascii="Times New Roman" w:hAnsi="Times New Roman"/>
          <w:b/>
          <w:bCs/>
        </w:rPr>
      </w:pPr>
      <w:r w:rsidRPr="006B037B">
        <w:rPr>
          <w:rFonts w:ascii="Times New Roman" w:eastAsia="Times New Roman" w:hAnsi="Times New Roman"/>
          <w:b/>
          <w:sz w:val="24"/>
          <w:szCs w:val="24"/>
          <w:lang w:eastAsia="ru-RU"/>
        </w:rPr>
        <w:t>Выводы об итогах анализа вы</w:t>
      </w:r>
      <w:r w:rsidR="00D16F6C" w:rsidRPr="006B037B">
        <w:rPr>
          <w:rFonts w:ascii="Times New Roman" w:eastAsia="Times New Roman" w:hAnsi="Times New Roman"/>
          <w:b/>
          <w:sz w:val="24"/>
          <w:szCs w:val="24"/>
          <w:lang w:eastAsia="ru-RU"/>
        </w:rPr>
        <w:t>полнения заданий, групп заданий</w:t>
      </w:r>
    </w:p>
    <w:p w:rsidR="0090610A" w:rsidRPr="006B037B" w:rsidRDefault="0090610A" w:rsidP="0090610A"/>
    <w:p w:rsidR="00312926" w:rsidRPr="006B037B" w:rsidRDefault="00312926" w:rsidP="00D16F6C">
      <w:pPr>
        <w:ind w:firstLine="709"/>
        <w:jc w:val="both"/>
      </w:pPr>
      <w:r w:rsidRPr="006B037B">
        <w:t>Обучающиеся достаточно хорошо справ</w:t>
      </w:r>
      <w:r w:rsidR="00D16F6C" w:rsidRPr="006B037B">
        <w:t>ились</w:t>
      </w:r>
      <w:r w:rsidRPr="006B037B">
        <w:t xml:space="preserve"> с решением линейных уравнений, проведением простых вычислений с десятичными дробями, решением планиметрических задач</w:t>
      </w:r>
      <w:r w:rsidR="00D16F6C" w:rsidRPr="006B037B">
        <w:t xml:space="preserve"> первой части РТМ-9 (задания с кратким ответом)</w:t>
      </w:r>
      <w:r w:rsidRPr="006B037B">
        <w:t>, вычислением вероятности событий, прогрессией и простыми расчетами по формулам.</w:t>
      </w:r>
    </w:p>
    <w:p w:rsidR="00312926" w:rsidRPr="006B037B" w:rsidRDefault="0008218A" w:rsidP="00D16F6C">
      <w:pPr>
        <w:ind w:firstLine="709"/>
        <w:jc w:val="both"/>
      </w:pPr>
      <w:r w:rsidRPr="006B037B">
        <w:t>Однако</w:t>
      </w:r>
      <w:r w:rsidR="00FA0713">
        <w:t xml:space="preserve"> некоторые элементы</w:t>
      </w:r>
      <w:r w:rsidR="00312926" w:rsidRPr="006B037B">
        <w:t xml:space="preserve"> </w:t>
      </w:r>
      <w:r w:rsidR="00FA0713">
        <w:t>(</w:t>
      </w:r>
      <w:r w:rsidR="00312926" w:rsidRPr="006B037B">
        <w:t>решение квадратных неравенств, применение графических представлений при решении неравенств, выполнение сложных расчетов, доказательства в геометрических задачах, анализ текста и графики, работа с математическими модел</w:t>
      </w:r>
      <w:r w:rsidR="00FA0713">
        <w:t>ями)</w:t>
      </w:r>
      <w:r w:rsidR="00312926" w:rsidRPr="006B037B">
        <w:t xml:space="preserve"> необходимо</w:t>
      </w:r>
      <w:r w:rsidR="00F74EC2">
        <w:t xml:space="preserve"> качественно доработать</w:t>
      </w:r>
      <w:r w:rsidR="00312926" w:rsidRPr="006B037B">
        <w:t>.</w:t>
      </w:r>
    </w:p>
    <w:p w:rsidR="00F74EC2" w:rsidRPr="006B037B" w:rsidRDefault="00312926" w:rsidP="00F74EC2">
      <w:pPr>
        <w:ind w:firstLine="709"/>
        <w:jc w:val="both"/>
      </w:pPr>
      <w:r w:rsidRPr="006B037B">
        <w:t>Ошибки, совершаемые учащимися, включают вычислительные ошибки, неправильные переносы слагаемых, неверное применение формул, неправильное обозначение углов, неверное понимание условия задачи и недостаточное внимание к коэффициентам и графикам функций.</w:t>
      </w:r>
      <w:r w:rsidR="00F74EC2" w:rsidRPr="00F74EC2">
        <w:t xml:space="preserve"> </w:t>
      </w:r>
      <w:r w:rsidR="00F74EC2" w:rsidRPr="006B037B">
        <w:t>Также следует уделить больше внимания отработке материала, связанного с коэффициентами и графиками функций.</w:t>
      </w:r>
    </w:p>
    <w:p w:rsidR="00312926" w:rsidRPr="006B037B" w:rsidRDefault="00312926" w:rsidP="00D16F6C">
      <w:pPr>
        <w:ind w:firstLine="709"/>
        <w:jc w:val="both"/>
      </w:pPr>
      <w:r w:rsidRPr="006B037B">
        <w:t xml:space="preserve">Большая часть </w:t>
      </w:r>
      <w:r w:rsidR="00F74EC2">
        <w:t xml:space="preserve">выявленных </w:t>
      </w:r>
      <w:r w:rsidRPr="006B037B">
        <w:t>проблем</w:t>
      </w:r>
      <w:r w:rsidR="00F74EC2">
        <w:t>, мы считаем,</w:t>
      </w:r>
      <w:r w:rsidRPr="006B037B">
        <w:t xml:space="preserve"> связана с недостаточной мотивацией учащихся и неправильным подходом к изучению математики</w:t>
      </w:r>
      <w:r w:rsidR="00130C17">
        <w:t xml:space="preserve"> в отдельных</w:t>
      </w:r>
      <w:r w:rsidR="00F74EC2">
        <w:t xml:space="preserve"> конкретных случаях</w:t>
      </w:r>
      <w:r w:rsidRPr="006B037B">
        <w:t>.</w:t>
      </w:r>
    </w:p>
    <w:p w:rsidR="00AC1CA0" w:rsidRDefault="00AC1CA0" w:rsidP="00CF31C0">
      <w:pPr>
        <w:ind w:firstLine="567"/>
        <w:jc w:val="center"/>
        <w:rPr>
          <w:b/>
          <w:iCs/>
        </w:rPr>
      </w:pPr>
    </w:p>
    <w:p w:rsidR="00CF31C0" w:rsidRDefault="00CF31C0" w:rsidP="00CF31C0">
      <w:pPr>
        <w:ind w:firstLine="567"/>
        <w:jc w:val="center"/>
        <w:rPr>
          <w:b/>
          <w:iCs/>
        </w:rPr>
      </w:pPr>
      <w:r w:rsidRPr="006B037B">
        <w:rPr>
          <w:b/>
          <w:iCs/>
        </w:rPr>
        <w:t xml:space="preserve">Средний процент выполнения </w:t>
      </w:r>
      <w:r w:rsidR="00F74EC2">
        <w:rPr>
          <w:b/>
          <w:iCs/>
        </w:rPr>
        <w:t xml:space="preserve">всех </w:t>
      </w:r>
      <w:r w:rsidRPr="006B037B">
        <w:rPr>
          <w:b/>
          <w:iCs/>
        </w:rPr>
        <w:t xml:space="preserve">заданий РТМ-9 по математике </w:t>
      </w:r>
      <w:r w:rsidRPr="006B037B">
        <w:rPr>
          <w:b/>
          <w:iCs/>
        </w:rPr>
        <w:br/>
        <w:t>в Белгородской области в 2023 году в разрезе муниципальных районов и городских округов</w:t>
      </w:r>
    </w:p>
    <w:p w:rsidR="00AC1CA0" w:rsidRDefault="00AC1CA0" w:rsidP="00CF31C0">
      <w:pPr>
        <w:ind w:firstLine="567"/>
        <w:jc w:val="both"/>
        <w:rPr>
          <w:b/>
          <w:iCs/>
        </w:rPr>
      </w:pPr>
    </w:p>
    <w:p w:rsidR="00CF31C0" w:rsidRPr="006B037B" w:rsidRDefault="00CF31C0" w:rsidP="00CF31C0">
      <w:pPr>
        <w:ind w:firstLine="567"/>
        <w:jc w:val="both"/>
      </w:pPr>
      <w:r w:rsidRPr="006B037B">
        <w:t xml:space="preserve">Выполнение обучающимися общеобразовательных организаций Белгородской области </w:t>
      </w:r>
      <w:r w:rsidR="00F74EC2">
        <w:t xml:space="preserve">всех заданий </w:t>
      </w:r>
      <w:r w:rsidRPr="006B037B">
        <w:t>РТМ-9 по математике (</w:t>
      </w:r>
      <w:r w:rsidRPr="006B037B">
        <w:rPr>
          <w:iCs/>
        </w:rPr>
        <w:t>в разрезе муниципальных районов и городских округов)</w:t>
      </w:r>
      <w:r w:rsidRPr="006B037B">
        <w:t xml:space="preserve"> представлено на диаграмме </w:t>
      </w:r>
      <w:r w:rsidR="007C5AEE" w:rsidRPr="006B037B">
        <w:t>6</w:t>
      </w:r>
      <w:r w:rsidRPr="006B037B">
        <w:t>.</w:t>
      </w:r>
    </w:p>
    <w:p w:rsidR="00F74EC2" w:rsidRDefault="00F74EC2" w:rsidP="00CF31C0">
      <w:pPr>
        <w:ind w:firstLine="567"/>
        <w:jc w:val="both"/>
        <w:rPr>
          <w:b/>
        </w:rPr>
      </w:pPr>
    </w:p>
    <w:p w:rsidR="00AC1CA0" w:rsidRDefault="00AC1CA0" w:rsidP="00CF31C0">
      <w:pPr>
        <w:ind w:firstLine="567"/>
        <w:jc w:val="both"/>
        <w:rPr>
          <w:b/>
        </w:rPr>
      </w:pPr>
    </w:p>
    <w:p w:rsidR="00F74EC2" w:rsidRPr="006B037B" w:rsidRDefault="00F74EC2" w:rsidP="00F74EC2">
      <w:pPr>
        <w:ind w:firstLine="567"/>
        <w:jc w:val="right"/>
      </w:pPr>
      <w:r w:rsidRPr="006B037B">
        <w:t>Диаграмма 6</w:t>
      </w:r>
    </w:p>
    <w:p w:rsidR="00F74EC2" w:rsidRDefault="00F74EC2" w:rsidP="00F74EC2">
      <w:pPr>
        <w:ind w:firstLine="567"/>
        <w:jc w:val="right"/>
        <w:rPr>
          <w:b/>
        </w:rPr>
      </w:pPr>
    </w:p>
    <w:p w:rsidR="00CF31C0" w:rsidRDefault="00CF31C0" w:rsidP="00CF31C0">
      <w:pPr>
        <w:ind w:firstLine="567"/>
        <w:jc w:val="both"/>
        <w:rPr>
          <w:b/>
          <w:iCs/>
        </w:rPr>
      </w:pPr>
      <w:r w:rsidRPr="006B037B">
        <w:rPr>
          <w:b/>
        </w:rPr>
        <w:t>Выполнение обучающимися общеобразовательных организаций Бел</w:t>
      </w:r>
      <w:r w:rsidR="00F74EC2">
        <w:rPr>
          <w:b/>
        </w:rPr>
        <w:t>городской области заданий РТМ</w:t>
      </w:r>
      <w:r w:rsidRPr="006B037B">
        <w:rPr>
          <w:b/>
        </w:rPr>
        <w:t>-9 по математике (</w:t>
      </w:r>
      <w:r w:rsidRPr="006B037B">
        <w:rPr>
          <w:b/>
          <w:iCs/>
        </w:rPr>
        <w:t>в разрезе муниципальных районов и городских округов)</w:t>
      </w:r>
    </w:p>
    <w:p w:rsidR="00401B8C" w:rsidRPr="006B037B" w:rsidRDefault="00401B8C" w:rsidP="00CF31C0">
      <w:pPr>
        <w:ind w:firstLine="567"/>
        <w:jc w:val="both"/>
        <w:rPr>
          <w:b/>
          <w:iCs/>
        </w:rPr>
      </w:pPr>
    </w:p>
    <w:p w:rsidR="00CF31C0" w:rsidRPr="006B037B" w:rsidRDefault="00CF31C0" w:rsidP="00CF31C0">
      <w:pPr>
        <w:jc w:val="both"/>
        <w:rPr>
          <w:noProof/>
        </w:rPr>
      </w:pPr>
    </w:p>
    <w:p w:rsidR="00F74EC2" w:rsidRDefault="00F74EC2" w:rsidP="00CF31C0">
      <w:pPr>
        <w:ind w:firstLine="851"/>
        <w:jc w:val="center"/>
        <w:rPr>
          <w:b/>
          <w:iCs/>
        </w:rPr>
      </w:pPr>
    </w:p>
    <w:p w:rsidR="00AC1CA0" w:rsidRDefault="005C3C76" w:rsidP="00AA5116">
      <w:pPr>
        <w:jc w:val="center"/>
        <w:rPr>
          <w:b/>
          <w:iCs/>
        </w:rPr>
      </w:pPr>
      <w:r w:rsidRPr="00310218">
        <w:rPr>
          <w:noProof/>
        </w:rPr>
        <w:drawing>
          <wp:inline distT="0" distB="0" distL="0" distR="0">
            <wp:extent cx="5486400" cy="3159760"/>
            <wp:effectExtent l="0" t="0" r="0" b="254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159760"/>
                    </a:xfrm>
                    <a:prstGeom prst="rect">
                      <a:avLst/>
                    </a:prstGeom>
                    <a:noFill/>
                    <a:ln>
                      <a:noFill/>
                    </a:ln>
                  </pic:spPr>
                </pic:pic>
              </a:graphicData>
            </a:graphic>
          </wp:inline>
        </w:drawing>
      </w:r>
    </w:p>
    <w:p w:rsidR="00AA5116" w:rsidRDefault="00AA5116" w:rsidP="00AC1CA0">
      <w:pPr>
        <w:ind w:firstLine="709"/>
        <w:jc w:val="both"/>
        <w:rPr>
          <w:iCs/>
        </w:rPr>
      </w:pPr>
    </w:p>
    <w:p w:rsidR="00F74EC2" w:rsidRPr="00F74EC2" w:rsidRDefault="00F74EC2" w:rsidP="00AC1CA0">
      <w:pPr>
        <w:ind w:firstLine="709"/>
        <w:jc w:val="both"/>
        <w:rPr>
          <w:iCs/>
        </w:rPr>
      </w:pPr>
      <w:r w:rsidRPr="00F74EC2">
        <w:rPr>
          <w:iCs/>
        </w:rPr>
        <w:t>По данным статистического анализа</w:t>
      </w:r>
      <w:r>
        <w:rPr>
          <w:iCs/>
        </w:rPr>
        <w:t xml:space="preserve"> видно, что наиболее успешными были обучающиеся девятых классов общеобразовательных организаций </w:t>
      </w:r>
      <w:proofErr w:type="spellStart"/>
      <w:r>
        <w:rPr>
          <w:iCs/>
        </w:rPr>
        <w:t>Валуйского</w:t>
      </w:r>
      <w:proofErr w:type="spellEnd"/>
      <w:r>
        <w:rPr>
          <w:iCs/>
        </w:rPr>
        <w:t xml:space="preserve"> городского округа, </w:t>
      </w:r>
      <w:proofErr w:type="spellStart"/>
      <w:r>
        <w:rPr>
          <w:iCs/>
        </w:rPr>
        <w:t>Грайворонского</w:t>
      </w:r>
      <w:proofErr w:type="spellEnd"/>
      <w:r>
        <w:rPr>
          <w:iCs/>
        </w:rPr>
        <w:t xml:space="preserve"> городского округа, </w:t>
      </w:r>
      <w:proofErr w:type="spellStart"/>
      <w:r>
        <w:rPr>
          <w:iCs/>
        </w:rPr>
        <w:t>Краснояружского</w:t>
      </w:r>
      <w:proofErr w:type="spellEnd"/>
      <w:r>
        <w:rPr>
          <w:iCs/>
        </w:rPr>
        <w:t xml:space="preserve"> района и </w:t>
      </w:r>
      <w:proofErr w:type="spellStart"/>
      <w:r>
        <w:rPr>
          <w:iCs/>
        </w:rPr>
        <w:t>Шебекинского</w:t>
      </w:r>
      <w:proofErr w:type="spellEnd"/>
      <w:r>
        <w:rPr>
          <w:iCs/>
        </w:rPr>
        <w:t xml:space="preserve"> городского округа. </w:t>
      </w:r>
      <w:r w:rsidR="00401B8C">
        <w:rPr>
          <w:iCs/>
        </w:rPr>
        <w:t xml:space="preserve">Менее успешными оказались школьники из Борисовского, Красногвардейского и </w:t>
      </w:r>
      <w:proofErr w:type="spellStart"/>
      <w:r w:rsidR="00401B8C">
        <w:rPr>
          <w:iCs/>
        </w:rPr>
        <w:t>Прохоровского</w:t>
      </w:r>
      <w:proofErr w:type="spellEnd"/>
      <w:r w:rsidR="00401B8C">
        <w:rPr>
          <w:iCs/>
        </w:rPr>
        <w:t xml:space="preserve"> районов.</w:t>
      </w:r>
    </w:p>
    <w:p w:rsidR="00386877" w:rsidRDefault="00386877" w:rsidP="00CF31C0">
      <w:pPr>
        <w:ind w:firstLine="851"/>
        <w:jc w:val="center"/>
        <w:rPr>
          <w:b/>
          <w:iCs/>
        </w:rPr>
      </w:pPr>
    </w:p>
    <w:p w:rsidR="00CF31C0" w:rsidRPr="006B037B" w:rsidRDefault="00CF31C0" w:rsidP="00CF31C0">
      <w:pPr>
        <w:ind w:firstLine="851"/>
        <w:jc w:val="center"/>
        <w:rPr>
          <w:b/>
          <w:bCs/>
        </w:rPr>
      </w:pPr>
      <w:r w:rsidRPr="006B037B">
        <w:rPr>
          <w:b/>
          <w:iCs/>
        </w:rPr>
        <w:t xml:space="preserve">Средний процент </w:t>
      </w:r>
      <w:r w:rsidRPr="006B037B">
        <w:rPr>
          <w:b/>
        </w:rPr>
        <w:t xml:space="preserve">выполнения заданий </w:t>
      </w:r>
      <w:r w:rsidRPr="006B037B">
        <w:rPr>
          <w:b/>
          <w:bCs/>
          <w:sz w:val="26"/>
          <w:szCs w:val="26"/>
        </w:rPr>
        <w:t>РТМ-9</w:t>
      </w:r>
      <w:r w:rsidRPr="006B037B">
        <w:rPr>
          <w:b/>
        </w:rPr>
        <w:t xml:space="preserve"> </w:t>
      </w:r>
      <w:r w:rsidRPr="006B037B">
        <w:rPr>
          <w:b/>
          <w:bCs/>
        </w:rPr>
        <w:t xml:space="preserve">в форме ОГЭ </w:t>
      </w:r>
    </w:p>
    <w:p w:rsidR="00CF31C0" w:rsidRDefault="00CF31C0" w:rsidP="00CF31C0">
      <w:pPr>
        <w:ind w:firstLine="851"/>
        <w:jc w:val="center"/>
        <w:rPr>
          <w:b/>
        </w:rPr>
      </w:pPr>
      <w:r w:rsidRPr="006B037B">
        <w:rPr>
          <w:b/>
        </w:rPr>
        <w:t>по математике в Алексеевском городском округе</w:t>
      </w:r>
    </w:p>
    <w:p w:rsidR="00756BED" w:rsidRDefault="00756BED" w:rsidP="00CF31C0">
      <w:pPr>
        <w:ind w:firstLine="851"/>
        <w:jc w:val="center"/>
        <w:rPr>
          <w:b/>
        </w:rPr>
      </w:pPr>
    </w:p>
    <w:p w:rsidR="00AC1CA0" w:rsidRPr="006B037B" w:rsidRDefault="00AC1CA0" w:rsidP="00CF31C0">
      <w:pPr>
        <w:ind w:firstLine="851"/>
        <w:jc w:val="center"/>
        <w:rPr>
          <w:b/>
        </w:rPr>
      </w:pPr>
    </w:p>
    <w:p w:rsidR="00CF31C0" w:rsidRPr="006B037B" w:rsidRDefault="00CF31C0" w:rsidP="00CF31C0">
      <w:pPr>
        <w:ind w:firstLine="851"/>
        <w:jc w:val="both"/>
      </w:pPr>
      <w:r w:rsidRPr="006B037B">
        <w:t xml:space="preserve">Выполнение обучающимися общеобразовательных организаций Алексеевского городского округа РТМ-9 по математике представлено на диаграмме </w:t>
      </w:r>
      <w:r w:rsidR="007C5AEE" w:rsidRPr="006B037B">
        <w:t>7</w:t>
      </w:r>
      <w:r w:rsidRPr="006B037B">
        <w:t>.</w:t>
      </w:r>
    </w:p>
    <w:p w:rsidR="00AC1CA0" w:rsidRDefault="00AC1CA0" w:rsidP="00CF31C0">
      <w:pPr>
        <w:jc w:val="center"/>
        <w:rPr>
          <w:b/>
        </w:rPr>
      </w:pPr>
    </w:p>
    <w:p w:rsidR="00756BED" w:rsidRPr="006B037B" w:rsidRDefault="00756BED" w:rsidP="00756BED">
      <w:pPr>
        <w:ind w:firstLine="851"/>
        <w:jc w:val="right"/>
      </w:pPr>
      <w:r w:rsidRPr="006B037B">
        <w:t>Диаграмма 7</w:t>
      </w:r>
    </w:p>
    <w:p w:rsidR="00756BED" w:rsidRDefault="00756BED" w:rsidP="00756BED">
      <w:pPr>
        <w:jc w:val="right"/>
        <w:rPr>
          <w:b/>
        </w:rPr>
      </w:pPr>
    </w:p>
    <w:p w:rsidR="00CF31C0" w:rsidRDefault="00CF31C0" w:rsidP="00CF31C0">
      <w:pPr>
        <w:jc w:val="center"/>
        <w:rPr>
          <w:b/>
        </w:rPr>
      </w:pPr>
      <w:r w:rsidRPr="006B037B">
        <w:rPr>
          <w:b/>
        </w:rPr>
        <w:t>Выполнение обучающимися общеобразовательных организаций Алексеевско</w:t>
      </w:r>
      <w:r w:rsidR="00756BED">
        <w:rPr>
          <w:b/>
        </w:rPr>
        <w:t>го городского округа заданий РТМ</w:t>
      </w:r>
      <w:r w:rsidRPr="006B037B">
        <w:rPr>
          <w:b/>
        </w:rPr>
        <w:t xml:space="preserve">-9 по математике </w:t>
      </w:r>
    </w:p>
    <w:p w:rsidR="00216547" w:rsidRDefault="00216547" w:rsidP="00CF31C0">
      <w:pPr>
        <w:jc w:val="center"/>
        <w:rPr>
          <w:b/>
        </w:rPr>
      </w:pPr>
    </w:p>
    <w:p w:rsidR="00CF31C0" w:rsidRPr="006B037B" w:rsidRDefault="005C3C76" w:rsidP="00CF31C0">
      <w:pPr>
        <w:jc w:val="center"/>
      </w:pPr>
      <w:r w:rsidRPr="006B037B">
        <w:rPr>
          <w:noProof/>
        </w:rPr>
        <w:drawing>
          <wp:inline distT="0" distB="0" distL="0" distR="0">
            <wp:extent cx="4290695" cy="2496185"/>
            <wp:effectExtent l="0" t="0" r="14605" b="18415"/>
            <wp:docPr id="1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27B24" w:rsidRPr="006B037B" w:rsidRDefault="00B27B24" w:rsidP="00CF31C0">
      <w:pPr>
        <w:jc w:val="center"/>
      </w:pPr>
    </w:p>
    <w:p w:rsidR="007460F6" w:rsidRPr="006B037B" w:rsidRDefault="007460F6" w:rsidP="007460F6">
      <w:pPr>
        <w:ind w:firstLine="567"/>
        <w:jc w:val="both"/>
      </w:pPr>
      <w:r w:rsidRPr="006B037B">
        <w:t>Данн</w:t>
      </w:r>
      <w:r w:rsidR="00D9502B" w:rsidRPr="006B037B">
        <w:t>ая</w:t>
      </w:r>
      <w:r w:rsidRPr="006B037B">
        <w:t xml:space="preserve"> диаграмм</w:t>
      </w:r>
      <w:r w:rsidR="00D9502B" w:rsidRPr="006B037B">
        <w:t>а</w:t>
      </w:r>
      <w:r w:rsidRPr="006B037B">
        <w:t xml:space="preserve"> свиде</w:t>
      </w:r>
      <w:r w:rsidR="0008218A" w:rsidRPr="006B037B">
        <w:t>тельствуе</w:t>
      </w:r>
      <w:r w:rsidRPr="006B037B">
        <w:t>т о том, что наиболее успешно</w:t>
      </w:r>
      <w:r w:rsidRPr="006B037B">
        <w:br/>
        <w:t>обучающиеся справились с заданиями базового уровня:</w:t>
      </w:r>
    </w:p>
    <w:p w:rsidR="007460F6" w:rsidRPr="006B037B" w:rsidRDefault="007460F6" w:rsidP="00F074E3">
      <w:pPr>
        <w:numPr>
          <w:ilvl w:val="0"/>
          <w:numId w:val="43"/>
        </w:numPr>
        <w:tabs>
          <w:tab w:val="left" w:pos="993"/>
        </w:tabs>
        <w:ind w:left="0" w:firstLine="567"/>
        <w:jc w:val="both"/>
      </w:pPr>
      <w:r w:rsidRPr="006B037B">
        <w:t>курс «Алгебра»: №</w:t>
      </w:r>
      <w:r w:rsidR="00EF7EF8">
        <w:t xml:space="preserve"> </w:t>
      </w:r>
      <w:r w:rsidRPr="006B037B">
        <w:t>1, №</w:t>
      </w:r>
      <w:r w:rsidR="00EF7EF8">
        <w:t xml:space="preserve"> </w:t>
      </w:r>
      <w:r w:rsidRPr="006B037B">
        <w:t>6, №</w:t>
      </w:r>
      <w:r w:rsidR="00EF7EF8">
        <w:t xml:space="preserve"> </w:t>
      </w:r>
      <w:r w:rsidRPr="006B037B">
        <w:t>7;</w:t>
      </w:r>
    </w:p>
    <w:p w:rsidR="007460F6" w:rsidRPr="006B037B" w:rsidRDefault="007460F6" w:rsidP="00F074E3">
      <w:pPr>
        <w:numPr>
          <w:ilvl w:val="0"/>
          <w:numId w:val="43"/>
        </w:numPr>
        <w:tabs>
          <w:tab w:val="left" w:pos="993"/>
        </w:tabs>
        <w:ind w:left="0" w:firstLine="567"/>
        <w:jc w:val="both"/>
      </w:pPr>
      <w:r w:rsidRPr="006B037B">
        <w:t>курс «Геометрия»: №</w:t>
      </w:r>
      <w:r w:rsidR="00EF7EF8">
        <w:t xml:space="preserve"> </w:t>
      </w:r>
      <w:r w:rsidRPr="006B037B">
        <w:t>17, №</w:t>
      </w:r>
      <w:r w:rsidR="00EF7EF8">
        <w:t xml:space="preserve"> </w:t>
      </w:r>
      <w:r w:rsidRPr="006B037B">
        <w:t>19.</w:t>
      </w:r>
    </w:p>
    <w:p w:rsidR="007460F6" w:rsidRPr="006B037B" w:rsidRDefault="007460F6" w:rsidP="00F074E3">
      <w:pPr>
        <w:tabs>
          <w:tab w:val="left" w:pos="993"/>
        </w:tabs>
        <w:ind w:firstLine="567"/>
        <w:jc w:val="both"/>
      </w:pPr>
      <w:r w:rsidRPr="006B037B">
        <w:t>Наиболее сложными оказались задания базового уровня:</w:t>
      </w:r>
    </w:p>
    <w:p w:rsidR="007460F6" w:rsidRPr="006B037B" w:rsidRDefault="007460F6" w:rsidP="00F074E3">
      <w:pPr>
        <w:numPr>
          <w:ilvl w:val="0"/>
          <w:numId w:val="44"/>
        </w:numPr>
        <w:tabs>
          <w:tab w:val="left" w:pos="993"/>
        </w:tabs>
        <w:ind w:left="0" w:firstLine="567"/>
        <w:jc w:val="both"/>
      </w:pPr>
      <w:r w:rsidRPr="006B037B">
        <w:t>курс «Алгебра»: №</w:t>
      </w:r>
      <w:r w:rsidR="00EF7EF8">
        <w:t xml:space="preserve"> </w:t>
      </w:r>
      <w:r w:rsidRPr="006B037B">
        <w:t>3, №</w:t>
      </w:r>
      <w:r w:rsidR="00EF7EF8">
        <w:t xml:space="preserve"> </w:t>
      </w:r>
      <w:r w:rsidRPr="006B037B">
        <w:t>4, №</w:t>
      </w:r>
      <w:r w:rsidR="00EF7EF8">
        <w:t xml:space="preserve"> </w:t>
      </w:r>
      <w:r w:rsidRPr="006B037B">
        <w:t>5</w:t>
      </w:r>
      <w:r w:rsidR="00D9502B" w:rsidRPr="006B037B">
        <w:t>, №</w:t>
      </w:r>
      <w:r w:rsidR="00EF7EF8">
        <w:t xml:space="preserve"> </w:t>
      </w:r>
      <w:r w:rsidR="00D9502B" w:rsidRPr="006B037B">
        <w:t>13, №</w:t>
      </w:r>
      <w:r w:rsidR="00EF7EF8">
        <w:t xml:space="preserve"> </w:t>
      </w:r>
      <w:r w:rsidR="00D9502B" w:rsidRPr="006B037B">
        <w:t>14</w:t>
      </w:r>
      <w:r w:rsidRPr="006B037B">
        <w:t>;</w:t>
      </w:r>
    </w:p>
    <w:p w:rsidR="007460F6" w:rsidRDefault="007460F6" w:rsidP="00F074E3">
      <w:pPr>
        <w:numPr>
          <w:ilvl w:val="0"/>
          <w:numId w:val="44"/>
        </w:numPr>
        <w:tabs>
          <w:tab w:val="left" w:pos="993"/>
        </w:tabs>
        <w:ind w:left="0" w:firstLine="567"/>
        <w:jc w:val="both"/>
      </w:pPr>
      <w:r w:rsidRPr="006B037B">
        <w:t>курс «Геометрия»: №</w:t>
      </w:r>
      <w:r w:rsidR="00EF7EF8">
        <w:t xml:space="preserve"> </w:t>
      </w:r>
      <w:r w:rsidRPr="006B037B">
        <w:t>1</w:t>
      </w:r>
      <w:r w:rsidR="00D9502B" w:rsidRPr="006B037B">
        <w:t>5</w:t>
      </w:r>
      <w:r w:rsidRPr="006B037B">
        <w:t>, №</w:t>
      </w:r>
      <w:r w:rsidR="00EF7EF8">
        <w:t xml:space="preserve"> </w:t>
      </w:r>
      <w:r w:rsidRPr="006B037B">
        <w:t>1</w:t>
      </w:r>
      <w:r w:rsidR="00D9502B" w:rsidRPr="006B037B">
        <w:t>6</w:t>
      </w:r>
      <w:r w:rsidRPr="006B037B">
        <w:t>.</w:t>
      </w:r>
    </w:p>
    <w:p w:rsidR="00386877" w:rsidRDefault="00386877" w:rsidP="00312926">
      <w:pPr>
        <w:jc w:val="center"/>
        <w:rPr>
          <w:b/>
          <w:iCs/>
        </w:rPr>
      </w:pPr>
    </w:p>
    <w:p w:rsidR="00CF31C0" w:rsidRPr="006B037B" w:rsidRDefault="00CF31C0" w:rsidP="00312926">
      <w:pPr>
        <w:jc w:val="center"/>
        <w:rPr>
          <w:b/>
          <w:bCs/>
        </w:rPr>
      </w:pPr>
      <w:r w:rsidRPr="006B037B">
        <w:rPr>
          <w:b/>
          <w:iCs/>
        </w:rPr>
        <w:t xml:space="preserve">Средний процент </w:t>
      </w:r>
      <w:r w:rsidRPr="006B037B">
        <w:rPr>
          <w:b/>
        </w:rPr>
        <w:t xml:space="preserve">выполнения заданий </w:t>
      </w:r>
      <w:r w:rsidRPr="006B037B">
        <w:rPr>
          <w:b/>
          <w:bCs/>
          <w:sz w:val="26"/>
          <w:szCs w:val="26"/>
        </w:rPr>
        <w:t>РТМ-9</w:t>
      </w:r>
      <w:r w:rsidRPr="006B037B">
        <w:rPr>
          <w:b/>
        </w:rPr>
        <w:t xml:space="preserve"> </w:t>
      </w:r>
      <w:r w:rsidRPr="006B037B">
        <w:rPr>
          <w:b/>
          <w:bCs/>
        </w:rPr>
        <w:t>в форме ОГЭ</w:t>
      </w:r>
    </w:p>
    <w:p w:rsidR="00CF31C0" w:rsidRPr="006B037B" w:rsidRDefault="00CF31C0" w:rsidP="00CF31C0">
      <w:pPr>
        <w:ind w:firstLine="851"/>
        <w:jc w:val="center"/>
        <w:rPr>
          <w:b/>
        </w:rPr>
      </w:pPr>
      <w:r w:rsidRPr="006B037B">
        <w:rPr>
          <w:b/>
        </w:rPr>
        <w:t>по математике в Белгородском районе</w:t>
      </w:r>
    </w:p>
    <w:p w:rsidR="00386877" w:rsidRDefault="00386877" w:rsidP="00CF31C0">
      <w:pPr>
        <w:ind w:firstLine="851"/>
        <w:jc w:val="both"/>
      </w:pPr>
    </w:p>
    <w:p w:rsidR="00CF31C0" w:rsidRPr="006B037B" w:rsidRDefault="00CF31C0" w:rsidP="00F074E3">
      <w:pPr>
        <w:ind w:firstLine="567"/>
        <w:jc w:val="both"/>
      </w:pPr>
      <w:r w:rsidRPr="006B037B">
        <w:t xml:space="preserve">Выполнение обучающимися общеобразовательных организаций Белгородского района РТМ-9 по математике представлено на диаграмме </w:t>
      </w:r>
      <w:r w:rsidR="007C5AEE" w:rsidRPr="006B037B">
        <w:t>8</w:t>
      </w:r>
      <w:r w:rsidRPr="006B037B">
        <w:t>.</w:t>
      </w:r>
    </w:p>
    <w:p w:rsidR="00B26BCE" w:rsidRPr="006B037B" w:rsidRDefault="00B26BCE" w:rsidP="00CF31C0">
      <w:pPr>
        <w:ind w:firstLine="851"/>
        <w:jc w:val="both"/>
      </w:pPr>
    </w:p>
    <w:p w:rsidR="00EF7EF8" w:rsidRPr="006B037B" w:rsidRDefault="00EF7EF8" w:rsidP="00EF7EF8">
      <w:pPr>
        <w:ind w:firstLine="851"/>
        <w:jc w:val="right"/>
      </w:pPr>
      <w:r w:rsidRPr="006B037B">
        <w:t>Диаграмма 8</w:t>
      </w:r>
    </w:p>
    <w:p w:rsidR="00EF7EF8" w:rsidRDefault="00EF7EF8" w:rsidP="00EF7EF8">
      <w:pPr>
        <w:jc w:val="right"/>
        <w:rPr>
          <w:b/>
        </w:rPr>
      </w:pPr>
    </w:p>
    <w:p w:rsidR="00CF31C0" w:rsidRPr="006B037B" w:rsidRDefault="00CF31C0" w:rsidP="00CF31C0">
      <w:pPr>
        <w:jc w:val="center"/>
        <w:rPr>
          <w:b/>
        </w:rPr>
      </w:pPr>
      <w:r w:rsidRPr="006B037B">
        <w:rPr>
          <w:b/>
        </w:rPr>
        <w:t xml:space="preserve">Выполнение обучающимися общеобразовательных организаций </w:t>
      </w:r>
      <w:r w:rsidR="00EF7EF8">
        <w:rPr>
          <w:b/>
        </w:rPr>
        <w:t>Белгородского района заданий РТМ</w:t>
      </w:r>
      <w:r w:rsidRPr="006B037B">
        <w:rPr>
          <w:b/>
        </w:rPr>
        <w:t xml:space="preserve">-9 по математике </w:t>
      </w:r>
    </w:p>
    <w:p w:rsidR="00CF31C0" w:rsidRPr="006B037B" w:rsidRDefault="00CF31C0" w:rsidP="00CF31C0">
      <w:pPr>
        <w:ind w:firstLine="851"/>
        <w:jc w:val="both"/>
      </w:pPr>
    </w:p>
    <w:p w:rsidR="00CF31C0" w:rsidRPr="006B037B" w:rsidRDefault="005C3C76" w:rsidP="00216547">
      <w:pPr>
        <w:ind w:left="-426" w:firstLine="426"/>
        <w:jc w:val="center"/>
        <w:rPr>
          <w:noProof/>
        </w:rPr>
      </w:pPr>
      <w:r w:rsidRPr="006B037B">
        <w:rPr>
          <w:noProof/>
        </w:rPr>
        <w:drawing>
          <wp:inline distT="0" distB="0" distL="0" distR="0">
            <wp:extent cx="4655820" cy="2941955"/>
            <wp:effectExtent l="0" t="0" r="11430" b="10795"/>
            <wp:docPr id="1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F31C0" w:rsidRPr="006B037B" w:rsidRDefault="00CF31C0" w:rsidP="00CF31C0">
      <w:pPr>
        <w:ind w:left="-426" w:firstLine="426"/>
        <w:jc w:val="both"/>
        <w:rPr>
          <w:noProof/>
        </w:rPr>
      </w:pPr>
    </w:p>
    <w:p w:rsidR="00D9502B" w:rsidRPr="006B037B" w:rsidRDefault="00D9502B" w:rsidP="00D9502B">
      <w:pPr>
        <w:ind w:firstLine="567"/>
        <w:jc w:val="both"/>
      </w:pPr>
      <w:r w:rsidRPr="006B037B">
        <w:t>Данная диаграмма</w:t>
      </w:r>
      <w:r w:rsidR="00B26BCE" w:rsidRPr="006B037B">
        <w:t xml:space="preserve"> свидетельствуе</w:t>
      </w:r>
      <w:r w:rsidRPr="006B037B">
        <w:t>т о том, что наиболее успешно</w:t>
      </w:r>
      <w:r w:rsidRPr="006B037B">
        <w:br/>
        <w:t>обучающиеся справились с заданиями базового уровня:</w:t>
      </w:r>
    </w:p>
    <w:p w:rsidR="00D9502B" w:rsidRPr="006B037B" w:rsidRDefault="00D9502B" w:rsidP="00F074E3">
      <w:pPr>
        <w:numPr>
          <w:ilvl w:val="0"/>
          <w:numId w:val="43"/>
        </w:numPr>
        <w:tabs>
          <w:tab w:val="left" w:pos="993"/>
        </w:tabs>
        <w:ind w:left="0" w:firstLine="567"/>
        <w:jc w:val="both"/>
      </w:pPr>
      <w:r w:rsidRPr="006B037B">
        <w:t>курс «Алгебра»: №</w:t>
      </w:r>
      <w:r w:rsidR="00C45B0E">
        <w:t xml:space="preserve"> </w:t>
      </w:r>
      <w:r w:rsidRPr="006B037B">
        <w:t>1, №</w:t>
      </w:r>
      <w:r w:rsidR="00C45B0E">
        <w:t xml:space="preserve"> </w:t>
      </w:r>
      <w:r w:rsidRPr="006B037B">
        <w:t>6, №</w:t>
      </w:r>
      <w:r w:rsidR="00C45B0E">
        <w:t xml:space="preserve"> </w:t>
      </w:r>
      <w:r w:rsidRPr="006B037B">
        <w:t>7.</w:t>
      </w:r>
    </w:p>
    <w:p w:rsidR="00D9502B" w:rsidRPr="006B037B" w:rsidRDefault="00D9502B" w:rsidP="00F074E3">
      <w:pPr>
        <w:tabs>
          <w:tab w:val="left" w:pos="993"/>
        </w:tabs>
        <w:ind w:firstLine="567"/>
        <w:jc w:val="both"/>
      </w:pPr>
      <w:r w:rsidRPr="006B037B">
        <w:t>Наиболее сложными оказались задания базового уровня:</w:t>
      </w:r>
    </w:p>
    <w:p w:rsidR="00D9502B" w:rsidRPr="006B037B" w:rsidRDefault="00D9502B" w:rsidP="00F074E3">
      <w:pPr>
        <w:numPr>
          <w:ilvl w:val="0"/>
          <w:numId w:val="44"/>
        </w:numPr>
        <w:tabs>
          <w:tab w:val="left" w:pos="993"/>
        </w:tabs>
        <w:ind w:left="0" w:firstLine="567"/>
        <w:jc w:val="both"/>
      </w:pPr>
      <w:r w:rsidRPr="006B037B">
        <w:t>курс «Алгебра»: №</w:t>
      </w:r>
      <w:r w:rsidR="00C45B0E">
        <w:t xml:space="preserve"> </w:t>
      </w:r>
      <w:r w:rsidRPr="006B037B">
        <w:t>2, №</w:t>
      </w:r>
      <w:r w:rsidR="00C45B0E">
        <w:t xml:space="preserve"> </w:t>
      </w:r>
      <w:r w:rsidRPr="006B037B">
        <w:t>3, №</w:t>
      </w:r>
      <w:r w:rsidR="00C45B0E">
        <w:t xml:space="preserve"> </w:t>
      </w:r>
      <w:r w:rsidRPr="006B037B">
        <w:t>4, №</w:t>
      </w:r>
      <w:r w:rsidR="00C45B0E">
        <w:t xml:space="preserve"> </w:t>
      </w:r>
      <w:r w:rsidRPr="006B037B">
        <w:t>5, №</w:t>
      </w:r>
      <w:r w:rsidR="00C45B0E">
        <w:t xml:space="preserve"> </w:t>
      </w:r>
      <w:r w:rsidRPr="006B037B">
        <w:t>8; №</w:t>
      </w:r>
      <w:r w:rsidR="00C45B0E">
        <w:t xml:space="preserve"> </w:t>
      </w:r>
      <w:r w:rsidRPr="006B037B">
        <w:t>12, №</w:t>
      </w:r>
      <w:r w:rsidR="00C45B0E">
        <w:t xml:space="preserve"> </w:t>
      </w:r>
      <w:r w:rsidRPr="006B037B">
        <w:t>13, №</w:t>
      </w:r>
      <w:r w:rsidR="00C45B0E">
        <w:t xml:space="preserve"> </w:t>
      </w:r>
      <w:r w:rsidRPr="006B037B">
        <w:t>14;</w:t>
      </w:r>
    </w:p>
    <w:p w:rsidR="00D9502B" w:rsidRPr="006B037B" w:rsidRDefault="00D9502B" w:rsidP="00F074E3">
      <w:pPr>
        <w:numPr>
          <w:ilvl w:val="0"/>
          <w:numId w:val="44"/>
        </w:numPr>
        <w:tabs>
          <w:tab w:val="left" w:pos="993"/>
        </w:tabs>
        <w:ind w:left="0" w:firstLine="567"/>
        <w:jc w:val="both"/>
      </w:pPr>
      <w:r w:rsidRPr="006B037B">
        <w:t>курс «Геометрия»: №</w:t>
      </w:r>
      <w:r w:rsidR="00C45B0E">
        <w:t xml:space="preserve"> </w:t>
      </w:r>
      <w:r w:rsidRPr="006B037B">
        <w:t>15, №</w:t>
      </w:r>
      <w:r w:rsidR="00C45B0E">
        <w:t xml:space="preserve"> </w:t>
      </w:r>
      <w:r w:rsidRPr="006B037B">
        <w:t>16, №</w:t>
      </w:r>
      <w:r w:rsidR="00C45B0E">
        <w:t xml:space="preserve"> </w:t>
      </w:r>
      <w:r w:rsidRPr="006B037B">
        <w:t>18.</w:t>
      </w:r>
    </w:p>
    <w:p w:rsidR="00386877" w:rsidRDefault="00386877" w:rsidP="00CF31C0">
      <w:pPr>
        <w:ind w:firstLine="851"/>
        <w:jc w:val="center"/>
        <w:rPr>
          <w:b/>
          <w:iCs/>
        </w:rPr>
      </w:pPr>
    </w:p>
    <w:p w:rsidR="00CF31C0" w:rsidRPr="006B037B" w:rsidRDefault="00CF31C0" w:rsidP="00CF31C0">
      <w:pPr>
        <w:ind w:firstLine="851"/>
        <w:jc w:val="center"/>
        <w:rPr>
          <w:b/>
          <w:bCs/>
        </w:rPr>
      </w:pPr>
      <w:r w:rsidRPr="006B037B">
        <w:rPr>
          <w:b/>
          <w:iCs/>
        </w:rPr>
        <w:t xml:space="preserve">Средний процент </w:t>
      </w:r>
      <w:r w:rsidRPr="006B037B">
        <w:rPr>
          <w:b/>
        </w:rPr>
        <w:t xml:space="preserve">выполнения заданий </w:t>
      </w:r>
      <w:r w:rsidRPr="006B037B">
        <w:rPr>
          <w:b/>
          <w:bCs/>
          <w:sz w:val="26"/>
          <w:szCs w:val="26"/>
        </w:rPr>
        <w:t>РТМ-9</w:t>
      </w:r>
      <w:r w:rsidRPr="006B037B">
        <w:rPr>
          <w:b/>
        </w:rPr>
        <w:t xml:space="preserve"> </w:t>
      </w:r>
      <w:r w:rsidRPr="006B037B">
        <w:rPr>
          <w:b/>
          <w:bCs/>
        </w:rPr>
        <w:t xml:space="preserve">в форме ОГЭ </w:t>
      </w:r>
    </w:p>
    <w:p w:rsidR="00CF31C0" w:rsidRDefault="00CF31C0" w:rsidP="00CF31C0">
      <w:pPr>
        <w:ind w:firstLine="851"/>
        <w:jc w:val="center"/>
        <w:rPr>
          <w:b/>
        </w:rPr>
      </w:pPr>
      <w:r w:rsidRPr="006B037B">
        <w:rPr>
          <w:b/>
        </w:rPr>
        <w:t>по математике в городе Белгороде</w:t>
      </w:r>
    </w:p>
    <w:p w:rsidR="006C5A34" w:rsidRPr="006B037B" w:rsidRDefault="006C5A34" w:rsidP="00CF31C0">
      <w:pPr>
        <w:ind w:firstLine="851"/>
        <w:jc w:val="center"/>
        <w:rPr>
          <w:b/>
        </w:rPr>
      </w:pPr>
    </w:p>
    <w:p w:rsidR="00CF31C0" w:rsidRPr="006B037B" w:rsidRDefault="00CF31C0" w:rsidP="00CF31C0">
      <w:pPr>
        <w:ind w:firstLine="851"/>
        <w:jc w:val="both"/>
      </w:pPr>
      <w:r w:rsidRPr="006B037B">
        <w:t>Выполнение обучающимися общеобразовательных организаций города Белгорода</w:t>
      </w:r>
      <w:r w:rsidRPr="006B037B">
        <w:rPr>
          <w:b/>
        </w:rPr>
        <w:t xml:space="preserve"> </w:t>
      </w:r>
      <w:r w:rsidRPr="006B037B">
        <w:t xml:space="preserve">РТМ-9 по математике представлено на диаграмме </w:t>
      </w:r>
      <w:r w:rsidR="007C5AEE" w:rsidRPr="006B037B">
        <w:t>9</w:t>
      </w:r>
      <w:r w:rsidRPr="006B037B">
        <w:t>.</w:t>
      </w:r>
    </w:p>
    <w:p w:rsidR="00F074E3" w:rsidRDefault="00F074E3" w:rsidP="006C5A34">
      <w:pPr>
        <w:ind w:firstLine="851"/>
        <w:jc w:val="right"/>
      </w:pPr>
    </w:p>
    <w:p w:rsidR="00F074E3" w:rsidRDefault="00F074E3" w:rsidP="006C5A34">
      <w:pPr>
        <w:ind w:firstLine="851"/>
        <w:jc w:val="right"/>
      </w:pPr>
    </w:p>
    <w:p w:rsidR="00F074E3" w:rsidRDefault="00F074E3" w:rsidP="006C5A34">
      <w:pPr>
        <w:ind w:firstLine="851"/>
        <w:jc w:val="right"/>
      </w:pPr>
    </w:p>
    <w:p w:rsidR="006C5A34" w:rsidRPr="006B037B" w:rsidRDefault="006C5A34" w:rsidP="006C5A34">
      <w:pPr>
        <w:ind w:firstLine="851"/>
        <w:jc w:val="right"/>
      </w:pPr>
      <w:r w:rsidRPr="006B037B">
        <w:t>Диаграмма 9</w:t>
      </w:r>
    </w:p>
    <w:p w:rsidR="006C5A34" w:rsidRDefault="006C5A34" w:rsidP="006C5A34">
      <w:pPr>
        <w:jc w:val="right"/>
        <w:rPr>
          <w:b/>
        </w:rPr>
      </w:pPr>
    </w:p>
    <w:p w:rsidR="00CF31C0" w:rsidRPr="006B037B" w:rsidRDefault="00CF31C0" w:rsidP="00CF31C0">
      <w:pPr>
        <w:jc w:val="center"/>
        <w:rPr>
          <w:b/>
        </w:rPr>
      </w:pPr>
      <w:r w:rsidRPr="006B037B">
        <w:rPr>
          <w:b/>
        </w:rPr>
        <w:t>Выполнение обучающимися общеобразовательных организа</w:t>
      </w:r>
      <w:r w:rsidR="006C5A34">
        <w:rPr>
          <w:b/>
        </w:rPr>
        <w:t>ций города Белгорода заданий РТМ</w:t>
      </w:r>
      <w:r w:rsidRPr="006B037B">
        <w:rPr>
          <w:b/>
        </w:rPr>
        <w:t xml:space="preserve">-9 по математике </w:t>
      </w:r>
    </w:p>
    <w:p w:rsidR="006C5A34" w:rsidRPr="006B037B" w:rsidRDefault="006C5A34" w:rsidP="00CF31C0">
      <w:pPr>
        <w:ind w:firstLine="851"/>
        <w:jc w:val="both"/>
      </w:pPr>
    </w:p>
    <w:p w:rsidR="00CF31C0" w:rsidRPr="006B037B" w:rsidRDefault="005C3C76" w:rsidP="00216547">
      <w:pPr>
        <w:ind w:left="-426" w:firstLine="426"/>
        <w:jc w:val="center"/>
        <w:rPr>
          <w:noProof/>
        </w:rPr>
      </w:pPr>
      <w:r w:rsidRPr="006B037B">
        <w:rPr>
          <w:noProof/>
        </w:rPr>
        <w:drawing>
          <wp:inline distT="0" distB="0" distL="0" distR="0">
            <wp:extent cx="4589780" cy="2506345"/>
            <wp:effectExtent l="0" t="0" r="1270" b="8255"/>
            <wp:docPr id="1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F31C0" w:rsidRPr="006B037B" w:rsidRDefault="00CF31C0" w:rsidP="00CF31C0">
      <w:pPr>
        <w:ind w:left="-426" w:firstLine="426"/>
        <w:jc w:val="both"/>
        <w:rPr>
          <w:i/>
          <w:iCs/>
        </w:rPr>
      </w:pPr>
    </w:p>
    <w:p w:rsidR="00D9502B" w:rsidRPr="006B037B" w:rsidRDefault="00D9502B" w:rsidP="00D9502B">
      <w:pPr>
        <w:ind w:firstLine="567"/>
        <w:jc w:val="both"/>
      </w:pPr>
      <w:r w:rsidRPr="006B037B">
        <w:t>Данная диаграмма</w:t>
      </w:r>
      <w:r w:rsidR="00B26BCE" w:rsidRPr="006B037B">
        <w:t xml:space="preserve"> свидетельствуе</w:t>
      </w:r>
      <w:r w:rsidRPr="006B037B">
        <w:t>т о том, что наиболее успешно</w:t>
      </w:r>
      <w:r w:rsidRPr="006B037B">
        <w:br/>
        <w:t>обучающиеся справились с заданиями базового уровня:</w:t>
      </w:r>
    </w:p>
    <w:p w:rsidR="00D9502B" w:rsidRPr="006B037B" w:rsidRDefault="00D9502B" w:rsidP="00F074E3">
      <w:pPr>
        <w:numPr>
          <w:ilvl w:val="0"/>
          <w:numId w:val="43"/>
        </w:numPr>
        <w:tabs>
          <w:tab w:val="left" w:pos="993"/>
        </w:tabs>
        <w:ind w:left="0" w:firstLine="567"/>
        <w:jc w:val="both"/>
      </w:pPr>
      <w:r w:rsidRPr="006B037B">
        <w:t>курс «Алгебра»: №</w:t>
      </w:r>
      <w:r w:rsidR="00386877">
        <w:t xml:space="preserve"> </w:t>
      </w:r>
      <w:r w:rsidRPr="006B037B">
        <w:t>1, №</w:t>
      </w:r>
      <w:r w:rsidR="00386877">
        <w:t xml:space="preserve"> </w:t>
      </w:r>
      <w:r w:rsidRPr="006B037B">
        <w:t>6, №</w:t>
      </w:r>
      <w:r w:rsidR="00386877">
        <w:t xml:space="preserve"> </w:t>
      </w:r>
      <w:r w:rsidRPr="006B037B">
        <w:t>7;</w:t>
      </w:r>
    </w:p>
    <w:p w:rsidR="00D9502B" w:rsidRPr="006B037B" w:rsidRDefault="00D9502B" w:rsidP="00F074E3">
      <w:pPr>
        <w:numPr>
          <w:ilvl w:val="0"/>
          <w:numId w:val="43"/>
        </w:numPr>
        <w:tabs>
          <w:tab w:val="left" w:pos="993"/>
        </w:tabs>
        <w:ind w:left="0" w:firstLine="567"/>
        <w:jc w:val="both"/>
      </w:pPr>
      <w:r w:rsidRPr="006B037B">
        <w:t>курс «Геометрия»: №</w:t>
      </w:r>
      <w:r w:rsidR="00386877">
        <w:t xml:space="preserve"> </w:t>
      </w:r>
      <w:r w:rsidRPr="006B037B">
        <w:t>19.</w:t>
      </w:r>
    </w:p>
    <w:p w:rsidR="00D9502B" w:rsidRPr="006B037B" w:rsidRDefault="00D9502B" w:rsidP="00F074E3">
      <w:pPr>
        <w:tabs>
          <w:tab w:val="left" w:pos="993"/>
        </w:tabs>
        <w:ind w:firstLine="567"/>
        <w:jc w:val="both"/>
      </w:pPr>
      <w:r w:rsidRPr="006B037B">
        <w:t>Наиболее сложными оказались задания базового уровня:</w:t>
      </w:r>
    </w:p>
    <w:p w:rsidR="00D9502B" w:rsidRPr="006B037B" w:rsidRDefault="00D9502B" w:rsidP="00F074E3">
      <w:pPr>
        <w:numPr>
          <w:ilvl w:val="0"/>
          <w:numId w:val="44"/>
        </w:numPr>
        <w:tabs>
          <w:tab w:val="left" w:pos="993"/>
        </w:tabs>
        <w:ind w:left="0" w:firstLine="567"/>
        <w:jc w:val="both"/>
      </w:pPr>
      <w:r w:rsidRPr="006B037B">
        <w:t>курс «Алгебра»: №</w:t>
      </w:r>
      <w:r w:rsidR="00386877">
        <w:t xml:space="preserve"> </w:t>
      </w:r>
      <w:r w:rsidRPr="006B037B">
        <w:t>3, №</w:t>
      </w:r>
      <w:r w:rsidR="00386877">
        <w:t xml:space="preserve"> </w:t>
      </w:r>
      <w:r w:rsidRPr="006B037B">
        <w:t>4, №</w:t>
      </w:r>
      <w:r w:rsidR="00386877">
        <w:t xml:space="preserve"> </w:t>
      </w:r>
      <w:r w:rsidRPr="006B037B">
        <w:t>5, №</w:t>
      </w:r>
      <w:r w:rsidR="00386877">
        <w:t xml:space="preserve"> </w:t>
      </w:r>
      <w:r w:rsidRPr="006B037B">
        <w:t>14;</w:t>
      </w:r>
    </w:p>
    <w:p w:rsidR="00D9502B" w:rsidRPr="006B037B" w:rsidRDefault="00D9502B" w:rsidP="00F074E3">
      <w:pPr>
        <w:numPr>
          <w:ilvl w:val="0"/>
          <w:numId w:val="44"/>
        </w:numPr>
        <w:tabs>
          <w:tab w:val="left" w:pos="993"/>
        </w:tabs>
        <w:ind w:left="0" w:firstLine="567"/>
        <w:jc w:val="both"/>
      </w:pPr>
      <w:r w:rsidRPr="006B037B">
        <w:t>курс «Геометрия»: №</w:t>
      </w:r>
      <w:r w:rsidR="00386877">
        <w:t xml:space="preserve"> </w:t>
      </w:r>
      <w:r w:rsidRPr="006B037B">
        <w:t>15, №</w:t>
      </w:r>
      <w:r w:rsidR="00386877">
        <w:t xml:space="preserve"> </w:t>
      </w:r>
      <w:r w:rsidRPr="006B037B">
        <w:t>16.</w:t>
      </w:r>
    </w:p>
    <w:p w:rsidR="00D9502B" w:rsidRPr="006B037B" w:rsidRDefault="00D9502B" w:rsidP="00CF31C0">
      <w:pPr>
        <w:ind w:left="-426" w:firstLine="426"/>
        <w:jc w:val="both"/>
        <w:rPr>
          <w:i/>
          <w:iCs/>
        </w:rPr>
      </w:pPr>
    </w:p>
    <w:p w:rsidR="00CF31C0" w:rsidRPr="006B037B" w:rsidRDefault="00CF31C0" w:rsidP="00CF31C0">
      <w:pPr>
        <w:ind w:firstLine="851"/>
        <w:jc w:val="center"/>
        <w:rPr>
          <w:b/>
          <w:bCs/>
        </w:rPr>
      </w:pPr>
      <w:r w:rsidRPr="006B037B">
        <w:rPr>
          <w:b/>
          <w:iCs/>
        </w:rPr>
        <w:t xml:space="preserve">Средний процент </w:t>
      </w:r>
      <w:r w:rsidRPr="006B037B">
        <w:rPr>
          <w:b/>
        </w:rPr>
        <w:t xml:space="preserve">выполнения заданий </w:t>
      </w:r>
      <w:r w:rsidRPr="006B037B">
        <w:rPr>
          <w:b/>
          <w:bCs/>
          <w:sz w:val="26"/>
          <w:szCs w:val="26"/>
        </w:rPr>
        <w:t>РТМ-9</w:t>
      </w:r>
      <w:r w:rsidRPr="006B037B">
        <w:rPr>
          <w:b/>
        </w:rPr>
        <w:t xml:space="preserve"> </w:t>
      </w:r>
      <w:r w:rsidRPr="006B037B">
        <w:rPr>
          <w:b/>
          <w:bCs/>
        </w:rPr>
        <w:t xml:space="preserve">в форме ОГЭ </w:t>
      </w:r>
    </w:p>
    <w:p w:rsidR="00CF31C0" w:rsidRDefault="00CF31C0" w:rsidP="00CF31C0">
      <w:pPr>
        <w:ind w:firstLine="851"/>
        <w:jc w:val="center"/>
        <w:rPr>
          <w:b/>
        </w:rPr>
      </w:pPr>
      <w:r w:rsidRPr="006B037B">
        <w:rPr>
          <w:b/>
        </w:rPr>
        <w:t>по математике в Борисовском районе</w:t>
      </w:r>
    </w:p>
    <w:p w:rsidR="003B26F2" w:rsidRPr="006B037B" w:rsidRDefault="003B26F2" w:rsidP="00CF31C0">
      <w:pPr>
        <w:ind w:firstLine="851"/>
        <w:jc w:val="center"/>
        <w:rPr>
          <w:b/>
        </w:rPr>
      </w:pPr>
    </w:p>
    <w:p w:rsidR="00CF31C0" w:rsidRPr="006B037B" w:rsidRDefault="00CF31C0" w:rsidP="00CF31C0">
      <w:pPr>
        <w:ind w:firstLine="851"/>
        <w:jc w:val="both"/>
      </w:pPr>
      <w:r w:rsidRPr="006B037B">
        <w:t>Выполнение обучающимися общеобразовательных организаций Борисовского</w:t>
      </w:r>
      <w:r w:rsidRPr="006B037B">
        <w:rPr>
          <w:b/>
        </w:rPr>
        <w:t xml:space="preserve"> </w:t>
      </w:r>
      <w:r w:rsidRPr="006B037B">
        <w:t xml:space="preserve">района РТМ-9 по математике представлено на диаграмме </w:t>
      </w:r>
      <w:r w:rsidR="007C5AEE" w:rsidRPr="006B037B">
        <w:t>10</w:t>
      </w:r>
      <w:r w:rsidRPr="006B037B">
        <w:t>.</w:t>
      </w:r>
    </w:p>
    <w:p w:rsidR="003B26F2" w:rsidRDefault="003B26F2" w:rsidP="00CF31C0">
      <w:pPr>
        <w:jc w:val="center"/>
        <w:rPr>
          <w:b/>
        </w:rPr>
      </w:pPr>
    </w:p>
    <w:p w:rsidR="003B26F2" w:rsidRPr="006B037B" w:rsidRDefault="003B26F2" w:rsidP="003B26F2">
      <w:pPr>
        <w:ind w:firstLine="851"/>
        <w:jc w:val="right"/>
      </w:pPr>
      <w:r w:rsidRPr="006B037B">
        <w:t>Диаграмма 10</w:t>
      </w:r>
    </w:p>
    <w:p w:rsidR="003B26F2" w:rsidRDefault="003B26F2" w:rsidP="003B26F2">
      <w:pPr>
        <w:jc w:val="right"/>
        <w:rPr>
          <w:b/>
        </w:rPr>
      </w:pPr>
    </w:p>
    <w:p w:rsidR="00CF31C0" w:rsidRPr="006B037B" w:rsidRDefault="00CF31C0" w:rsidP="00CF31C0">
      <w:pPr>
        <w:jc w:val="center"/>
        <w:rPr>
          <w:b/>
        </w:rPr>
      </w:pPr>
      <w:r w:rsidRPr="006B037B">
        <w:rPr>
          <w:b/>
        </w:rPr>
        <w:t>Выполнение обучающимися общеобразовательных организаций</w:t>
      </w:r>
      <w:r w:rsidR="003B26F2">
        <w:rPr>
          <w:b/>
        </w:rPr>
        <w:t xml:space="preserve"> Борисовского района заданий РТМ</w:t>
      </w:r>
      <w:r w:rsidRPr="006B037B">
        <w:rPr>
          <w:b/>
        </w:rPr>
        <w:t xml:space="preserve">-9 по математике </w:t>
      </w:r>
    </w:p>
    <w:p w:rsidR="00CF31C0" w:rsidRPr="006B037B" w:rsidRDefault="005C3C76" w:rsidP="00AC1CA0">
      <w:pPr>
        <w:ind w:left="-426" w:firstLine="426"/>
        <w:jc w:val="center"/>
      </w:pPr>
      <w:r w:rsidRPr="006B037B">
        <w:rPr>
          <w:noProof/>
        </w:rPr>
        <w:drawing>
          <wp:inline distT="0" distB="0" distL="0" distR="0">
            <wp:extent cx="4888865" cy="2354580"/>
            <wp:effectExtent l="0" t="0" r="6985" b="7620"/>
            <wp:docPr id="1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9502B" w:rsidRPr="006B037B" w:rsidRDefault="00D9502B" w:rsidP="00CF31C0">
      <w:pPr>
        <w:ind w:firstLine="851"/>
        <w:jc w:val="center"/>
        <w:rPr>
          <w:b/>
          <w:iCs/>
        </w:rPr>
      </w:pPr>
    </w:p>
    <w:p w:rsidR="00D9502B" w:rsidRPr="006B037B" w:rsidRDefault="00D9502B" w:rsidP="00D9502B">
      <w:pPr>
        <w:ind w:firstLine="567"/>
        <w:jc w:val="both"/>
      </w:pPr>
      <w:r w:rsidRPr="006B037B">
        <w:t>Данная диаграмма</w:t>
      </w:r>
      <w:r w:rsidR="00B26BCE" w:rsidRPr="006B037B">
        <w:t xml:space="preserve"> свидетельствуе</w:t>
      </w:r>
      <w:r w:rsidRPr="006B037B">
        <w:t>т о том, что наиболее успешно</w:t>
      </w:r>
      <w:r w:rsidRPr="006B037B">
        <w:br/>
        <w:t>обучающиеся справились с заданиями базового уровня:</w:t>
      </w:r>
    </w:p>
    <w:p w:rsidR="00D9502B" w:rsidRPr="006B037B" w:rsidRDefault="00D9502B" w:rsidP="00F074E3">
      <w:pPr>
        <w:numPr>
          <w:ilvl w:val="0"/>
          <w:numId w:val="43"/>
        </w:numPr>
        <w:tabs>
          <w:tab w:val="left" w:pos="993"/>
        </w:tabs>
        <w:ind w:left="0" w:firstLine="567"/>
        <w:jc w:val="both"/>
      </w:pPr>
      <w:r w:rsidRPr="006B037B">
        <w:t>курс «Алгебра»: №</w:t>
      </w:r>
      <w:r w:rsidR="003B26F2">
        <w:t xml:space="preserve"> </w:t>
      </w:r>
      <w:r w:rsidRPr="006B037B">
        <w:t>1, №</w:t>
      </w:r>
      <w:r w:rsidR="003B26F2">
        <w:t xml:space="preserve"> </w:t>
      </w:r>
      <w:r w:rsidRPr="006B037B">
        <w:t>6.</w:t>
      </w:r>
    </w:p>
    <w:p w:rsidR="00D9502B" w:rsidRPr="006B037B" w:rsidRDefault="00D9502B" w:rsidP="00F074E3">
      <w:pPr>
        <w:tabs>
          <w:tab w:val="left" w:pos="993"/>
        </w:tabs>
        <w:ind w:firstLine="567"/>
        <w:jc w:val="both"/>
      </w:pPr>
      <w:r w:rsidRPr="006B037B">
        <w:t>Наиболее сложными оказались задания базового уровня:</w:t>
      </w:r>
    </w:p>
    <w:p w:rsidR="00D9502B" w:rsidRPr="006B037B" w:rsidRDefault="00D9502B" w:rsidP="00F074E3">
      <w:pPr>
        <w:numPr>
          <w:ilvl w:val="0"/>
          <w:numId w:val="44"/>
        </w:numPr>
        <w:tabs>
          <w:tab w:val="left" w:pos="993"/>
        </w:tabs>
        <w:ind w:left="0" w:firstLine="567"/>
        <w:jc w:val="both"/>
      </w:pPr>
      <w:r w:rsidRPr="006B037B">
        <w:t>курс «Алгебра»: №</w:t>
      </w:r>
      <w:r w:rsidR="003B26F2">
        <w:t xml:space="preserve"> </w:t>
      </w:r>
      <w:r w:rsidRPr="006B037B">
        <w:t>2, №</w:t>
      </w:r>
      <w:r w:rsidR="003B26F2">
        <w:t xml:space="preserve"> </w:t>
      </w:r>
      <w:r w:rsidRPr="006B037B">
        <w:t>3, №</w:t>
      </w:r>
      <w:r w:rsidR="003B26F2">
        <w:t xml:space="preserve"> </w:t>
      </w:r>
      <w:r w:rsidRPr="006B037B">
        <w:t>4, №</w:t>
      </w:r>
      <w:r w:rsidR="003B26F2">
        <w:t xml:space="preserve"> </w:t>
      </w:r>
      <w:r w:rsidRPr="006B037B">
        <w:t>5, №</w:t>
      </w:r>
      <w:r w:rsidR="003B26F2">
        <w:t xml:space="preserve"> </w:t>
      </w:r>
      <w:r w:rsidRPr="006B037B">
        <w:t>8, №</w:t>
      </w:r>
      <w:r w:rsidR="003B26F2">
        <w:t xml:space="preserve"> </w:t>
      </w:r>
      <w:r w:rsidRPr="006B037B">
        <w:t>9, №</w:t>
      </w:r>
      <w:r w:rsidR="003B26F2">
        <w:t xml:space="preserve"> </w:t>
      </w:r>
      <w:r w:rsidRPr="006B037B">
        <w:t>10, №</w:t>
      </w:r>
      <w:r w:rsidR="003B26F2">
        <w:t xml:space="preserve"> </w:t>
      </w:r>
      <w:r w:rsidRPr="006B037B">
        <w:t>14;</w:t>
      </w:r>
    </w:p>
    <w:p w:rsidR="00D9502B" w:rsidRPr="006B037B" w:rsidRDefault="00D9502B" w:rsidP="00F074E3">
      <w:pPr>
        <w:numPr>
          <w:ilvl w:val="0"/>
          <w:numId w:val="44"/>
        </w:numPr>
        <w:tabs>
          <w:tab w:val="left" w:pos="993"/>
        </w:tabs>
        <w:ind w:left="0" w:firstLine="567"/>
        <w:jc w:val="both"/>
      </w:pPr>
      <w:r w:rsidRPr="006B037B">
        <w:t>курс «Геометрия»: №</w:t>
      </w:r>
      <w:r w:rsidR="003B26F2">
        <w:t xml:space="preserve"> </w:t>
      </w:r>
      <w:r w:rsidRPr="006B037B">
        <w:t>15, №</w:t>
      </w:r>
      <w:r w:rsidR="003B26F2">
        <w:t xml:space="preserve"> </w:t>
      </w:r>
      <w:r w:rsidRPr="006B037B">
        <w:t>16, №</w:t>
      </w:r>
      <w:r w:rsidR="003B26F2">
        <w:t xml:space="preserve"> </w:t>
      </w:r>
      <w:r w:rsidRPr="006B037B">
        <w:t>17.</w:t>
      </w:r>
    </w:p>
    <w:p w:rsidR="003B26F2" w:rsidRDefault="003B26F2" w:rsidP="00CF31C0">
      <w:pPr>
        <w:ind w:firstLine="851"/>
        <w:jc w:val="center"/>
        <w:rPr>
          <w:b/>
          <w:iCs/>
        </w:rPr>
      </w:pPr>
    </w:p>
    <w:p w:rsidR="00CF31C0" w:rsidRPr="006B037B" w:rsidRDefault="00CF31C0" w:rsidP="00CF31C0">
      <w:pPr>
        <w:ind w:firstLine="851"/>
        <w:jc w:val="center"/>
        <w:rPr>
          <w:b/>
          <w:bCs/>
        </w:rPr>
      </w:pPr>
      <w:r w:rsidRPr="006B037B">
        <w:rPr>
          <w:b/>
          <w:iCs/>
        </w:rPr>
        <w:t xml:space="preserve">Средний процент </w:t>
      </w:r>
      <w:r w:rsidRPr="006B037B">
        <w:rPr>
          <w:b/>
        </w:rPr>
        <w:t xml:space="preserve">выполнения заданий </w:t>
      </w:r>
      <w:r w:rsidRPr="006B037B">
        <w:rPr>
          <w:b/>
          <w:bCs/>
          <w:sz w:val="26"/>
          <w:szCs w:val="26"/>
        </w:rPr>
        <w:t>РТМ-9</w:t>
      </w:r>
      <w:r w:rsidRPr="006B037B">
        <w:rPr>
          <w:b/>
        </w:rPr>
        <w:t xml:space="preserve"> </w:t>
      </w:r>
      <w:r w:rsidRPr="006B037B">
        <w:rPr>
          <w:b/>
          <w:bCs/>
        </w:rPr>
        <w:t xml:space="preserve">в форме ОГЭ </w:t>
      </w:r>
    </w:p>
    <w:p w:rsidR="00CF31C0" w:rsidRDefault="00CF31C0" w:rsidP="00CF31C0">
      <w:pPr>
        <w:ind w:firstLine="851"/>
        <w:jc w:val="center"/>
        <w:rPr>
          <w:b/>
        </w:rPr>
      </w:pPr>
      <w:r w:rsidRPr="006B037B">
        <w:rPr>
          <w:b/>
        </w:rPr>
        <w:t xml:space="preserve">по математике в </w:t>
      </w:r>
      <w:proofErr w:type="spellStart"/>
      <w:r w:rsidRPr="006B037B">
        <w:rPr>
          <w:b/>
        </w:rPr>
        <w:t>Валуйском</w:t>
      </w:r>
      <w:proofErr w:type="spellEnd"/>
      <w:r w:rsidRPr="006B037B">
        <w:rPr>
          <w:b/>
        </w:rPr>
        <w:t xml:space="preserve"> городском округе</w:t>
      </w:r>
    </w:p>
    <w:p w:rsidR="00964114" w:rsidRPr="006B037B" w:rsidRDefault="00964114" w:rsidP="00CF31C0">
      <w:pPr>
        <w:ind w:firstLine="851"/>
        <w:jc w:val="center"/>
        <w:rPr>
          <w:b/>
        </w:rPr>
      </w:pPr>
    </w:p>
    <w:p w:rsidR="00CF31C0" w:rsidRPr="006B037B" w:rsidRDefault="00CF31C0" w:rsidP="00CF31C0">
      <w:pPr>
        <w:ind w:firstLine="851"/>
        <w:jc w:val="both"/>
      </w:pPr>
      <w:r w:rsidRPr="006B037B">
        <w:t xml:space="preserve">Выполнение обучающимися общеобразовательных организаций </w:t>
      </w:r>
      <w:proofErr w:type="spellStart"/>
      <w:r w:rsidRPr="006B037B">
        <w:t>Валуйского</w:t>
      </w:r>
      <w:proofErr w:type="spellEnd"/>
      <w:r w:rsidRPr="006B037B">
        <w:t xml:space="preserve"> городского округа РТМ-9 по математике представлено на диаграмме 1</w:t>
      </w:r>
      <w:r w:rsidR="007C5AEE" w:rsidRPr="006B037B">
        <w:t>1</w:t>
      </w:r>
      <w:r w:rsidRPr="006B037B">
        <w:t>.</w:t>
      </w:r>
    </w:p>
    <w:p w:rsidR="00964114" w:rsidRDefault="00964114" w:rsidP="00CF31C0">
      <w:pPr>
        <w:jc w:val="center"/>
        <w:rPr>
          <w:b/>
        </w:rPr>
      </w:pPr>
    </w:p>
    <w:p w:rsidR="00964114" w:rsidRPr="006B037B" w:rsidRDefault="00964114" w:rsidP="00964114">
      <w:pPr>
        <w:ind w:firstLine="851"/>
        <w:jc w:val="right"/>
      </w:pPr>
      <w:r w:rsidRPr="006B037B">
        <w:t xml:space="preserve">Диаграмма </w:t>
      </w:r>
      <w:r w:rsidRPr="00964114">
        <w:t>1</w:t>
      </w:r>
      <w:r w:rsidRPr="006B037B">
        <w:t>1</w:t>
      </w:r>
    </w:p>
    <w:p w:rsidR="00964114" w:rsidRDefault="00964114" w:rsidP="00CF31C0">
      <w:pPr>
        <w:jc w:val="center"/>
        <w:rPr>
          <w:b/>
        </w:rPr>
      </w:pPr>
    </w:p>
    <w:p w:rsidR="00CF31C0" w:rsidRPr="006B037B" w:rsidRDefault="00CF31C0" w:rsidP="00CF31C0">
      <w:pPr>
        <w:jc w:val="center"/>
        <w:rPr>
          <w:b/>
        </w:rPr>
      </w:pPr>
      <w:r w:rsidRPr="006B037B">
        <w:rPr>
          <w:b/>
        </w:rPr>
        <w:t xml:space="preserve">Выполнение обучающимися общеобразовательных организаций </w:t>
      </w:r>
      <w:r w:rsidR="00216547">
        <w:rPr>
          <w:b/>
        </w:rPr>
        <w:br/>
      </w:r>
      <w:proofErr w:type="spellStart"/>
      <w:r w:rsidRPr="006B037B">
        <w:rPr>
          <w:b/>
        </w:rPr>
        <w:t>Валуйско</w:t>
      </w:r>
      <w:r w:rsidR="00964114">
        <w:rPr>
          <w:b/>
        </w:rPr>
        <w:t>го</w:t>
      </w:r>
      <w:proofErr w:type="spellEnd"/>
      <w:r w:rsidR="00964114">
        <w:rPr>
          <w:b/>
        </w:rPr>
        <w:t xml:space="preserve"> городского округа заданий РТМ</w:t>
      </w:r>
      <w:r w:rsidRPr="006B037B">
        <w:rPr>
          <w:b/>
        </w:rPr>
        <w:t xml:space="preserve">-9 по математике </w:t>
      </w:r>
    </w:p>
    <w:p w:rsidR="00CF31C0" w:rsidRPr="006B037B" w:rsidRDefault="00CF31C0" w:rsidP="00CF31C0">
      <w:pPr>
        <w:ind w:firstLine="851"/>
        <w:jc w:val="right"/>
      </w:pPr>
    </w:p>
    <w:p w:rsidR="00CF31C0" w:rsidRPr="006B037B" w:rsidRDefault="005C3C76" w:rsidP="00AC1CA0">
      <w:pPr>
        <w:ind w:left="-426" w:firstLine="426"/>
        <w:jc w:val="center"/>
        <w:rPr>
          <w:noProof/>
        </w:rPr>
      </w:pPr>
      <w:r w:rsidRPr="006B037B">
        <w:rPr>
          <w:noProof/>
        </w:rPr>
        <w:drawing>
          <wp:inline distT="0" distB="0" distL="0" distR="0">
            <wp:extent cx="5335270" cy="2865755"/>
            <wp:effectExtent l="0" t="0" r="17780" b="10795"/>
            <wp:docPr id="1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9502B" w:rsidRPr="006B037B" w:rsidRDefault="00D9502B" w:rsidP="00CF31C0">
      <w:pPr>
        <w:ind w:left="-426" w:firstLine="426"/>
        <w:jc w:val="both"/>
        <w:rPr>
          <w:noProof/>
        </w:rPr>
      </w:pPr>
    </w:p>
    <w:p w:rsidR="00D9502B" w:rsidRPr="006B037B" w:rsidRDefault="00D9502B" w:rsidP="00D9502B">
      <w:pPr>
        <w:ind w:firstLine="567"/>
        <w:jc w:val="both"/>
      </w:pPr>
      <w:r w:rsidRPr="006B037B">
        <w:t>Данная диаграмма свидетельствуют о том, что наиболее успешно</w:t>
      </w:r>
      <w:r w:rsidRPr="006B037B">
        <w:br/>
        <w:t>обучающиеся справились с заданиями базового уровня:</w:t>
      </w:r>
    </w:p>
    <w:p w:rsidR="00D9502B" w:rsidRPr="006B037B" w:rsidRDefault="00D9502B" w:rsidP="00F074E3">
      <w:pPr>
        <w:numPr>
          <w:ilvl w:val="0"/>
          <w:numId w:val="43"/>
        </w:numPr>
        <w:tabs>
          <w:tab w:val="left" w:pos="993"/>
        </w:tabs>
        <w:ind w:left="0" w:firstLine="567"/>
        <w:jc w:val="both"/>
      </w:pPr>
      <w:r w:rsidRPr="006B037B">
        <w:t>курс «Алгебра»: №</w:t>
      </w:r>
      <w:r w:rsidR="00964114">
        <w:t xml:space="preserve"> </w:t>
      </w:r>
      <w:r w:rsidRPr="006B037B">
        <w:t>1, №</w:t>
      </w:r>
      <w:r w:rsidR="00964114">
        <w:t xml:space="preserve"> </w:t>
      </w:r>
      <w:r w:rsidRPr="006B037B">
        <w:t>6, №</w:t>
      </w:r>
      <w:r w:rsidR="00964114">
        <w:t xml:space="preserve"> </w:t>
      </w:r>
      <w:r w:rsidRPr="006B037B">
        <w:t>7, №</w:t>
      </w:r>
      <w:r w:rsidR="00964114">
        <w:t xml:space="preserve"> </w:t>
      </w:r>
      <w:r w:rsidRPr="006B037B">
        <w:t>8, №</w:t>
      </w:r>
      <w:r w:rsidR="00964114">
        <w:t xml:space="preserve"> </w:t>
      </w:r>
      <w:r w:rsidRPr="006B037B">
        <w:t>9, №</w:t>
      </w:r>
      <w:r w:rsidR="00964114">
        <w:t xml:space="preserve"> </w:t>
      </w:r>
      <w:r w:rsidRPr="006B037B">
        <w:t>10, №</w:t>
      </w:r>
      <w:r w:rsidR="00964114">
        <w:t xml:space="preserve"> </w:t>
      </w:r>
      <w:r w:rsidRPr="006B037B">
        <w:t>11;</w:t>
      </w:r>
    </w:p>
    <w:p w:rsidR="00D9502B" w:rsidRPr="006B037B" w:rsidRDefault="00D9502B" w:rsidP="00F074E3">
      <w:pPr>
        <w:numPr>
          <w:ilvl w:val="0"/>
          <w:numId w:val="43"/>
        </w:numPr>
        <w:tabs>
          <w:tab w:val="left" w:pos="993"/>
        </w:tabs>
        <w:ind w:left="0" w:firstLine="567"/>
        <w:jc w:val="both"/>
      </w:pPr>
      <w:r w:rsidRPr="006B037B">
        <w:t>курс «Геометрия»: №</w:t>
      </w:r>
      <w:r w:rsidR="00964114">
        <w:t xml:space="preserve"> </w:t>
      </w:r>
      <w:r w:rsidRPr="006B037B">
        <w:t>16, №</w:t>
      </w:r>
      <w:r w:rsidR="00964114">
        <w:t xml:space="preserve"> </w:t>
      </w:r>
      <w:r w:rsidRPr="006B037B">
        <w:t>17, №</w:t>
      </w:r>
      <w:r w:rsidR="00964114">
        <w:t xml:space="preserve"> </w:t>
      </w:r>
      <w:r w:rsidRPr="006B037B">
        <w:t>18, №</w:t>
      </w:r>
      <w:r w:rsidR="00964114">
        <w:t xml:space="preserve"> </w:t>
      </w:r>
      <w:r w:rsidRPr="006B037B">
        <w:t>19.</w:t>
      </w:r>
    </w:p>
    <w:p w:rsidR="00D9502B" w:rsidRPr="006B037B" w:rsidRDefault="00D9502B" w:rsidP="00F074E3">
      <w:pPr>
        <w:tabs>
          <w:tab w:val="left" w:pos="993"/>
        </w:tabs>
        <w:ind w:firstLine="567"/>
        <w:jc w:val="both"/>
      </w:pPr>
      <w:r w:rsidRPr="006B037B">
        <w:t>Наиболее сложными оказались задания базового уровня:</w:t>
      </w:r>
    </w:p>
    <w:p w:rsidR="00D9502B" w:rsidRPr="006B037B" w:rsidRDefault="00D9502B" w:rsidP="00F074E3">
      <w:pPr>
        <w:numPr>
          <w:ilvl w:val="0"/>
          <w:numId w:val="44"/>
        </w:numPr>
        <w:tabs>
          <w:tab w:val="left" w:pos="993"/>
        </w:tabs>
        <w:ind w:left="0" w:firstLine="567"/>
        <w:jc w:val="both"/>
      </w:pPr>
      <w:r w:rsidRPr="006B037B">
        <w:t>курс «Алгебра»: №</w:t>
      </w:r>
      <w:r w:rsidR="00964114">
        <w:t xml:space="preserve"> </w:t>
      </w:r>
      <w:r w:rsidRPr="006B037B">
        <w:t>4, №</w:t>
      </w:r>
      <w:r w:rsidR="00964114">
        <w:t xml:space="preserve"> </w:t>
      </w:r>
      <w:r w:rsidR="00802F7E" w:rsidRPr="006B037B">
        <w:t>5.</w:t>
      </w:r>
    </w:p>
    <w:p w:rsidR="00216547" w:rsidRPr="006B037B" w:rsidRDefault="00216547" w:rsidP="00CF31C0">
      <w:pPr>
        <w:ind w:left="-426" w:firstLine="426"/>
        <w:jc w:val="both"/>
      </w:pPr>
    </w:p>
    <w:p w:rsidR="00CF31C0" w:rsidRPr="006B037B" w:rsidRDefault="00CF31C0" w:rsidP="00CF31C0">
      <w:pPr>
        <w:ind w:firstLine="851"/>
        <w:jc w:val="center"/>
        <w:rPr>
          <w:b/>
          <w:bCs/>
        </w:rPr>
      </w:pPr>
      <w:r w:rsidRPr="006B037B">
        <w:rPr>
          <w:b/>
          <w:iCs/>
        </w:rPr>
        <w:t xml:space="preserve">Средний процент </w:t>
      </w:r>
      <w:r w:rsidRPr="006B037B">
        <w:rPr>
          <w:b/>
        </w:rPr>
        <w:t xml:space="preserve">выполнения заданий </w:t>
      </w:r>
      <w:r w:rsidRPr="006B037B">
        <w:rPr>
          <w:b/>
          <w:bCs/>
          <w:sz w:val="26"/>
          <w:szCs w:val="26"/>
        </w:rPr>
        <w:t>РТМ-9</w:t>
      </w:r>
      <w:r w:rsidRPr="006B037B">
        <w:rPr>
          <w:b/>
        </w:rPr>
        <w:t xml:space="preserve"> </w:t>
      </w:r>
      <w:r w:rsidRPr="006B037B">
        <w:rPr>
          <w:b/>
          <w:bCs/>
        </w:rPr>
        <w:t xml:space="preserve">в форме ОГЭ </w:t>
      </w:r>
    </w:p>
    <w:p w:rsidR="00CF31C0" w:rsidRDefault="00CF31C0" w:rsidP="00CF31C0">
      <w:pPr>
        <w:ind w:firstLine="851"/>
        <w:jc w:val="center"/>
        <w:rPr>
          <w:b/>
        </w:rPr>
      </w:pPr>
      <w:r w:rsidRPr="006B037B">
        <w:rPr>
          <w:b/>
        </w:rPr>
        <w:t xml:space="preserve">по математике в </w:t>
      </w:r>
      <w:proofErr w:type="spellStart"/>
      <w:r w:rsidRPr="006B037B">
        <w:rPr>
          <w:b/>
        </w:rPr>
        <w:t>Вейделевском</w:t>
      </w:r>
      <w:proofErr w:type="spellEnd"/>
      <w:r w:rsidRPr="006B037B">
        <w:rPr>
          <w:b/>
        </w:rPr>
        <w:t xml:space="preserve"> районе</w:t>
      </w:r>
    </w:p>
    <w:p w:rsidR="00E62A39" w:rsidRPr="006B037B" w:rsidRDefault="00E62A39" w:rsidP="00CF31C0">
      <w:pPr>
        <w:ind w:firstLine="851"/>
        <w:jc w:val="center"/>
        <w:rPr>
          <w:b/>
        </w:rPr>
      </w:pPr>
    </w:p>
    <w:p w:rsidR="00CF31C0" w:rsidRPr="006B037B" w:rsidRDefault="00CF31C0" w:rsidP="00CF31C0">
      <w:pPr>
        <w:ind w:firstLine="851"/>
        <w:jc w:val="both"/>
      </w:pPr>
      <w:r w:rsidRPr="006B037B">
        <w:t xml:space="preserve">Выполнение обучающимися общеобразовательных организаций </w:t>
      </w:r>
      <w:proofErr w:type="spellStart"/>
      <w:r w:rsidRPr="006B037B">
        <w:t>Вейделевского</w:t>
      </w:r>
      <w:proofErr w:type="spellEnd"/>
      <w:r w:rsidRPr="006B037B">
        <w:t xml:space="preserve"> района РТМ-9 по математике представлено на диаграмме 1</w:t>
      </w:r>
      <w:r w:rsidR="007C5AEE" w:rsidRPr="006B037B">
        <w:t>2</w:t>
      </w:r>
      <w:r w:rsidRPr="006B037B">
        <w:t>.</w:t>
      </w:r>
    </w:p>
    <w:p w:rsidR="00216547" w:rsidRDefault="00216547" w:rsidP="00E62A39">
      <w:pPr>
        <w:ind w:firstLine="851"/>
        <w:jc w:val="right"/>
      </w:pPr>
    </w:p>
    <w:p w:rsidR="00F074E3" w:rsidRDefault="00F074E3" w:rsidP="00E62A39">
      <w:pPr>
        <w:ind w:firstLine="851"/>
        <w:jc w:val="right"/>
      </w:pPr>
    </w:p>
    <w:p w:rsidR="00F074E3" w:rsidRDefault="00F074E3" w:rsidP="00E62A39">
      <w:pPr>
        <w:ind w:firstLine="851"/>
        <w:jc w:val="right"/>
      </w:pPr>
    </w:p>
    <w:p w:rsidR="00E62A39" w:rsidRPr="006B037B" w:rsidRDefault="00E62A39" w:rsidP="00E62A39">
      <w:pPr>
        <w:ind w:firstLine="851"/>
        <w:jc w:val="right"/>
      </w:pPr>
      <w:r w:rsidRPr="006B037B">
        <w:t xml:space="preserve">Диаграмма </w:t>
      </w:r>
      <w:r w:rsidRPr="00E62A39">
        <w:t>1</w:t>
      </w:r>
      <w:r w:rsidRPr="006B037B">
        <w:t>2</w:t>
      </w:r>
    </w:p>
    <w:p w:rsidR="00E62A39" w:rsidRPr="00F074E3" w:rsidRDefault="00E62A39" w:rsidP="00E62A39">
      <w:pPr>
        <w:jc w:val="right"/>
        <w:rPr>
          <w:b/>
          <w:sz w:val="16"/>
          <w:szCs w:val="16"/>
        </w:rPr>
      </w:pPr>
    </w:p>
    <w:p w:rsidR="00CF31C0" w:rsidRDefault="00CF31C0" w:rsidP="00CF31C0">
      <w:pPr>
        <w:jc w:val="center"/>
        <w:rPr>
          <w:b/>
        </w:rPr>
      </w:pPr>
      <w:r w:rsidRPr="006B037B">
        <w:rPr>
          <w:b/>
        </w:rPr>
        <w:t xml:space="preserve">Выполнение обучающимися общеобразовательных организаций </w:t>
      </w:r>
      <w:r w:rsidR="00216547">
        <w:rPr>
          <w:b/>
        </w:rPr>
        <w:br/>
      </w:r>
      <w:proofErr w:type="spellStart"/>
      <w:r w:rsidR="00E62A39">
        <w:rPr>
          <w:b/>
        </w:rPr>
        <w:t>Вейделевского</w:t>
      </w:r>
      <w:proofErr w:type="spellEnd"/>
      <w:r w:rsidR="00E62A39">
        <w:rPr>
          <w:b/>
        </w:rPr>
        <w:t xml:space="preserve"> района заданий РТМ</w:t>
      </w:r>
      <w:r w:rsidRPr="006B037B">
        <w:rPr>
          <w:b/>
        </w:rPr>
        <w:t xml:space="preserve">-9 по математике </w:t>
      </w:r>
    </w:p>
    <w:p w:rsidR="00E62A39" w:rsidRPr="006B037B" w:rsidRDefault="00E62A39" w:rsidP="00CF31C0">
      <w:pPr>
        <w:jc w:val="center"/>
        <w:rPr>
          <w:b/>
        </w:rPr>
      </w:pPr>
    </w:p>
    <w:p w:rsidR="00CF31C0" w:rsidRPr="006B037B" w:rsidRDefault="005C3C76" w:rsidP="00AC1CA0">
      <w:pPr>
        <w:jc w:val="center"/>
      </w:pPr>
      <w:r w:rsidRPr="006B037B">
        <w:rPr>
          <w:noProof/>
        </w:rPr>
        <w:drawing>
          <wp:inline distT="0" distB="0" distL="0" distR="0">
            <wp:extent cx="4275455" cy="2794635"/>
            <wp:effectExtent l="0" t="0" r="10795" b="5715"/>
            <wp:docPr id="1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02F7E" w:rsidRPr="006B037B" w:rsidRDefault="00802F7E" w:rsidP="00CF31C0">
      <w:pPr>
        <w:ind w:firstLine="851"/>
        <w:jc w:val="center"/>
        <w:rPr>
          <w:b/>
          <w:iCs/>
        </w:rPr>
      </w:pPr>
    </w:p>
    <w:p w:rsidR="00802F7E" w:rsidRPr="006B037B" w:rsidRDefault="00802F7E" w:rsidP="00802F7E">
      <w:pPr>
        <w:ind w:firstLine="567"/>
        <w:jc w:val="both"/>
      </w:pPr>
      <w:r w:rsidRPr="006B037B">
        <w:t>Данная диаграмма</w:t>
      </w:r>
      <w:r w:rsidR="00B26BCE" w:rsidRPr="006B037B">
        <w:t xml:space="preserve"> свидетельствуе</w:t>
      </w:r>
      <w:r w:rsidRPr="006B037B">
        <w:t>т о том, что наиболее успешно</w:t>
      </w:r>
      <w:r w:rsidRPr="006B037B">
        <w:br/>
        <w:t>обучающиеся справились с заданиями базового уровня:</w:t>
      </w:r>
    </w:p>
    <w:p w:rsidR="00802F7E" w:rsidRPr="006B037B" w:rsidRDefault="00802F7E" w:rsidP="00F074E3">
      <w:pPr>
        <w:numPr>
          <w:ilvl w:val="0"/>
          <w:numId w:val="43"/>
        </w:numPr>
        <w:tabs>
          <w:tab w:val="left" w:pos="993"/>
        </w:tabs>
        <w:ind w:left="0" w:firstLine="567"/>
        <w:jc w:val="both"/>
      </w:pPr>
      <w:r w:rsidRPr="006B037B">
        <w:t>курс «Алгебра»: №</w:t>
      </w:r>
      <w:r w:rsidR="00E62A39">
        <w:t xml:space="preserve"> </w:t>
      </w:r>
      <w:r w:rsidRPr="006B037B">
        <w:t>1, №</w:t>
      </w:r>
      <w:r w:rsidR="00E62A39">
        <w:t xml:space="preserve"> </w:t>
      </w:r>
      <w:r w:rsidRPr="006B037B">
        <w:t>6, №</w:t>
      </w:r>
      <w:r w:rsidR="00E62A39">
        <w:t xml:space="preserve"> </w:t>
      </w:r>
      <w:r w:rsidRPr="006B037B">
        <w:t>7, №</w:t>
      </w:r>
      <w:r w:rsidR="00E62A39">
        <w:t xml:space="preserve"> </w:t>
      </w:r>
      <w:r w:rsidRPr="006B037B">
        <w:t>8, №</w:t>
      </w:r>
      <w:r w:rsidR="00E62A39">
        <w:t xml:space="preserve"> </w:t>
      </w:r>
      <w:r w:rsidRPr="006B037B">
        <w:t>9, №</w:t>
      </w:r>
      <w:r w:rsidR="00E62A39">
        <w:t xml:space="preserve"> </w:t>
      </w:r>
      <w:r w:rsidRPr="006B037B">
        <w:t>10, №</w:t>
      </w:r>
      <w:r w:rsidR="00E62A39">
        <w:t xml:space="preserve"> </w:t>
      </w:r>
      <w:r w:rsidRPr="006B037B">
        <w:t>11;</w:t>
      </w:r>
    </w:p>
    <w:p w:rsidR="00802F7E" w:rsidRPr="006B037B" w:rsidRDefault="00802F7E" w:rsidP="00F074E3">
      <w:pPr>
        <w:numPr>
          <w:ilvl w:val="0"/>
          <w:numId w:val="43"/>
        </w:numPr>
        <w:tabs>
          <w:tab w:val="left" w:pos="993"/>
        </w:tabs>
        <w:ind w:left="0" w:firstLine="567"/>
        <w:jc w:val="both"/>
      </w:pPr>
      <w:r w:rsidRPr="006B037B">
        <w:t>курс «Геометрия»: №</w:t>
      </w:r>
      <w:r w:rsidR="00E62A39">
        <w:t xml:space="preserve"> </w:t>
      </w:r>
      <w:r w:rsidRPr="006B037B">
        <w:t>16, №</w:t>
      </w:r>
      <w:r w:rsidR="00E62A39">
        <w:t xml:space="preserve"> </w:t>
      </w:r>
      <w:r w:rsidRPr="006B037B">
        <w:t>17, №</w:t>
      </w:r>
      <w:r w:rsidR="00E62A39">
        <w:t xml:space="preserve"> </w:t>
      </w:r>
      <w:r w:rsidRPr="006B037B">
        <w:t>18, №</w:t>
      </w:r>
      <w:r w:rsidR="00E62A39">
        <w:t xml:space="preserve"> </w:t>
      </w:r>
      <w:r w:rsidRPr="006B037B">
        <w:t>19.</w:t>
      </w:r>
    </w:p>
    <w:p w:rsidR="00802F7E" w:rsidRPr="006B037B" w:rsidRDefault="00802F7E" w:rsidP="00F074E3">
      <w:pPr>
        <w:tabs>
          <w:tab w:val="left" w:pos="993"/>
        </w:tabs>
        <w:ind w:firstLine="567"/>
        <w:jc w:val="both"/>
      </w:pPr>
      <w:r w:rsidRPr="006B037B">
        <w:t>Наиболее сложными оказались задания базового уровня:</w:t>
      </w:r>
    </w:p>
    <w:p w:rsidR="00802F7E" w:rsidRPr="006B037B" w:rsidRDefault="00802F7E" w:rsidP="00F074E3">
      <w:pPr>
        <w:numPr>
          <w:ilvl w:val="0"/>
          <w:numId w:val="44"/>
        </w:numPr>
        <w:tabs>
          <w:tab w:val="left" w:pos="993"/>
        </w:tabs>
        <w:ind w:left="0" w:firstLine="567"/>
        <w:jc w:val="both"/>
      </w:pPr>
      <w:r w:rsidRPr="006B037B">
        <w:t>курс «Алгебра»: №</w:t>
      </w:r>
      <w:r w:rsidR="00E62A39">
        <w:t xml:space="preserve"> </w:t>
      </w:r>
      <w:r w:rsidRPr="006B037B">
        <w:t>4, №</w:t>
      </w:r>
      <w:r w:rsidR="00E62A39">
        <w:t xml:space="preserve"> </w:t>
      </w:r>
      <w:r w:rsidRPr="006B037B">
        <w:t>5.</w:t>
      </w:r>
    </w:p>
    <w:p w:rsidR="00E62A39" w:rsidRPr="00F074E3" w:rsidRDefault="00E62A39" w:rsidP="00CF31C0">
      <w:pPr>
        <w:ind w:firstLine="851"/>
        <w:jc w:val="center"/>
        <w:rPr>
          <w:b/>
          <w:iCs/>
          <w:sz w:val="16"/>
          <w:szCs w:val="16"/>
        </w:rPr>
      </w:pPr>
    </w:p>
    <w:p w:rsidR="00CF31C0" w:rsidRPr="006B037B" w:rsidRDefault="00CF31C0" w:rsidP="00CF31C0">
      <w:pPr>
        <w:ind w:firstLine="851"/>
        <w:jc w:val="center"/>
        <w:rPr>
          <w:b/>
          <w:bCs/>
        </w:rPr>
      </w:pPr>
      <w:r w:rsidRPr="006B037B">
        <w:rPr>
          <w:b/>
          <w:iCs/>
        </w:rPr>
        <w:t xml:space="preserve">Средний процент </w:t>
      </w:r>
      <w:r w:rsidRPr="006B037B">
        <w:rPr>
          <w:b/>
        </w:rPr>
        <w:t xml:space="preserve">выполнения заданий </w:t>
      </w:r>
      <w:r w:rsidRPr="006B037B">
        <w:rPr>
          <w:b/>
          <w:bCs/>
          <w:sz w:val="26"/>
          <w:szCs w:val="26"/>
        </w:rPr>
        <w:t>РТМ-9</w:t>
      </w:r>
      <w:r w:rsidRPr="006B037B">
        <w:rPr>
          <w:b/>
        </w:rPr>
        <w:t xml:space="preserve"> </w:t>
      </w:r>
      <w:r w:rsidRPr="006B037B">
        <w:rPr>
          <w:b/>
          <w:bCs/>
        </w:rPr>
        <w:t xml:space="preserve">в форме ОГЭ </w:t>
      </w:r>
    </w:p>
    <w:p w:rsidR="00CF31C0" w:rsidRDefault="00CF31C0" w:rsidP="00CF31C0">
      <w:pPr>
        <w:ind w:firstLine="851"/>
        <w:jc w:val="center"/>
        <w:rPr>
          <w:b/>
        </w:rPr>
      </w:pPr>
      <w:r w:rsidRPr="006B037B">
        <w:rPr>
          <w:b/>
        </w:rPr>
        <w:t xml:space="preserve">по математике в </w:t>
      </w:r>
      <w:proofErr w:type="spellStart"/>
      <w:r w:rsidRPr="006B037B">
        <w:rPr>
          <w:b/>
        </w:rPr>
        <w:t>Волоконовском</w:t>
      </w:r>
      <w:proofErr w:type="spellEnd"/>
      <w:r w:rsidRPr="006B037B">
        <w:rPr>
          <w:b/>
        </w:rPr>
        <w:t xml:space="preserve"> районе</w:t>
      </w:r>
    </w:p>
    <w:p w:rsidR="00E62A39" w:rsidRPr="00F074E3" w:rsidRDefault="00E62A39" w:rsidP="00CF31C0">
      <w:pPr>
        <w:ind w:firstLine="851"/>
        <w:jc w:val="center"/>
        <w:rPr>
          <w:b/>
          <w:sz w:val="16"/>
          <w:szCs w:val="16"/>
        </w:rPr>
      </w:pPr>
    </w:p>
    <w:p w:rsidR="00CF31C0" w:rsidRPr="006B037B" w:rsidRDefault="00CF31C0" w:rsidP="00CF31C0">
      <w:pPr>
        <w:ind w:firstLine="851"/>
        <w:jc w:val="both"/>
      </w:pPr>
      <w:r w:rsidRPr="006B037B">
        <w:t xml:space="preserve">Выполнение обучающимися общеобразовательных организаций </w:t>
      </w:r>
      <w:proofErr w:type="spellStart"/>
      <w:r w:rsidRPr="006B037B">
        <w:t>Волоконовского</w:t>
      </w:r>
      <w:proofErr w:type="spellEnd"/>
      <w:r w:rsidRPr="006B037B">
        <w:t xml:space="preserve"> района РТМ-9 по математике представлено на диаграмме 1</w:t>
      </w:r>
      <w:r w:rsidR="007C5AEE" w:rsidRPr="006B037B">
        <w:t>3</w:t>
      </w:r>
      <w:r w:rsidRPr="006B037B">
        <w:t>.</w:t>
      </w:r>
    </w:p>
    <w:p w:rsidR="00E62A39" w:rsidRPr="00F074E3" w:rsidRDefault="00E62A39" w:rsidP="00CF31C0">
      <w:pPr>
        <w:jc w:val="center"/>
        <w:rPr>
          <w:b/>
          <w:sz w:val="16"/>
          <w:szCs w:val="16"/>
        </w:rPr>
      </w:pPr>
    </w:p>
    <w:p w:rsidR="00E62A39" w:rsidRPr="006B037B" w:rsidRDefault="00E62A39" w:rsidP="00E62A39">
      <w:pPr>
        <w:ind w:firstLine="851"/>
        <w:jc w:val="right"/>
      </w:pPr>
      <w:r w:rsidRPr="006B037B">
        <w:t xml:space="preserve">Диаграмма </w:t>
      </w:r>
      <w:r w:rsidRPr="00E62A39">
        <w:t>1</w:t>
      </w:r>
      <w:r w:rsidRPr="006B037B">
        <w:t>3</w:t>
      </w:r>
    </w:p>
    <w:p w:rsidR="00E62A39" w:rsidRDefault="00E62A39" w:rsidP="00E62A39">
      <w:pPr>
        <w:jc w:val="right"/>
        <w:rPr>
          <w:b/>
        </w:rPr>
      </w:pPr>
    </w:p>
    <w:p w:rsidR="00CF31C0" w:rsidRDefault="00CF31C0" w:rsidP="00CF31C0">
      <w:pPr>
        <w:jc w:val="center"/>
        <w:rPr>
          <w:b/>
        </w:rPr>
      </w:pPr>
      <w:r w:rsidRPr="006B037B">
        <w:rPr>
          <w:b/>
        </w:rPr>
        <w:t xml:space="preserve">Выполнение обучающимися общеобразовательных организаций </w:t>
      </w:r>
      <w:r w:rsidR="00216547">
        <w:rPr>
          <w:b/>
        </w:rPr>
        <w:br/>
      </w:r>
      <w:proofErr w:type="spellStart"/>
      <w:r w:rsidRPr="006B037B">
        <w:rPr>
          <w:b/>
        </w:rPr>
        <w:t>В</w:t>
      </w:r>
      <w:r w:rsidR="00E62A39">
        <w:rPr>
          <w:b/>
        </w:rPr>
        <w:t>олоконовского</w:t>
      </w:r>
      <w:proofErr w:type="spellEnd"/>
      <w:r w:rsidR="00E62A39">
        <w:rPr>
          <w:b/>
        </w:rPr>
        <w:t xml:space="preserve"> района заданий РТМ</w:t>
      </w:r>
      <w:r w:rsidRPr="006B037B">
        <w:rPr>
          <w:b/>
        </w:rPr>
        <w:t xml:space="preserve">-9 по математике </w:t>
      </w:r>
    </w:p>
    <w:p w:rsidR="00CF31C0" w:rsidRPr="006B037B" w:rsidRDefault="005C3C76" w:rsidP="00AC1CA0">
      <w:pPr>
        <w:jc w:val="center"/>
      </w:pPr>
      <w:r w:rsidRPr="006B037B">
        <w:rPr>
          <w:noProof/>
        </w:rPr>
        <w:drawing>
          <wp:inline distT="0" distB="0" distL="0" distR="0">
            <wp:extent cx="4468495" cy="2486025"/>
            <wp:effectExtent l="0" t="0" r="8255" b="9525"/>
            <wp:docPr id="1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02F7E" w:rsidRPr="006B037B" w:rsidRDefault="00802F7E" w:rsidP="00CF31C0">
      <w:pPr>
        <w:ind w:firstLine="851"/>
        <w:jc w:val="center"/>
        <w:rPr>
          <w:b/>
          <w:iCs/>
        </w:rPr>
      </w:pPr>
    </w:p>
    <w:p w:rsidR="00802F7E" w:rsidRPr="006B037B" w:rsidRDefault="00802F7E" w:rsidP="00802F7E">
      <w:pPr>
        <w:ind w:firstLine="567"/>
        <w:jc w:val="both"/>
      </w:pPr>
      <w:r w:rsidRPr="006B037B">
        <w:t>Данная диаграмма</w:t>
      </w:r>
      <w:r w:rsidR="00B26BCE" w:rsidRPr="006B037B">
        <w:t xml:space="preserve"> свидетельствуе</w:t>
      </w:r>
      <w:r w:rsidRPr="006B037B">
        <w:t>т о том, что наиболее успешно</w:t>
      </w:r>
      <w:r w:rsidRPr="006B037B">
        <w:br/>
        <w:t>обучающиеся справились с заданиями базового уровня:</w:t>
      </w:r>
    </w:p>
    <w:p w:rsidR="00802F7E" w:rsidRPr="006B037B" w:rsidRDefault="00802F7E" w:rsidP="00F074E3">
      <w:pPr>
        <w:numPr>
          <w:ilvl w:val="0"/>
          <w:numId w:val="43"/>
        </w:numPr>
        <w:tabs>
          <w:tab w:val="left" w:pos="851"/>
        </w:tabs>
        <w:ind w:left="0" w:firstLine="567"/>
        <w:jc w:val="both"/>
      </w:pPr>
      <w:r w:rsidRPr="006B037B">
        <w:t>курс «Алгебра»: №</w:t>
      </w:r>
      <w:r w:rsidR="00E62A39">
        <w:t xml:space="preserve"> </w:t>
      </w:r>
      <w:r w:rsidRPr="006B037B">
        <w:t>1, №</w:t>
      </w:r>
      <w:r w:rsidR="00E62A39">
        <w:t xml:space="preserve"> </w:t>
      </w:r>
      <w:r w:rsidRPr="006B037B">
        <w:t>6, №</w:t>
      </w:r>
      <w:r w:rsidR="00E62A39">
        <w:t xml:space="preserve"> </w:t>
      </w:r>
      <w:r w:rsidRPr="006B037B">
        <w:t>7;</w:t>
      </w:r>
    </w:p>
    <w:p w:rsidR="00802F7E" w:rsidRPr="006B037B" w:rsidRDefault="00802F7E" w:rsidP="00F074E3">
      <w:pPr>
        <w:numPr>
          <w:ilvl w:val="0"/>
          <w:numId w:val="43"/>
        </w:numPr>
        <w:tabs>
          <w:tab w:val="left" w:pos="851"/>
        </w:tabs>
        <w:ind w:left="0" w:firstLine="567"/>
        <w:jc w:val="both"/>
      </w:pPr>
      <w:r w:rsidRPr="006B037B">
        <w:t>курс «Геометрия»: №</w:t>
      </w:r>
      <w:r w:rsidR="00E62A39">
        <w:t xml:space="preserve"> </w:t>
      </w:r>
      <w:r w:rsidRPr="006B037B">
        <w:t>19.</w:t>
      </w:r>
    </w:p>
    <w:p w:rsidR="00802F7E" w:rsidRPr="006B037B" w:rsidRDefault="00802F7E" w:rsidP="00F074E3">
      <w:pPr>
        <w:tabs>
          <w:tab w:val="left" w:pos="851"/>
        </w:tabs>
        <w:ind w:firstLine="567"/>
        <w:jc w:val="both"/>
      </w:pPr>
      <w:r w:rsidRPr="006B037B">
        <w:t>Наиболее сложными оказались задания базового уровня:</w:t>
      </w:r>
    </w:p>
    <w:p w:rsidR="00802F7E" w:rsidRPr="006B037B" w:rsidRDefault="00802F7E" w:rsidP="00F074E3">
      <w:pPr>
        <w:numPr>
          <w:ilvl w:val="0"/>
          <w:numId w:val="44"/>
        </w:numPr>
        <w:tabs>
          <w:tab w:val="left" w:pos="851"/>
        </w:tabs>
        <w:ind w:left="0" w:firstLine="567"/>
        <w:jc w:val="both"/>
      </w:pPr>
      <w:r w:rsidRPr="006B037B">
        <w:t>курс «Алгебра»: №</w:t>
      </w:r>
      <w:r w:rsidR="00E62A39">
        <w:t xml:space="preserve"> </w:t>
      </w:r>
      <w:r w:rsidRPr="006B037B">
        <w:t>2, №</w:t>
      </w:r>
      <w:r w:rsidR="00E62A39">
        <w:t xml:space="preserve"> </w:t>
      </w:r>
      <w:r w:rsidRPr="006B037B">
        <w:t>3, №</w:t>
      </w:r>
      <w:r w:rsidR="00E62A39">
        <w:t xml:space="preserve"> </w:t>
      </w:r>
      <w:r w:rsidRPr="006B037B">
        <w:t>4, №</w:t>
      </w:r>
      <w:r w:rsidR="00E62A39">
        <w:t xml:space="preserve"> </w:t>
      </w:r>
      <w:r w:rsidRPr="006B037B">
        <w:t>11;</w:t>
      </w:r>
    </w:p>
    <w:p w:rsidR="00802F7E" w:rsidRPr="006B037B" w:rsidRDefault="00802F7E" w:rsidP="00F074E3">
      <w:pPr>
        <w:numPr>
          <w:ilvl w:val="0"/>
          <w:numId w:val="44"/>
        </w:numPr>
        <w:tabs>
          <w:tab w:val="left" w:pos="851"/>
        </w:tabs>
        <w:ind w:left="0" w:firstLine="567"/>
        <w:jc w:val="both"/>
      </w:pPr>
      <w:r w:rsidRPr="006B037B">
        <w:t>курс «Геометрия»: №</w:t>
      </w:r>
      <w:r w:rsidR="00E62A39">
        <w:t xml:space="preserve"> </w:t>
      </w:r>
      <w:r w:rsidRPr="006B037B">
        <w:t>15, №</w:t>
      </w:r>
      <w:r w:rsidR="00E62A39">
        <w:t xml:space="preserve"> </w:t>
      </w:r>
      <w:r w:rsidRPr="006B037B">
        <w:t>16.</w:t>
      </w:r>
    </w:p>
    <w:p w:rsidR="00E62A39" w:rsidRDefault="00E62A39" w:rsidP="00CF31C0">
      <w:pPr>
        <w:ind w:firstLine="851"/>
        <w:jc w:val="center"/>
        <w:rPr>
          <w:b/>
          <w:iCs/>
        </w:rPr>
      </w:pPr>
    </w:p>
    <w:p w:rsidR="00CF31C0" w:rsidRPr="006B037B" w:rsidRDefault="00CF31C0" w:rsidP="00CF31C0">
      <w:pPr>
        <w:ind w:firstLine="851"/>
        <w:jc w:val="center"/>
        <w:rPr>
          <w:b/>
          <w:bCs/>
        </w:rPr>
      </w:pPr>
      <w:r w:rsidRPr="006B037B">
        <w:rPr>
          <w:b/>
          <w:iCs/>
        </w:rPr>
        <w:t xml:space="preserve">Средний процент </w:t>
      </w:r>
      <w:r w:rsidRPr="006B037B">
        <w:rPr>
          <w:b/>
        </w:rPr>
        <w:t xml:space="preserve">выполнения заданий </w:t>
      </w:r>
      <w:r w:rsidRPr="006B037B">
        <w:rPr>
          <w:b/>
          <w:bCs/>
          <w:sz w:val="26"/>
          <w:szCs w:val="26"/>
        </w:rPr>
        <w:t>РТМ-9</w:t>
      </w:r>
      <w:r w:rsidRPr="006B037B">
        <w:rPr>
          <w:b/>
        </w:rPr>
        <w:t xml:space="preserve"> </w:t>
      </w:r>
      <w:r w:rsidRPr="006B037B">
        <w:rPr>
          <w:b/>
          <w:bCs/>
        </w:rPr>
        <w:t xml:space="preserve">в форме ОГЭ </w:t>
      </w:r>
    </w:p>
    <w:p w:rsidR="00CF31C0" w:rsidRDefault="00CF31C0" w:rsidP="00CF31C0">
      <w:pPr>
        <w:ind w:firstLine="851"/>
        <w:jc w:val="center"/>
        <w:rPr>
          <w:b/>
        </w:rPr>
      </w:pPr>
      <w:r w:rsidRPr="006B037B">
        <w:rPr>
          <w:b/>
        </w:rPr>
        <w:t xml:space="preserve">по математике в </w:t>
      </w:r>
      <w:proofErr w:type="spellStart"/>
      <w:r w:rsidRPr="006B037B">
        <w:rPr>
          <w:b/>
        </w:rPr>
        <w:t>Грайворонском</w:t>
      </w:r>
      <w:proofErr w:type="spellEnd"/>
      <w:r w:rsidRPr="006B037B">
        <w:rPr>
          <w:b/>
        </w:rPr>
        <w:t xml:space="preserve"> городском округе </w:t>
      </w:r>
    </w:p>
    <w:p w:rsidR="00F94AC2" w:rsidRPr="006B037B" w:rsidRDefault="00F94AC2" w:rsidP="00CF31C0">
      <w:pPr>
        <w:ind w:firstLine="851"/>
        <w:jc w:val="center"/>
        <w:rPr>
          <w:b/>
        </w:rPr>
      </w:pPr>
    </w:p>
    <w:p w:rsidR="00CF31C0" w:rsidRDefault="00CF31C0" w:rsidP="00CF31C0">
      <w:pPr>
        <w:ind w:firstLine="851"/>
        <w:jc w:val="both"/>
      </w:pPr>
      <w:r w:rsidRPr="006B037B">
        <w:t xml:space="preserve">Выполнение обучающимися общеобразовательных организаций </w:t>
      </w:r>
      <w:proofErr w:type="spellStart"/>
      <w:r w:rsidRPr="006B037B">
        <w:t>Грайворонского</w:t>
      </w:r>
      <w:proofErr w:type="spellEnd"/>
      <w:r w:rsidRPr="006B037B">
        <w:t xml:space="preserve"> района РТМ-9 по математике представлено на диаграмме 1</w:t>
      </w:r>
      <w:r w:rsidR="007C5AEE" w:rsidRPr="006B037B">
        <w:t>4</w:t>
      </w:r>
      <w:r w:rsidRPr="006B037B">
        <w:t>.</w:t>
      </w:r>
    </w:p>
    <w:p w:rsidR="00F94AC2" w:rsidRPr="006B037B" w:rsidRDefault="00F94AC2" w:rsidP="00CF31C0">
      <w:pPr>
        <w:ind w:firstLine="851"/>
        <w:jc w:val="both"/>
      </w:pPr>
    </w:p>
    <w:p w:rsidR="00F94AC2" w:rsidRPr="006B037B" w:rsidRDefault="00F94AC2" w:rsidP="00F94AC2">
      <w:pPr>
        <w:ind w:firstLine="851"/>
        <w:jc w:val="right"/>
      </w:pPr>
      <w:r w:rsidRPr="006B037B">
        <w:t xml:space="preserve">Диаграмма </w:t>
      </w:r>
      <w:r w:rsidRPr="009C03C9">
        <w:t>1</w:t>
      </w:r>
      <w:r w:rsidRPr="006B037B">
        <w:t>4</w:t>
      </w:r>
    </w:p>
    <w:p w:rsidR="00F94AC2" w:rsidRDefault="00F94AC2" w:rsidP="00CF31C0">
      <w:pPr>
        <w:jc w:val="center"/>
        <w:rPr>
          <w:b/>
        </w:rPr>
      </w:pPr>
    </w:p>
    <w:p w:rsidR="00CF31C0" w:rsidRDefault="00CF31C0" w:rsidP="00CF31C0">
      <w:pPr>
        <w:jc w:val="center"/>
        <w:rPr>
          <w:b/>
        </w:rPr>
      </w:pPr>
      <w:r w:rsidRPr="006B037B">
        <w:rPr>
          <w:b/>
        </w:rPr>
        <w:t xml:space="preserve">Выполнение обучающимися общеобразовательных организаций </w:t>
      </w:r>
      <w:r w:rsidR="00216547">
        <w:rPr>
          <w:b/>
        </w:rPr>
        <w:br/>
      </w:r>
      <w:proofErr w:type="spellStart"/>
      <w:r w:rsidRPr="006B037B">
        <w:rPr>
          <w:b/>
        </w:rPr>
        <w:t>Грайворонско</w:t>
      </w:r>
      <w:r w:rsidR="00F94AC2">
        <w:rPr>
          <w:b/>
        </w:rPr>
        <w:t>го</w:t>
      </w:r>
      <w:proofErr w:type="spellEnd"/>
      <w:r w:rsidR="00F94AC2">
        <w:rPr>
          <w:b/>
        </w:rPr>
        <w:t xml:space="preserve"> городского округа заданий РТМ</w:t>
      </w:r>
      <w:r w:rsidRPr="006B037B">
        <w:rPr>
          <w:b/>
        </w:rPr>
        <w:t xml:space="preserve">-9 по математике </w:t>
      </w:r>
    </w:p>
    <w:p w:rsidR="00F94AC2" w:rsidRPr="006B037B" w:rsidRDefault="00F94AC2" w:rsidP="00CF31C0">
      <w:pPr>
        <w:jc w:val="center"/>
        <w:rPr>
          <w:b/>
        </w:rPr>
      </w:pPr>
    </w:p>
    <w:p w:rsidR="00CF31C0" w:rsidRPr="006B037B" w:rsidRDefault="005C3C76" w:rsidP="00AC1CA0">
      <w:pPr>
        <w:ind w:left="-426" w:firstLine="426"/>
        <w:jc w:val="center"/>
      </w:pPr>
      <w:r w:rsidRPr="006B037B">
        <w:rPr>
          <w:noProof/>
        </w:rPr>
        <w:drawing>
          <wp:inline distT="0" distB="0" distL="0" distR="0">
            <wp:extent cx="4468495" cy="2607310"/>
            <wp:effectExtent l="0" t="0" r="8255" b="2540"/>
            <wp:docPr id="1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02F7E" w:rsidRPr="006B037B" w:rsidRDefault="00802F7E" w:rsidP="00CF31C0">
      <w:pPr>
        <w:ind w:firstLine="851"/>
        <w:jc w:val="center"/>
        <w:rPr>
          <w:b/>
          <w:iCs/>
        </w:rPr>
      </w:pPr>
    </w:p>
    <w:p w:rsidR="00802F7E" w:rsidRPr="006B037B" w:rsidRDefault="00802F7E" w:rsidP="00802F7E">
      <w:pPr>
        <w:ind w:firstLine="567"/>
        <w:jc w:val="both"/>
      </w:pPr>
      <w:r w:rsidRPr="006B037B">
        <w:t>Данная диаграмма</w:t>
      </w:r>
      <w:r w:rsidR="00B26BCE" w:rsidRPr="006B037B">
        <w:t xml:space="preserve"> свидетельствуе</w:t>
      </w:r>
      <w:r w:rsidRPr="006B037B">
        <w:t>т о том, что наиболее успешно</w:t>
      </w:r>
      <w:r w:rsidRPr="006B037B">
        <w:br/>
        <w:t>обучающиеся справились с заданиями базового уровня:</w:t>
      </w:r>
    </w:p>
    <w:p w:rsidR="00802F7E" w:rsidRPr="006B037B" w:rsidRDefault="00802F7E" w:rsidP="00F074E3">
      <w:pPr>
        <w:numPr>
          <w:ilvl w:val="0"/>
          <w:numId w:val="43"/>
        </w:numPr>
        <w:tabs>
          <w:tab w:val="left" w:pos="993"/>
        </w:tabs>
        <w:ind w:left="0" w:firstLine="567"/>
        <w:jc w:val="both"/>
      </w:pPr>
      <w:r w:rsidRPr="006B037B">
        <w:t>курс «Алгебра»: №</w:t>
      </w:r>
      <w:r w:rsidR="00F94AC2">
        <w:t xml:space="preserve"> </w:t>
      </w:r>
      <w:r w:rsidRPr="006B037B">
        <w:t>1, №</w:t>
      </w:r>
      <w:r w:rsidR="00F94AC2">
        <w:t xml:space="preserve"> </w:t>
      </w:r>
      <w:r w:rsidRPr="006B037B">
        <w:t>6, №</w:t>
      </w:r>
      <w:r w:rsidR="00F94AC2">
        <w:t xml:space="preserve"> </w:t>
      </w:r>
      <w:r w:rsidRPr="006B037B">
        <w:t>7, №</w:t>
      </w:r>
      <w:r w:rsidR="00F94AC2">
        <w:t xml:space="preserve"> </w:t>
      </w:r>
      <w:r w:rsidRPr="006B037B">
        <w:t>8, №</w:t>
      </w:r>
      <w:r w:rsidR="00F94AC2">
        <w:t xml:space="preserve"> </w:t>
      </w:r>
      <w:r w:rsidRPr="006B037B">
        <w:t>9, №</w:t>
      </w:r>
      <w:r w:rsidR="00F94AC2">
        <w:t xml:space="preserve"> </w:t>
      </w:r>
      <w:r w:rsidRPr="006B037B">
        <w:t>10;</w:t>
      </w:r>
    </w:p>
    <w:p w:rsidR="00802F7E" w:rsidRPr="006B037B" w:rsidRDefault="00802F7E" w:rsidP="00F074E3">
      <w:pPr>
        <w:numPr>
          <w:ilvl w:val="0"/>
          <w:numId w:val="43"/>
        </w:numPr>
        <w:tabs>
          <w:tab w:val="left" w:pos="993"/>
        </w:tabs>
        <w:ind w:left="0" w:firstLine="567"/>
        <w:jc w:val="both"/>
      </w:pPr>
      <w:r w:rsidRPr="006B037B">
        <w:t>курс «Геометрия»: №</w:t>
      </w:r>
      <w:r w:rsidR="00F94AC2">
        <w:t xml:space="preserve"> </w:t>
      </w:r>
      <w:r w:rsidRPr="006B037B">
        <w:t>15, №</w:t>
      </w:r>
      <w:r w:rsidR="00F94AC2">
        <w:t xml:space="preserve"> </w:t>
      </w:r>
      <w:r w:rsidRPr="006B037B">
        <w:t>16, №</w:t>
      </w:r>
      <w:r w:rsidR="00F94AC2">
        <w:t xml:space="preserve"> </w:t>
      </w:r>
      <w:r w:rsidRPr="006B037B">
        <w:t>17.</w:t>
      </w:r>
    </w:p>
    <w:p w:rsidR="00802F7E" w:rsidRPr="006B037B" w:rsidRDefault="00802F7E" w:rsidP="00F074E3">
      <w:pPr>
        <w:tabs>
          <w:tab w:val="left" w:pos="993"/>
        </w:tabs>
        <w:ind w:firstLine="567"/>
        <w:jc w:val="both"/>
      </w:pPr>
      <w:r w:rsidRPr="006B037B">
        <w:t>Наиболее сложными оказались задания базового уровня:</w:t>
      </w:r>
    </w:p>
    <w:p w:rsidR="00802F7E" w:rsidRPr="006B037B" w:rsidRDefault="00802F7E" w:rsidP="00F074E3">
      <w:pPr>
        <w:numPr>
          <w:ilvl w:val="0"/>
          <w:numId w:val="44"/>
        </w:numPr>
        <w:tabs>
          <w:tab w:val="left" w:pos="993"/>
        </w:tabs>
        <w:ind w:left="0" w:firstLine="567"/>
        <w:jc w:val="both"/>
        <w:rPr>
          <w:b/>
          <w:iCs/>
        </w:rPr>
      </w:pPr>
      <w:r w:rsidRPr="006B037B">
        <w:t>курс «Алгебра»: №</w:t>
      </w:r>
      <w:r w:rsidR="00F94AC2">
        <w:t xml:space="preserve"> </w:t>
      </w:r>
      <w:r w:rsidRPr="006B037B">
        <w:t>4, №</w:t>
      </w:r>
      <w:r w:rsidR="00F94AC2">
        <w:t xml:space="preserve"> </w:t>
      </w:r>
      <w:r w:rsidRPr="006B037B">
        <w:t>5.</w:t>
      </w:r>
    </w:p>
    <w:p w:rsidR="00802F7E" w:rsidRPr="006B037B" w:rsidRDefault="00802F7E" w:rsidP="007C5AEE">
      <w:pPr>
        <w:ind w:left="720"/>
        <w:jc w:val="both"/>
        <w:rPr>
          <w:b/>
          <w:iCs/>
        </w:rPr>
      </w:pPr>
    </w:p>
    <w:p w:rsidR="00CF31C0" w:rsidRPr="006B037B" w:rsidRDefault="00CF31C0" w:rsidP="00CF31C0">
      <w:pPr>
        <w:ind w:firstLine="851"/>
        <w:jc w:val="center"/>
        <w:rPr>
          <w:b/>
          <w:bCs/>
        </w:rPr>
      </w:pPr>
      <w:r w:rsidRPr="006B037B">
        <w:rPr>
          <w:b/>
          <w:iCs/>
        </w:rPr>
        <w:t xml:space="preserve">Средний процент </w:t>
      </w:r>
      <w:r w:rsidRPr="006B037B">
        <w:rPr>
          <w:b/>
        </w:rPr>
        <w:t xml:space="preserve">выполнения заданий </w:t>
      </w:r>
      <w:r w:rsidRPr="006B037B">
        <w:rPr>
          <w:b/>
          <w:bCs/>
          <w:sz w:val="26"/>
          <w:szCs w:val="26"/>
        </w:rPr>
        <w:t>РТМ-9</w:t>
      </w:r>
      <w:r w:rsidRPr="006B037B">
        <w:rPr>
          <w:b/>
        </w:rPr>
        <w:t xml:space="preserve"> </w:t>
      </w:r>
      <w:r w:rsidRPr="006B037B">
        <w:rPr>
          <w:b/>
          <w:bCs/>
        </w:rPr>
        <w:t xml:space="preserve">в форме ОГЭ </w:t>
      </w:r>
    </w:p>
    <w:p w:rsidR="00CF31C0" w:rsidRDefault="00CF31C0" w:rsidP="00CF31C0">
      <w:pPr>
        <w:ind w:firstLine="851"/>
        <w:jc w:val="center"/>
        <w:rPr>
          <w:b/>
        </w:rPr>
      </w:pPr>
      <w:r w:rsidRPr="006B037B">
        <w:rPr>
          <w:b/>
        </w:rPr>
        <w:t xml:space="preserve">по математике в </w:t>
      </w:r>
      <w:proofErr w:type="spellStart"/>
      <w:r w:rsidRPr="006B037B">
        <w:rPr>
          <w:b/>
        </w:rPr>
        <w:t>Губкинском</w:t>
      </w:r>
      <w:proofErr w:type="spellEnd"/>
      <w:r w:rsidRPr="006B037B">
        <w:rPr>
          <w:b/>
        </w:rPr>
        <w:t xml:space="preserve"> городском округе </w:t>
      </w:r>
    </w:p>
    <w:p w:rsidR="002E78DE" w:rsidRPr="006B037B" w:rsidRDefault="002E78DE" w:rsidP="00CF31C0">
      <w:pPr>
        <w:ind w:firstLine="851"/>
        <w:jc w:val="center"/>
        <w:rPr>
          <w:b/>
        </w:rPr>
      </w:pPr>
    </w:p>
    <w:p w:rsidR="00CF31C0" w:rsidRDefault="00CF31C0" w:rsidP="00CF31C0">
      <w:pPr>
        <w:ind w:firstLine="851"/>
        <w:jc w:val="both"/>
      </w:pPr>
      <w:r w:rsidRPr="006B037B">
        <w:t xml:space="preserve">Выполнение обучающимися общеобразовательных организаций </w:t>
      </w:r>
      <w:proofErr w:type="spellStart"/>
      <w:r w:rsidRPr="006B037B">
        <w:t>Губкинского</w:t>
      </w:r>
      <w:proofErr w:type="spellEnd"/>
      <w:r w:rsidRPr="006B037B">
        <w:t xml:space="preserve"> городского округа РТМ-9 по математике представлено на диаграмме 1</w:t>
      </w:r>
      <w:r w:rsidR="007C5AEE" w:rsidRPr="006B037B">
        <w:t>5</w:t>
      </w:r>
      <w:r w:rsidRPr="006B037B">
        <w:t>.</w:t>
      </w:r>
    </w:p>
    <w:p w:rsidR="002E78DE" w:rsidRDefault="002E78DE" w:rsidP="00CF31C0">
      <w:pPr>
        <w:ind w:firstLine="851"/>
        <w:jc w:val="both"/>
      </w:pPr>
    </w:p>
    <w:p w:rsidR="00F074E3" w:rsidRDefault="00F074E3" w:rsidP="00CF31C0">
      <w:pPr>
        <w:ind w:firstLine="851"/>
        <w:jc w:val="both"/>
      </w:pPr>
    </w:p>
    <w:p w:rsidR="00F074E3" w:rsidRDefault="00F074E3" w:rsidP="00CF31C0">
      <w:pPr>
        <w:ind w:firstLine="851"/>
        <w:jc w:val="both"/>
      </w:pPr>
    </w:p>
    <w:p w:rsidR="00F074E3" w:rsidRDefault="00F074E3" w:rsidP="00CF31C0">
      <w:pPr>
        <w:ind w:firstLine="851"/>
        <w:jc w:val="both"/>
      </w:pPr>
    </w:p>
    <w:p w:rsidR="002E78DE" w:rsidRPr="006B037B" w:rsidRDefault="002E78DE" w:rsidP="002E78DE">
      <w:pPr>
        <w:ind w:firstLine="851"/>
        <w:jc w:val="right"/>
      </w:pPr>
      <w:r w:rsidRPr="006B037B">
        <w:t>Диаграмма 15</w:t>
      </w:r>
    </w:p>
    <w:p w:rsidR="002E78DE" w:rsidRPr="00F074E3" w:rsidRDefault="002E78DE" w:rsidP="002E78DE">
      <w:pPr>
        <w:ind w:firstLine="851"/>
        <w:jc w:val="right"/>
        <w:rPr>
          <w:sz w:val="16"/>
          <w:szCs w:val="16"/>
        </w:rPr>
      </w:pPr>
    </w:p>
    <w:p w:rsidR="00CF31C0" w:rsidRDefault="00CF31C0" w:rsidP="00CF31C0">
      <w:pPr>
        <w:jc w:val="center"/>
        <w:rPr>
          <w:b/>
        </w:rPr>
      </w:pPr>
      <w:r w:rsidRPr="006B037B">
        <w:rPr>
          <w:b/>
        </w:rPr>
        <w:t xml:space="preserve">Выполнение обучающимися общеобразовательных организаций </w:t>
      </w:r>
      <w:r w:rsidR="00216547">
        <w:rPr>
          <w:b/>
        </w:rPr>
        <w:br/>
      </w:r>
      <w:proofErr w:type="spellStart"/>
      <w:r w:rsidRPr="006B037B">
        <w:rPr>
          <w:b/>
        </w:rPr>
        <w:t>Губкинско</w:t>
      </w:r>
      <w:r w:rsidR="002E78DE">
        <w:rPr>
          <w:b/>
        </w:rPr>
        <w:t>го</w:t>
      </w:r>
      <w:proofErr w:type="spellEnd"/>
      <w:r w:rsidR="002E78DE">
        <w:rPr>
          <w:b/>
        </w:rPr>
        <w:t xml:space="preserve"> городского округа заданий РТМ</w:t>
      </w:r>
      <w:r w:rsidRPr="006B037B">
        <w:rPr>
          <w:b/>
        </w:rPr>
        <w:t xml:space="preserve">-9 по математике </w:t>
      </w:r>
    </w:p>
    <w:p w:rsidR="002E78DE" w:rsidRPr="006B037B" w:rsidRDefault="002E78DE" w:rsidP="00CF31C0">
      <w:pPr>
        <w:jc w:val="center"/>
        <w:rPr>
          <w:b/>
        </w:rPr>
      </w:pPr>
    </w:p>
    <w:p w:rsidR="00CF31C0" w:rsidRPr="006B037B" w:rsidRDefault="005C3C76" w:rsidP="00AC1CA0">
      <w:pPr>
        <w:jc w:val="center"/>
      </w:pPr>
      <w:r w:rsidRPr="006B037B">
        <w:rPr>
          <w:noProof/>
        </w:rPr>
        <w:drawing>
          <wp:inline distT="0" distB="0" distL="0" distR="0">
            <wp:extent cx="4316095" cy="2627630"/>
            <wp:effectExtent l="0" t="0" r="8255" b="1270"/>
            <wp:docPr id="2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02F7E" w:rsidRPr="00F074E3" w:rsidRDefault="00802F7E" w:rsidP="00CF31C0">
      <w:pPr>
        <w:ind w:firstLine="851"/>
        <w:jc w:val="center"/>
        <w:rPr>
          <w:b/>
          <w:iCs/>
          <w:sz w:val="16"/>
          <w:szCs w:val="16"/>
        </w:rPr>
      </w:pPr>
    </w:p>
    <w:p w:rsidR="00802F7E" w:rsidRPr="006B037B" w:rsidRDefault="00802F7E" w:rsidP="00802F7E">
      <w:pPr>
        <w:ind w:firstLine="567"/>
        <w:jc w:val="both"/>
      </w:pPr>
      <w:r w:rsidRPr="006B037B">
        <w:t>Данная диаграмма</w:t>
      </w:r>
      <w:r w:rsidR="00936661" w:rsidRPr="006B037B">
        <w:t xml:space="preserve"> свидетельствуе</w:t>
      </w:r>
      <w:r w:rsidRPr="006B037B">
        <w:t>т о том, что наиболее успешно</w:t>
      </w:r>
      <w:r w:rsidRPr="006B037B">
        <w:br/>
        <w:t>обучающиеся справились с заданиями базового уровня:</w:t>
      </w:r>
    </w:p>
    <w:p w:rsidR="00802F7E" w:rsidRPr="006B037B" w:rsidRDefault="00802F7E" w:rsidP="00F074E3">
      <w:pPr>
        <w:numPr>
          <w:ilvl w:val="0"/>
          <w:numId w:val="43"/>
        </w:numPr>
        <w:tabs>
          <w:tab w:val="left" w:pos="993"/>
        </w:tabs>
        <w:ind w:left="0" w:firstLine="567"/>
        <w:jc w:val="both"/>
      </w:pPr>
      <w:r w:rsidRPr="006B037B">
        <w:t>курс «Алгебра»: №</w:t>
      </w:r>
      <w:r w:rsidR="002E78DE">
        <w:t xml:space="preserve"> </w:t>
      </w:r>
      <w:r w:rsidRPr="006B037B">
        <w:t>1, №</w:t>
      </w:r>
      <w:r w:rsidR="002E78DE">
        <w:t xml:space="preserve"> </w:t>
      </w:r>
      <w:r w:rsidRPr="006B037B">
        <w:t>6, №</w:t>
      </w:r>
      <w:r w:rsidR="002E78DE">
        <w:t xml:space="preserve"> </w:t>
      </w:r>
      <w:r w:rsidRPr="006B037B">
        <w:t>7, №</w:t>
      </w:r>
      <w:r w:rsidR="002E78DE">
        <w:t xml:space="preserve"> </w:t>
      </w:r>
      <w:r w:rsidRPr="006B037B">
        <w:t>9, №</w:t>
      </w:r>
      <w:r w:rsidR="002E78DE">
        <w:t xml:space="preserve"> </w:t>
      </w:r>
      <w:r w:rsidRPr="006B037B">
        <w:t>10;</w:t>
      </w:r>
    </w:p>
    <w:p w:rsidR="00802F7E" w:rsidRPr="006B037B" w:rsidRDefault="00802F7E" w:rsidP="00F074E3">
      <w:pPr>
        <w:numPr>
          <w:ilvl w:val="0"/>
          <w:numId w:val="43"/>
        </w:numPr>
        <w:tabs>
          <w:tab w:val="left" w:pos="993"/>
        </w:tabs>
        <w:ind w:left="0" w:firstLine="567"/>
        <w:jc w:val="both"/>
      </w:pPr>
      <w:r w:rsidRPr="006B037B">
        <w:t>курс «Геометрия»: №</w:t>
      </w:r>
      <w:r w:rsidR="002E78DE">
        <w:t xml:space="preserve"> </w:t>
      </w:r>
      <w:r w:rsidRPr="006B037B">
        <w:t>17, №</w:t>
      </w:r>
      <w:r w:rsidR="002E78DE">
        <w:t xml:space="preserve"> </w:t>
      </w:r>
      <w:r w:rsidRPr="006B037B">
        <w:t>19.</w:t>
      </w:r>
    </w:p>
    <w:p w:rsidR="00802F7E" w:rsidRPr="006B037B" w:rsidRDefault="00802F7E" w:rsidP="00F074E3">
      <w:pPr>
        <w:tabs>
          <w:tab w:val="left" w:pos="993"/>
        </w:tabs>
        <w:ind w:firstLine="567"/>
        <w:jc w:val="both"/>
      </w:pPr>
      <w:r w:rsidRPr="006B037B">
        <w:t>Наиболее сложными оказались задания базового уровня:</w:t>
      </w:r>
    </w:p>
    <w:p w:rsidR="00802F7E" w:rsidRPr="006B037B" w:rsidRDefault="00802F7E" w:rsidP="00F074E3">
      <w:pPr>
        <w:numPr>
          <w:ilvl w:val="0"/>
          <w:numId w:val="44"/>
        </w:numPr>
        <w:tabs>
          <w:tab w:val="left" w:pos="993"/>
        </w:tabs>
        <w:ind w:left="0" w:firstLine="567"/>
        <w:jc w:val="both"/>
      </w:pPr>
      <w:r w:rsidRPr="006B037B">
        <w:t>курс «Алгебра»: №</w:t>
      </w:r>
      <w:r w:rsidR="002E78DE">
        <w:t xml:space="preserve"> </w:t>
      </w:r>
      <w:r w:rsidRPr="006B037B">
        <w:t>3, №</w:t>
      </w:r>
      <w:r w:rsidR="002E78DE">
        <w:t xml:space="preserve"> </w:t>
      </w:r>
      <w:r w:rsidRPr="006B037B">
        <w:t>4, №</w:t>
      </w:r>
      <w:r w:rsidR="002E78DE">
        <w:t xml:space="preserve"> </w:t>
      </w:r>
      <w:r w:rsidRPr="006B037B">
        <w:t>5, №</w:t>
      </w:r>
      <w:r w:rsidR="002E78DE">
        <w:t xml:space="preserve"> </w:t>
      </w:r>
      <w:r w:rsidRPr="006B037B">
        <w:t>14;</w:t>
      </w:r>
    </w:p>
    <w:p w:rsidR="00802F7E" w:rsidRPr="006B037B" w:rsidRDefault="00802F7E" w:rsidP="00F074E3">
      <w:pPr>
        <w:numPr>
          <w:ilvl w:val="0"/>
          <w:numId w:val="44"/>
        </w:numPr>
        <w:tabs>
          <w:tab w:val="left" w:pos="993"/>
        </w:tabs>
        <w:ind w:left="0" w:firstLine="567"/>
        <w:jc w:val="both"/>
      </w:pPr>
      <w:r w:rsidRPr="006B037B">
        <w:t>курс «Геометрия»: №</w:t>
      </w:r>
      <w:r w:rsidR="002E78DE">
        <w:t xml:space="preserve"> </w:t>
      </w:r>
      <w:r w:rsidRPr="006B037B">
        <w:t>15, №</w:t>
      </w:r>
      <w:r w:rsidR="002E78DE">
        <w:t xml:space="preserve"> </w:t>
      </w:r>
      <w:r w:rsidRPr="006B037B">
        <w:t>16.</w:t>
      </w:r>
    </w:p>
    <w:p w:rsidR="002E78DE" w:rsidRPr="00F074E3" w:rsidRDefault="002E78DE" w:rsidP="00CF31C0">
      <w:pPr>
        <w:ind w:firstLine="851"/>
        <w:jc w:val="center"/>
        <w:rPr>
          <w:b/>
          <w:iCs/>
          <w:sz w:val="16"/>
          <w:szCs w:val="16"/>
        </w:rPr>
      </w:pPr>
    </w:p>
    <w:p w:rsidR="00CF31C0" w:rsidRPr="006B037B" w:rsidRDefault="00CF31C0" w:rsidP="00CF31C0">
      <w:pPr>
        <w:ind w:firstLine="851"/>
        <w:jc w:val="center"/>
        <w:rPr>
          <w:b/>
          <w:bCs/>
        </w:rPr>
      </w:pPr>
      <w:r w:rsidRPr="006B037B">
        <w:rPr>
          <w:b/>
          <w:iCs/>
        </w:rPr>
        <w:t xml:space="preserve">Средний процент </w:t>
      </w:r>
      <w:r w:rsidRPr="006B037B">
        <w:rPr>
          <w:b/>
        </w:rPr>
        <w:t xml:space="preserve">выполнения заданий </w:t>
      </w:r>
      <w:r w:rsidRPr="006B037B">
        <w:rPr>
          <w:b/>
          <w:bCs/>
          <w:sz w:val="26"/>
          <w:szCs w:val="26"/>
        </w:rPr>
        <w:t>РТМ-9</w:t>
      </w:r>
      <w:r w:rsidRPr="006B037B">
        <w:rPr>
          <w:b/>
        </w:rPr>
        <w:t xml:space="preserve"> </w:t>
      </w:r>
      <w:r w:rsidRPr="006B037B">
        <w:rPr>
          <w:b/>
          <w:bCs/>
        </w:rPr>
        <w:t xml:space="preserve">в форме ОГЭ </w:t>
      </w:r>
    </w:p>
    <w:p w:rsidR="00CF31C0" w:rsidRDefault="00CF31C0" w:rsidP="00CF31C0">
      <w:pPr>
        <w:ind w:firstLine="851"/>
        <w:jc w:val="center"/>
        <w:rPr>
          <w:b/>
        </w:rPr>
      </w:pPr>
      <w:r w:rsidRPr="006B037B">
        <w:rPr>
          <w:b/>
        </w:rPr>
        <w:t xml:space="preserve">по математике в </w:t>
      </w:r>
      <w:proofErr w:type="spellStart"/>
      <w:r w:rsidRPr="006B037B">
        <w:rPr>
          <w:b/>
        </w:rPr>
        <w:t>Ивнянском</w:t>
      </w:r>
      <w:proofErr w:type="spellEnd"/>
      <w:r w:rsidRPr="006B037B">
        <w:rPr>
          <w:b/>
        </w:rPr>
        <w:t xml:space="preserve"> районе</w:t>
      </w:r>
    </w:p>
    <w:p w:rsidR="00B63BAF" w:rsidRPr="00F074E3" w:rsidRDefault="00B63BAF" w:rsidP="00CF31C0">
      <w:pPr>
        <w:ind w:firstLine="851"/>
        <w:jc w:val="center"/>
        <w:rPr>
          <w:b/>
          <w:sz w:val="16"/>
          <w:szCs w:val="16"/>
        </w:rPr>
      </w:pPr>
    </w:p>
    <w:p w:rsidR="00CF31C0" w:rsidRDefault="00CF31C0" w:rsidP="00CF31C0">
      <w:pPr>
        <w:ind w:firstLine="851"/>
        <w:jc w:val="both"/>
      </w:pPr>
      <w:r w:rsidRPr="006B037B">
        <w:t xml:space="preserve">Выполнение обучающимися общеобразовательных организаций </w:t>
      </w:r>
      <w:proofErr w:type="spellStart"/>
      <w:r w:rsidRPr="006B037B">
        <w:t>Ивнянского</w:t>
      </w:r>
      <w:proofErr w:type="spellEnd"/>
      <w:r w:rsidRPr="006B037B">
        <w:t xml:space="preserve"> района РТМ-9 по математике представлено на диаграмме 1</w:t>
      </w:r>
      <w:r w:rsidR="007C5AEE" w:rsidRPr="006B037B">
        <w:t>6</w:t>
      </w:r>
      <w:r w:rsidRPr="006B037B">
        <w:t>.</w:t>
      </w:r>
    </w:p>
    <w:p w:rsidR="00B63BAF" w:rsidRPr="00F074E3" w:rsidRDefault="00B63BAF" w:rsidP="00CF31C0">
      <w:pPr>
        <w:ind w:firstLine="851"/>
        <w:jc w:val="both"/>
        <w:rPr>
          <w:sz w:val="16"/>
          <w:szCs w:val="16"/>
        </w:rPr>
      </w:pPr>
    </w:p>
    <w:p w:rsidR="00B63BAF" w:rsidRPr="006B037B" w:rsidRDefault="00B63BAF" w:rsidP="00B63BAF">
      <w:pPr>
        <w:ind w:firstLine="851"/>
        <w:jc w:val="right"/>
      </w:pPr>
      <w:r w:rsidRPr="006B037B">
        <w:t>Диаграмма 16</w:t>
      </w:r>
    </w:p>
    <w:p w:rsidR="00B63BAF" w:rsidRPr="006B037B" w:rsidRDefault="00B63BAF" w:rsidP="00B63BAF">
      <w:pPr>
        <w:ind w:firstLine="851"/>
        <w:jc w:val="right"/>
      </w:pPr>
    </w:p>
    <w:p w:rsidR="00CF31C0" w:rsidRDefault="00CF31C0" w:rsidP="00CF31C0">
      <w:pPr>
        <w:jc w:val="center"/>
        <w:rPr>
          <w:b/>
        </w:rPr>
      </w:pPr>
      <w:r w:rsidRPr="006B037B">
        <w:rPr>
          <w:b/>
        </w:rPr>
        <w:t>Выполнение обучающимися общеобразовательных организац</w:t>
      </w:r>
      <w:r w:rsidR="00B63BAF">
        <w:rPr>
          <w:b/>
        </w:rPr>
        <w:t xml:space="preserve">ий </w:t>
      </w:r>
      <w:r w:rsidR="00216547">
        <w:rPr>
          <w:b/>
        </w:rPr>
        <w:br/>
      </w:r>
      <w:proofErr w:type="spellStart"/>
      <w:r w:rsidR="00B63BAF">
        <w:rPr>
          <w:b/>
        </w:rPr>
        <w:t>Ивнянского</w:t>
      </w:r>
      <w:proofErr w:type="spellEnd"/>
      <w:r w:rsidR="00B63BAF">
        <w:rPr>
          <w:b/>
        </w:rPr>
        <w:t xml:space="preserve"> района заданий РТМ</w:t>
      </w:r>
      <w:r w:rsidRPr="006B037B">
        <w:rPr>
          <w:b/>
        </w:rPr>
        <w:t xml:space="preserve">-9 по математике </w:t>
      </w:r>
    </w:p>
    <w:p w:rsidR="00B63BAF" w:rsidRPr="006B037B" w:rsidRDefault="00B63BAF" w:rsidP="00CF31C0">
      <w:pPr>
        <w:jc w:val="center"/>
        <w:rPr>
          <w:b/>
        </w:rPr>
      </w:pPr>
    </w:p>
    <w:p w:rsidR="00CF31C0" w:rsidRPr="006B037B" w:rsidRDefault="005C3C76" w:rsidP="00AC1CA0">
      <w:pPr>
        <w:jc w:val="center"/>
      </w:pPr>
      <w:r w:rsidRPr="006B037B">
        <w:rPr>
          <w:noProof/>
        </w:rPr>
        <w:drawing>
          <wp:inline distT="0" distB="0" distL="0" distR="0">
            <wp:extent cx="4635500" cy="2440305"/>
            <wp:effectExtent l="0" t="0" r="12700" b="17145"/>
            <wp:docPr id="2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F31C0" w:rsidRPr="006B037B" w:rsidRDefault="00CF31C0" w:rsidP="00CF31C0">
      <w:pPr>
        <w:ind w:left="-426" w:firstLine="426"/>
        <w:jc w:val="both"/>
      </w:pPr>
    </w:p>
    <w:p w:rsidR="00802F7E" w:rsidRPr="006B037B" w:rsidRDefault="00802F7E" w:rsidP="00802F7E">
      <w:pPr>
        <w:ind w:firstLine="567"/>
        <w:jc w:val="both"/>
      </w:pPr>
      <w:r w:rsidRPr="006B037B">
        <w:t xml:space="preserve">Данная диаграмма </w:t>
      </w:r>
      <w:r w:rsidR="009B2265" w:rsidRPr="006B037B">
        <w:t>свидетельствуе</w:t>
      </w:r>
      <w:r w:rsidRPr="006B037B">
        <w:t>т о том, что наиболее успешно</w:t>
      </w:r>
      <w:r w:rsidRPr="006B037B">
        <w:br/>
        <w:t>обучающиеся справились с заданиями базового уровня:</w:t>
      </w:r>
    </w:p>
    <w:p w:rsidR="00802F7E" w:rsidRPr="006B037B" w:rsidRDefault="00802F7E" w:rsidP="00F074E3">
      <w:pPr>
        <w:numPr>
          <w:ilvl w:val="0"/>
          <w:numId w:val="43"/>
        </w:numPr>
        <w:tabs>
          <w:tab w:val="left" w:pos="1134"/>
        </w:tabs>
        <w:ind w:left="0" w:firstLine="567"/>
        <w:jc w:val="both"/>
      </w:pPr>
      <w:r w:rsidRPr="006B037B">
        <w:t>курс «Алгебра»: №</w:t>
      </w:r>
      <w:r w:rsidR="00B63BAF">
        <w:t xml:space="preserve"> </w:t>
      </w:r>
      <w:r w:rsidRPr="006B037B">
        <w:t>1, №</w:t>
      </w:r>
      <w:r w:rsidR="00B63BAF">
        <w:t xml:space="preserve"> </w:t>
      </w:r>
      <w:r w:rsidRPr="006B037B">
        <w:t>6, №</w:t>
      </w:r>
      <w:r w:rsidR="00B63BAF">
        <w:t xml:space="preserve"> </w:t>
      </w:r>
      <w:r w:rsidRPr="006B037B">
        <w:t>7, №</w:t>
      </w:r>
      <w:r w:rsidR="00B63BAF">
        <w:t xml:space="preserve"> </w:t>
      </w:r>
      <w:r w:rsidRPr="006B037B">
        <w:t>9, №</w:t>
      </w:r>
      <w:r w:rsidR="00B63BAF">
        <w:t xml:space="preserve"> </w:t>
      </w:r>
      <w:r w:rsidRPr="006B037B">
        <w:t>11;</w:t>
      </w:r>
    </w:p>
    <w:p w:rsidR="00802F7E" w:rsidRPr="006B037B" w:rsidRDefault="00802F7E" w:rsidP="00F074E3">
      <w:pPr>
        <w:numPr>
          <w:ilvl w:val="0"/>
          <w:numId w:val="43"/>
        </w:numPr>
        <w:tabs>
          <w:tab w:val="left" w:pos="1134"/>
        </w:tabs>
        <w:ind w:left="0" w:firstLine="567"/>
        <w:jc w:val="both"/>
      </w:pPr>
      <w:r w:rsidRPr="006B037B">
        <w:t>курс «Геометрия»: №</w:t>
      </w:r>
      <w:r w:rsidR="00B63BAF">
        <w:t xml:space="preserve"> </w:t>
      </w:r>
      <w:r w:rsidRPr="006B037B">
        <w:t>17, №</w:t>
      </w:r>
      <w:r w:rsidR="00B63BAF">
        <w:t xml:space="preserve"> </w:t>
      </w:r>
      <w:r w:rsidRPr="006B037B">
        <w:t>19.</w:t>
      </w:r>
    </w:p>
    <w:p w:rsidR="00802F7E" w:rsidRPr="006B037B" w:rsidRDefault="00802F7E" w:rsidP="00F074E3">
      <w:pPr>
        <w:tabs>
          <w:tab w:val="left" w:pos="1134"/>
        </w:tabs>
        <w:ind w:firstLine="567"/>
        <w:jc w:val="both"/>
      </w:pPr>
      <w:r w:rsidRPr="006B037B">
        <w:t>Наиболее сложными оказались задания базового уровня:</w:t>
      </w:r>
    </w:p>
    <w:p w:rsidR="00802F7E" w:rsidRPr="006B037B" w:rsidRDefault="00802F7E" w:rsidP="00F074E3">
      <w:pPr>
        <w:numPr>
          <w:ilvl w:val="0"/>
          <w:numId w:val="44"/>
        </w:numPr>
        <w:tabs>
          <w:tab w:val="left" w:pos="1134"/>
        </w:tabs>
        <w:ind w:left="0" w:firstLine="567"/>
        <w:jc w:val="both"/>
      </w:pPr>
      <w:r w:rsidRPr="006B037B">
        <w:t>курс «Алгебра»: №</w:t>
      </w:r>
      <w:r w:rsidR="00B63BAF">
        <w:t xml:space="preserve"> </w:t>
      </w:r>
      <w:r w:rsidRPr="006B037B">
        <w:t>2, №</w:t>
      </w:r>
      <w:r w:rsidR="00B63BAF">
        <w:t xml:space="preserve"> </w:t>
      </w:r>
      <w:r w:rsidRPr="006B037B">
        <w:t>3, №</w:t>
      </w:r>
      <w:r w:rsidR="00B63BAF">
        <w:t xml:space="preserve"> </w:t>
      </w:r>
      <w:r w:rsidRPr="006B037B">
        <w:t>4, №</w:t>
      </w:r>
      <w:r w:rsidR="00B63BAF">
        <w:t xml:space="preserve"> </w:t>
      </w:r>
      <w:r w:rsidRPr="006B037B">
        <w:t>5, №</w:t>
      </w:r>
      <w:r w:rsidR="00B63BAF">
        <w:t xml:space="preserve"> </w:t>
      </w:r>
      <w:r w:rsidRPr="006B037B">
        <w:t>12, №</w:t>
      </w:r>
      <w:r w:rsidR="00B63BAF">
        <w:t xml:space="preserve"> </w:t>
      </w:r>
      <w:r w:rsidRPr="006B037B">
        <w:t>13, №</w:t>
      </w:r>
      <w:r w:rsidR="00B63BAF">
        <w:t xml:space="preserve"> </w:t>
      </w:r>
      <w:r w:rsidRPr="006B037B">
        <w:t>14;</w:t>
      </w:r>
    </w:p>
    <w:p w:rsidR="00802F7E" w:rsidRPr="006B037B" w:rsidRDefault="00802F7E" w:rsidP="00F074E3">
      <w:pPr>
        <w:numPr>
          <w:ilvl w:val="0"/>
          <w:numId w:val="44"/>
        </w:numPr>
        <w:tabs>
          <w:tab w:val="left" w:pos="1134"/>
        </w:tabs>
        <w:ind w:left="0" w:firstLine="567"/>
        <w:jc w:val="both"/>
      </w:pPr>
      <w:r w:rsidRPr="006B037B">
        <w:t>курс «Геометрия»: №</w:t>
      </w:r>
      <w:r w:rsidR="00B63BAF">
        <w:t xml:space="preserve"> </w:t>
      </w:r>
      <w:r w:rsidRPr="006B037B">
        <w:t>15, №</w:t>
      </w:r>
      <w:r w:rsidR="00B63BAF">
        <w:t xml:space="preserve"> </w:t>
      </w:r>
      <w:r w:rsidRPr="006B037B">
        <w:t>16.</w:t>
      </w:r>
    </w:p>
    <w:p w:rsidR="00802F7E" w:rsidRPr="006B037B" w:rsidRDefault="00802F7E" w:rsidP="00CF31C0">
      <w:pPr>
        <w:ind w:firstLine="851"/>
        <w:jc w:val="center"/>
        <w:rPr>
          <w:b/>
          <w:iCs/>
        </w:rPr>
      </w:pPr>
    </w:p>
    <w:p w:rsidR="00CF31C0" w:rsidRPr="006B037B" w:rsidRDefault="00CF31C0" w:rsidP="00CF31C0">
      <w:pPr>
        <w:ind w:firstLine="851"/>
        <w:jc w:val="center"/>
        <w:rPr>
          <w:b/>
          <w:bCs/>
        </w:rPr>
      </w:pPr>
      <w:r w:rsidRPr="006B037B">
        <w:rPr>
          <w:b/>
          <w:iCs/>
        </w:rPr>
        <w:t xml:space="preserve">Средний процент </w:t>
      </w:r>
      <w:r w:rsidRPr="006B037B">
        <w:rPr>
          <w:b/>
        </w:rPr>
        <w:t xml:space="preserve">выполнения заданий </w:t>
      </w:r>
      <w:r w:rsidRPr="006B037B">
        <w:rPr>
          <w:b/>
          <w:bCs/>
          <w:sz w:val="26"/>
          <w:szCs w:val="26"/>
        </w:rPr>
        <w:t>РТМ-9</w:t>
      </w:r>
      <w:r w:rsidRPr="006B037B">
        <w:rPr>
          <w:b/>
        </w:rPr>
        <w:t xml:space="preserve"> </w:t>
      </w:r>
      <w:r w:rsidRPr="006B037B">
        <w:rPr>
          <w:b/>
          <w:bCs/>
        </w:rPr>
        <w:t xml:space="preserve">в форме ОГЭ </w:t>
      </w:r>
    </w:p>
    <w:p w:rsidR="00CF31C0" w:rsidRDefault="00CF31C0" w:rsidP="00CF31C0">
      <w:pPr>
        <w:ind w:firstLine="851"/>
        <w:jc w:val="center"/>
        <w:rPr>
          <w:b/>
        </w:rPr>
      </w:pPr>
      <w:r w:rsidRPr="006B037B">
        <w:rPr>
          <w:b/>
        </w:rPr>
        <w:t xml:space="preserve">по математике в </w:t>
      </w:r>
      <w:proofErr w:type="spellStart"/>
      <w:r w:rsidRPr="006B037B">
        <w:rPr>
          <w:b/>
        </w:rPr>
        <w:t>Корочанском</w:t>
      </w:r>
      <w:proofErr w:type="spellEnd"/>
      <w:r w:rsidRPr="006B037B">
        <w:rPr>
          <w:b/>
        </w:rPr>
        <w:t xml:space="preserve"> районе</w:t>
      </w:r>
    </w:p>
    <w:p w:rsidR="00E53FB7" w:rsidRPr="006B037B" w:rsidRDefault="00E53FB7" w:rsidP="00CF31C0">
      <w:pPr>
        <w:ind w:firstLine="851"/>
        <w:jc w:val="center"/>
        <w:rPr>
          <w:b/>
        </w:rPr>
      </w:pPr>
    </w:p>
    <w:p w:rsidR="00CF31C0" w:rsidRDefault="00CF31C0" w:rsidP="00CF31C0">
      <w:pPr>
        <w:ind w:firstLine="851"/>
        <w:jc w:val="both"/>
      </w:pPr>
      <w:r w:rsidRPr="006B037B">
        <w:t xml:space="preserve">Выполнение обучающимися общеобразовательных организаций </w:t>
      </w:r>
      <w:proofErr w:type="spellStart"/>
      <w:r w:rsidRPr="006B037B">
        <w:t>Корочанского</w:t>
      </w:r>
      <w:proofErr w:type="spellEnd"/>
      <w:r w:rsidRPr="006B037B">
        <w:t xml:space="preserve"> района РТМ-9 по математике представлено на диаграмме 1</w:t>
      </w:r>
      <w:r w:rsidR="007C5AEE" w:rsidRPr="006B037B">
        <w:t>7</w:t>
      </w:r>
      <w:r w:rsidRPr="006B037B">
        <w:t>.</w:t>
      </w:r>
    </w:p>
    <w:p w:rsidR="00E53FB7" w:rsidRDefault="00E53FB7" w:rsidP="00CF31C0">
      <w:pPr>
        <w:ind w:firstLine="851"/>
        <w:jc w:val="both"/>
      </w:pPr>
    </w:p>
    <w:p w:rsidR="00E53FB7" w:rsidRPr="006B037B" w:rsidRDefault="00E53FB7" w:rsidP="00E53FB7">
      <w:pPr>
        <w:ind w:firstLine="851"/>
        <w:jc w:val="right"/>
      </w:pPr>
      <w:r w:rsidRPr="006B037B">
        <w:t>Диаграмма 17</w:t>
      </w:r>
    </w:p>
    <w:p w:rsidR="00E53FB7" w:rsidRPr="006B037B" w:rsidRDefault="00E53FB7" w:rsidP="00CF31C0">
      <w:pPr>
        <w:ind w:firstLine="851"/>
        <w:jc w:val="both"/>
      </w:pPr>
    </w:p>
    <w:p w:rsidR="00CF31C0" w:rsidRDefault="00CF31C0" w:rsidP="00CF31C0">
      <w:pPr>
        <w:jc w:val="center"/>
        <w:rPr>
          <w:b/>
        </w:rPr>
      </w:pPr>
      <w:r w:rsidRPr="006B037B">
        <w:rPr>
          <w:b/>
        </w:rPr>
        <w:t>Выполнение обучающимися общеобразовательных организаций</w:t>
      </w:r>
      <w:r w:rsidR="00E53FB7">
        <w:rPr>
          <w:b/>
        </w:rPr>
        <w:t xml:space="preserve"> </w:t>
      </w:r>
      <w:r w:rsidR="00216547">
        <w:rPr>
          <w:b/>
        </w:rPr>
        <w:br/>
      </w:r>
      <w:proofErr w:type="spellStart"/>
      <w:r w:rsidR="00E53FB7">
        <w:rPr>
          <w:b/>
        </w:rPr>
        <w:t>Корочанского</w:t>
      </w:r>
      <w:proofErr w:type="spellEnd"/>
      <w:r w:rsidR="00E53FB7">
        <w:rPr>
          <w:b/>
        </w:rPr>
        <w:t xml:space="preserve"> района заданий РТМ</w:t>
      </w:r>
      <w:r w:rsidRPr="006B037B">
        <w:rPr>
          <w:b/>
        </w:rPr>
        <w:t xml:space="preserve">-9 по математике </w:t>
      </w:r>
    </w:p>
    <w:p w:rsidR="00A66CBE" w:rsidRDefault="00A66CBE" w:rsidP="00CF31C0">
      <w:pPr>
        <w:jc w:val="center"/>
        <w:rPr>
          <w:b/>
        </w:rPr>
      </w:pPr>
    </w:p>
    <w:p w:rsidR="00CF31C0" w:rsidRPr="006B037B" w:rsidRDefault="005C3C76" w:rsidP="00AC1CA0">
      <w:pPr>
        <w:ind w:left="-426" w:firstLine="426"/>
        <w:jc w:val="center"/>
        <w:rPr>
          <w:noProof/>
        </w:rPr>
      </w:pPr>
      <w:r w:rsidRPr="006B037B">
        <w:rPr>
          <w:noProof/>
        </w:rPr>
        <w:drawing>
          <wp:inline distT="0" distB="0" distL="0" distR="0">
            <wp:extent cx="4017010" cy="2440305"/>
            <wp:effectExtent l="0" t="0" r="2540" b="17145"/>
            <wp:docPr id="2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F31C0" w:rsidRPr="006B037B" w:rsidRDefault="00CF31C0" w:rsidP="00CF31C0">
      <w:pPr>
        <w:ind w:firstLine="851"/>
        <w:jc w:val="center"/>
        <w:rPr>
          <w:b/>
        </w:rPr>
      </w:pPr>
    </w:p>
    <w:p w:rsidR="00802F7E" w:rsidRPr="006B037B" w:rsidRDefault="00802F7E" w:rsidP="00802F7E">
      <w:pPr>
        <w:ind w:firstLine="567"/>
        <w:jc w:val="both"/>
      </w:pPr>
      <w:r w:rsidRPr="006B037B">
        <w:t>Данная диаграмма</w:t>
      </w:r>
      <w:r w:rsidR="009B2265" w:rsidRPr="006B037B">
        <w:t xml:space="preserve"> свидетельствуе</w:t>
      </w:r>
      <w:r w:rsidRPr="006B037B">
        <w:t>т о том, что наиболее успешно</w:t>
      </w:r>
      <w:r w:rsidRPr="006B037B">
        <w:br/>
        <w:t>обучающиеся справились с заданиями базового уровня:</w:t>
      </w:r>
    </w:p>
    <w:p w:rsidR="00802F7E" w:rsidRPr="006B037B" w:rsidRDefault="00802F7E" w:rsidP="00F074E3">
      <w:pPr>
        <w:numPr>
          <w:ilvl w:val="0"/>
          <w:numId w:val="43"/>
        </w:numPr>
        <w:tabs>
          <w:tab w:val="left" w:pos="993"/>
        </w:tabs>
        <w:ind w:left="0" w:firstLine="567"/>
        <w:jc w:val="both"/>
      </w:pPr>
      <w:r w:rsidRPr="006B037B">
        <w:t>курс «Алгебра»: №</w:t>
      </w:r>
      <w:r w:rsidR="00E53FB7">
        <w:t xml:space="preserve"> </w:t>
      </w:r>
      <w:r w:rsidRPr="006B037B">
        <w:t>1, №</w:t>
      </w:r>
      <w:r w:rsidR="00E53FB7">
        <w:t xml:space="preserve"> </w:t>
      </w:r>
      <w:r w:rsidRPr="006B037B">
        <w:t>6, №</w:t>
      </w:r>
      <w:r w:rsidR="00E53FB7">
        <w:t xml:space="preserve"> </w:t>
      </w:r>
      <w:r w:rsidRPr="006B037B">
        <w:t>7;</w:t>
      </w:r>
    </w:p>
    <w:p w:rsidR="00802F7E" w:rsidRPr="006B037B" w:rsidRDefault="00802F7E" w:rsidP="00F074E3">
      <w:pPr>
        <w:numPr>
          <w:ilvl w:val="0"/>
          <w:numId w:val="43"/>
        </w:numPr>
        <w:tabs>
          <w:tab w:val="left" w:pos="993"/>
        </w:tabs>
        <w:ind w:left="0" w:firstLine="567"/>
        <w:jc w:val="both"/>
      </w:pPr>
      <w:r w:rsidRPr="006B037B">
        <w:t>курс «Геометрия»: №</w:t>
      </w:r>
      <w:r w:rsidR="00E53FB7">
        <w:t xml:space="preserve"> </w:t>
      </w:r>
      <w:r w:rsidRPr="006B037B">
        <w:t>17, №</w:t>
      </w:r>
      <w:r w:rsidR="00E53FB7">
        <w:t xml:space="preserve"> </w:t>
      </w:r>
      <w:r w:rsidRPr="006B037B">
        <w:t>19.</w:t>
      </w:r>
    </w:p>
    <w:p w:rsidR="00802F7E" w:rsidRPr="006B037B" w:rsidRDefault="00802F7E" w:rsidP="00F074E3">
      <w:pPr>
        <w:tabs>
          <w:tab w:val="left" w:pos="993"/>
        </w:tabs>
        <w:ind w:firstLine="567"/>
        <w:jc w:val="both"/>
      </w:pPr>
      <w:r w:rsidRPr="006B037B">
        <w:t>Наиболее сложными оказались задания базового уровня:</w:t>
      </w:r>
    </w:p>
    <w:p w:rsidR="00802F7E" w:rsidRPr="006B037B" w:rsidRDefault="00802F7E" w:rsidP="00F074E3">
      <w:pPr>
        <w:numPr>
          <w:ilvl w:val="0"/>
          <w:numId w:val="44"/>
        </w:numPr>
        <w:tabs>
          <w:tab w:val="left" w:pos="993"/>
        </w:tabs>
        <w:ind w:left="0" w:firstLine="567"/>
        <w:jc w:val="both"/>
      </w:pPr>
      <w:r w:rsidRPr="006B037B">
        <w:t>курс «Алгебра»: №</w:t>
      </w:r>
      <w:r w:rsidR="00E53FB7">
        <w:t xml:space="preserve"> </w:t>
      </w:r>
      <w:r w:rsidRPr="006B037B">
        <w:t>3, №</w:t>
      </w:r>
      <w:r w:rsidR="00E53FB7">
        <w:t xml:space="preserve"> </w:t>
      </w:r>
      <w:r w:rsidRPr="006B037B">
        <w:t>4, №</w:t>
      </w:r>
      <w:r w:rsidR="00E53FB7">
        <w:t xml:space="preserve"> </w:t>
      </w:r>
      <w:r w:rsidRPr="006B037B">
        <w:t>5, №</w:t>
      </w:r>
      <w:r w:rsidR="00E53FB7">
        <w:t xml:space="preserve"> </w:t>
      </w:r>
      <w:r w:rsidRPr="006B037B">
        <w:t>12, №</w:t>
      </w:r>
      <w:r w:rsidR="00E53FB7">
        <w:t xml:space="preserve"> </w:t>
      </w:r>
      <w:r w:rsidRPr="006B037B">
        <w:t>14;</w:t>
      </w:r>
    </w:p>
    <w:p w:rsidR="00802F7E" w:rsidRPr="006B037B" w:rsidRDefault="00802F7E" w:rsidP="00F074E3">
      <w:pPr>
        <w:numPr>
          <w:ilvl w:val="0"/>
          <w:numId w:val="44"/>
        </w:numPr>
        <w:tabs>
          <w:tab w:val="left" w:pos="993"/>
        </w:tabs>
        <w:ind w:left="0" w:firstLine="567"/>
        <w:jc w:val="both"/>
      </w:pPr>
      <w:r w:rsidRPr="006B037B">
        <w:t>курс «Геометрия»: №</w:t>
      </w:r>
      <w:r w:rsidR="00E53FB7">
        <w:t xml:space="preserve"> </w:t>
      </w:r>
      <w:r w:rsidRPr="006B037B">
        <w:t>15, №</w:t>
      </w:r>
      <w:r w:rsidR="00E53FB7">
        <w:t xml:space="preserve"> </w:t>
      </w:r>
      <w:r w:rsidRPr="006B037B">
        <w:t>16.</w:t>
      </w:r>
    </w:p>
    <w:p w:rsidR="00AC1CA0" w:rsidRDefault="00AC1CA0" w:rsidP="00CF31C0">
      <w:pPr>
        <w:ind w:firstLine="851"/>
        <w:jc w:val="center"/>
        <w:rPr>
          <w:b/>
          <w:iCs/>
        </w:rPr>
      </w:pPr>
    </w:p>
    <w:p w:rsidR="00CF31C0" w:rsidRPr="006B037B" w:rsidRDefault="00CF31C0" w:rsidP="00CF31C0">
      <w:pPr>
        <w:ind w:firstLine="851"/>
        <w:jc w:val="center"/>
        <w:rPr>
          <w:b/>
          <w:bCs/>
        </w:rPr>
      </w:pPr>
      <w:r w:rsidRPr="006B037B">
        <w:rPr>
          <w:b/>
          <w:iCs/>
        </w:rPr>
        <w:t xml:space="preserve">Средний процент </w:t>
      </w:r>
      <w:r w:rsidRPr="006B037B">
        <w:rPr>
          <w:b/>
        </w:rPr>
        <w:t xml:space="preserve">выполнения заданий </w:t>
      </w:r>
      <w:r w:rsidRPr="006B037B">
        <w:rPr>
          <w:b/>
          <w:bCs/>
          <w:sz w:val="26"/>
          <w:szCs w:val="26"/>
        </w:rPr>
        <w:t>РТМ-9</w:t>
      </w:r>
      <w:r w:rsidRPr="006B037B">
        <w:rPr>
          <w:b/>
        </w:rPr>
        <w:t xml:space="preserve"> </w:t>
      </w:r>
      <w:r w:rsidRPr="006B037B">
        <w:rPr>
          <w:b/>
          <w:bCs/>
        </w:rPr>
        <w:t xml:space="preserve">в форме ОГЭ </w:t>
      </w:r>
    </w:p>
    <w:p w:rsidR="00CF31C0" w:rsidRDefault="00CF31C0" w:rsidP="00CF31C0">
      <w:pPr>
        <w:ind w:firstLine="851"/>
        <w:jc w:val="center"/>
        <w:rPr>
          <w:b/>
        </w:rPr>
      </w:pPr>
      <w:r w:rsidRPr="006B037B">
        <w:rPr>
          <w:b/>
        </w:rPr>
        <w:t xml:space="preserve">по математике в </w:t>
      </w:r>
      <w:proofErr w:type="spellStart"/>
      <w:r w:rsidRPr="006B037B">
        <w:rPr>
          <w:b/>
        </w:rPr>
        <w:t>Красненском</w:t>
      </w:r>
      <w:proofErr w:type="spellEnd"/>
      <w:r w:rsidRPr="006B037B">
        <w:rPr>
          <w:b/>
        </w:rPr>
        <w:t xml:space="preserve"> районе</w:t>
      </w:r>
    </w:p>
    <w:p w:rsidR="00AC1CA0" w:rsidRPr="006B037B" w:rsidRDefault="00AC1CA0" w:rsidP="00CF31C0">
      <w:pPr>
        <w:ind w:firstLine="851"/>
        <w:jc w:val="center"/>
        <w:rPr>
          <w:b/>
        </w:rPr>
      </w:pPr>
    </w:p>
    <w:p w:rsidR="00CF31C0" w:rsidRDefault="00CF31C0" w:rsidP="00CF31C0">
      <w:pPr>
        <w:ind w:firstLine="851"/>
        <w:jc w:val="both"/>
      </w:pPr>
      <w:r w:rsidRPr="006B037B">
        <w:t xml:space="preserve">Выполнение обучающимися общеобразовательных организаций </w:t>
      </w:r>
      <w:proofErr w:type="spellStart"/>
      <w:r w:rsidRPr="006B037B">
        <w:t>Красненского</w:t>
      </w:r>
      <w:proofErr w:type="spellEnd"/>
      <w:r w:rsidRPr="006B037B">
        <w:t xml:space="preserve"> района РТМ-9 по математике представлено на диаграмме 1</w:t>
      </w:r>
      <w:r w:rsidR="007C5AEE" w:rsidRPr="006B037B">
        <w:t>8</w:t>
      </w:r>
      <w:r w:rsidRPr="006B037B">
        <w:t>.</w:t>
      </w:r>
    </w:p>
    <w:p w:rsidR="00216547" w:rsidRDefault="00216547" w:rsidP="00825419">
      <w:pPr>
        <w:ind w:firstLine="851"/>
        <w:jc w:val="right"/>
      </w:pPr>
    </w:p>
    <w:p w:rsidR="00A66CBE" w:rsidRDefault="00A66CBE" w:rsidP="00825419">
      <w:pPr>
        <w:ind w:firstLine="851"/>
        <w:jc w:val="right"/>
      </w:pPr>
    </w:p>
    <w:p w:rsidR="00A66CBE" w:rsidRDefault="00A66CBE" w:rsidP="00825419">
      <w:pPr>
        <w:ind w:firstLine="851"/>
        <w:jc w:val="right"/>
      </w:pPr>
    </w:p>
    <w:p w:rsidR="00A66CBE" w:rsidRDefault="00A66CBE" w:rsidP="00825419">
      <w:pPr>
        <w:ind w:firstLine="851"/>
        <w:jc w:val="right"/>
      </w:pPr>
    </w:p>
    <w:p w:rsidR="00825419" w:rsidRPr="006B037B" w:rsidRDefault="00825419" w:rsidP="00825419">
      <w:pPr>
        <w:ind w:firstLine="851"/>
        <w:jc w:val="right"/>
      </w:pPr>
      <w:r w:rsidRPr="006B037B">
        <w:t>Диаграмма 18</w:t>
      </w:r>
    </w:p>
    <w:p w:rsidR="00825419" w:rsidRPr="006B037B" w:rsidRDefault="00825419" w:rsidP="00CF31C0">
      <w:pPr>
        <w:ind w:firstLine="851"/>
        <w:jc w:val="both"/>
      </w:pPr>
    </w:p>
    <w:p w:rsidR="00CF31C0" w:rsidRDefault="00CF31C0" w:rsidP="00CF31C0">
      <w:pPr>
        <w:jc w:val="center"/>
        <w:rPr>
          <w:b/>
        </w:rPr>
      </w:pPr>
      <w:r w:rsidRPr="006B037B">
        <w:rPr>
          <w:b/>
        </w:rPr>
        <w:t>Выполнение обучающимися общеобразовательных организаций</w:t>
      </w:r>
      <w:r w:rsidR="00825419">
        <w:rPr>
          <w:b/>
        </w:rPr>
        <w:t xml:space="preserve"> </w:t>
      </w:r>
      <w:r w:rsidR="00216547">
        <w:rPr>
          <w:b/>
        </w:rPr>
        <w:br/>
      </w:r>
      <w:proofErr w:type="spellStart"/>
      <w:r w:rsidR="00825419">
        <w:rPr>
          <w:b/>
        </w:rPr>
        <w:t>Красненского</w:t>
      </w:r>
      <w:proofErr w:type="spellEnd"/>
      <w:r w:rsidR="00825419">
        <w:rPr>
          <w:b/>
        </w:rPr>
        <w:t xml:space="preserve"> района заданий РТМ</w:t>
      </w:r>
      <w:r w:rsidRPr="006B037B">
        <w:rPr>
          <w:b/>
        </w:rPr>
        <w:t xml:space="preserve">-9 по математике </w:t>
      </w:r>
    </w:p>
    <w:p w:rsidR="00825419" w:rsidRPr="006B037B" w:rsidRDefault="00825419" w:rsidP="00CF31C0">
      <w:pPr>
        <w:jc w:val="center"/>
        <w:rPr>
          <w:b/>
        </w:rPr>
      </w:pPr>
    </w:p>
    <w:p w:rsidR="00CF31C0" w:rsidRPr="006B037B" w:rsidRDefault="005C3C76" w:rsidP="00216547">
      <w:pPr>
        <w:ind w:left="-426" w:firstLine="426"/>
        <w:jc w:val="center"/>
      </w:pPr>
      <w:r w:rsidRPr="006B037B">
        <w:rPr>
          <w:noProof/>
        </w:rPr>
        <w:drawing>
          <wp:inline distT="0" distB="0" distL="0" distR="0">
            <wp:extent cx="4513580" cy="2582545"/>
            <wp:effectExtent l="0" t="0" r="1270" b="8255"/>
            <wp:docPr id="2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02F7E" w:rsidRPr="006B037B" w:rsidRDefault="00802F7E" w:rsidP="00CF31C0">
      <w:pPr>
        <w:ind w:firstLine="851"/>
        <w:jc w:val="center"/>
        <w:rPr>
          <w:b/>
          <w:iCs/>
        </w:rPr>
      </w:pPr>
    </w:p>
    <w:p w:rsidR="001732B4" w:rsidRPr="006B037B" w:rsidRDefault="001732B4" w:rsidP="001732B4">
      <w:pPr>
        <w:ind w:firstLine="567"/>
        <w:jc w:val="both"/>
      </w:pPr>
      <w:r w:rsidRPr="006B037B">
        <w:t>Данная диаграмма</w:t>
      </w:r>
      <w:r w:rsidR="009B2265" w:rsidRPr="006B037B">
        <w:t xml:space="preserve"> свидетельствуе</w:t>
      </w:r>
      <w:r w:rsidRPr="006B037B">
        <w:t>т о том, что наиболее успешно</w:t>
      </w:r>
      <w:r w:rsidRPr="006B037B">
        <w:br/>
        <w:t>обучающиеся справились с заданиями базового уровня:</w:t>
      </w:r>
    </w:p>
    <w:p w:rsidR="001732B4" w:rsidRPr="006B037B" w:rsidRDefault="001732B4" w:rsidP="00F074E3">
      <w:pPr>
        <w:numPr>
          <w:ilvl w:val="0"/>
          <w:numId w:val="43"/>
        </w:numPr>
        <w:tabs>
          <w:tab w:val="left" w:pos="851"/>
        </w:tabs>
        <w:ind w:left="0" w:firstLine="567"/>
        <w:jc w:val="both"/>
      </w:pPr>
      <w:r w:rsidRPr="006B037B">
        <w:t>курс «Алгебра»: №</w:t>
      </w:r>
      <w:r w:rsidR="00825419">
        <w:t xml:space="preserve"> </w:t>
      </w:r>
      <w:r w:rsidRPr="006B037B">
        <w:t>1, №</w:t>
      </w:r>
      <w:r w:rsidR="00825419">
        <w:t xml:space="preserve"> </w:t>
      </w:r>
      <w:r w:rsidRPr="006B037B">
        <w:t>6, №</w:t>
      </w:r>
      <w:r w:rsidR="00825419">
        <w:t xml:space="preserve"> </w:t>
      </w:r>
      <w:r w:rsidRPr="006B037B">
        <w:t>7;</w:t>
      </w:r>
    </w:p>
    <w:p w:rsidR="001732B4" w:rsidRPr="006B037B" w:rsidRDefault="001732B4" w:rsidP="00F074E3">
      <w:pPr>
        <w:numPr>
          <w:ilvl w:val="0"/>
          <w:numId w:val="43"/>
        </w:numPr>
        <w:tabs>
          <w:tab w:val="left" w:pos="851"/>
        </w:tabs>
        <w:ind w:left="0" w:firstLine="567"/>
        <w:jc w:val="both"/>
      </w:pPr>
      <w:r w:rsidRPr="006B037B">
        <w:t>курс «Геометрия»: №</w:t>
      </w:r>
      <w:r w:rsidR="00825419">
        <w:t xml:space="preserve"> </w:t>
      </w:r>
      <w:r w:rsidRPr="006B037B">
        <w:t>17, №</w:t>
      </w:r>
      <w:r w:rsidR="00825419">
        <w:t xml:space="preserve"> </w:t>
      </w:r>
      <w:r w:rsidRPr="006B037B">
        <w:t>19.</w:t>
      </w:r>
    </w:p>
    <w:p w:rsidR="001732B4" w:rsidRPr="006B037B" w:rsidRDefault="001732B4" w:rsidP="00F074E3">
      <w:pPr>
        <w:tabs>
          <w:tab w:val="left" w:pos="851"/>
        </w:tabs>
        <w:ind w:firstLine="567"/>
        <w:jc w:val="both"/>
      </w:pPr>
      <w:r w:rsidRPr="006B037B">
        <w:t>Наиболее сложными оказались задания базового уровня:</w:t>
      </w:r>
    </w:p>
    <w:p w:rsidR="001732B4" w:rsidRPr="006B037B" w:rsidRDefault="001732B4" w:rsidP="00F074E3">
      <w:pPr>
        <w:numPr>
          <w:ilvl w:val="0"/>
          <w:numId w:val="44"/>
        </w:numPr>
        <w:tabs>
          <w:tab w:val="left" w:pos="851"/>
        </w:tabs>
        <w:ind w:left="0" w:firstLine="567"/>
        <w:jc w:val="both"/>
      </w:pPr>
      <w:r w:rsidRPr="006B037B">
        <w:t>курс «Алгебра»: №</w:t>
      </w:r>
      <w:r w:rsidR="00825419">
        <w:t xml:space="preserve"> </w:t>
      </w:r>
      <w:r w:rsidRPr="006B037B">
        <w:t>3, №</w:t>
      </w:r>
      <w:r w:rsidR="00825419">
        <w:t xml:space="preserve"> </w:t>
      </w:r>
      <w:r w:rsidRPr="006B037B">
        <w:t>4, №</w:t>
      </w:r>
      <w:r w:rsidR="00825419">
        <w:t xml:space="preserve"> </w:t>
      </w:r>
      <w:r w:rsidRPr="006B037B">
        <w:t>5, №</w:t>
      </w:r>
      <w:r w:rsidR="00825419">
        <w:t xml:space="preserve"> </w:t>
      </w:r>
      <w:r w:rsidRPr="006B037B">
        <w:t>14.</w:t>
      </w:r>
    </w:p>
    <w:p w:rsidR="00825419" w:rsidRDefault="00825419" w:rsidP="00CF31C0">
      <w:pPr>
        <w:ind w:firstLine="851"/>
        <w:jc w:val="center"/>
        <w:rPr>
          <w:b/>
          <w:iCs/>
        </w:rPr>
      </w:pPr>
    </w:p>
    <w:p w:rsidR="00CF31C0" w:rsidRPr="006B037B" w:rsidRDefault="00CF31C0" w:rsidP="00CF31C0">
      <w:pPr>
        <w:ind w:firstLine="851"/>
        <w:jc w:val="center"/>
        <w:rPr>
          <w:b/>
          <w:bCs/>
        </w:rPr>
      </w:pPr>
      <w:r w:rsidRPr="006B037B">
        <w:rPr>
          <w:b/>
          <w:iCs/>
        </w:rPr>
        <w:t xml:space="preserve">Средний процент </w:t>
      </w:r>
      <w:r w:rsidRPr="006B037B">
        <w:rPr>
          <w:b/>
        </w:rPr>
        <w:t xml:space="preserve">выполнения заданий </w:t>
      </w:r>
      <w:r w:rsidRPr="006B037B">
        <w:rPr>
          <w:b/>
          <w:bCs/>
          <w:sz w:val="26"/>
          <w:szCs w:val="26"/>
        </w:rPr>
        <w:t>РТМ-9</w:t>
      </w:r>
      <w:r w:rsidRPr="006B037B">
        <w:rPr>
          <w:b/>
        </w:rPr>
        <w:t xml:space="preserve"> </w:t>
      </w:r>
      <w:r w:rsidRPr="006B037B">
        <w:rPr>
          <w:b/>
          <w:bCs/>
        </w:rPr>
        <w:t xml:space="preserve">в форме ОГЭ </w:t>
      </w:r>
    </w:p>
    <w:p w:rsidR="00CF31C0" w:rsidRDefault="00CF31C0" w:rsidP="00CF31C0">
      <w:pPr>
        <w:ind w:firstLine="851"/>
        <w:jc w:val="center"/>
        <w:rPr>
          <w:b/>
        </w:rPr>
      </w:pPr>
      <w:r w:rsidRPr="006B037B">
        <w:rPr>
          <w:b/>
        </w:rPr>
        <w:t>по математике в Красногвардейском районе</w:t>
      </w:r>
    </w:p>
    <w:p w:rsidR="00815EF8" w:rsidRPr="006B037B" w:rsidRDefault="00815EF8" w:rsidP="00CF31C0">
      <w:pPr>
        <w:ind w:firstLine="851"/>
        <w:jc w:val="center"/>
        <w:rPr>
          <w:b/>
        </w:rPr>
      </w:pPr>
    </w:p>
    <w:p w:rsidR="00CF31C0" w:rsidRDefault="00CF31C0" w:rsidP="00CF31C0">
      <w:pPr>
        <w:ind w:firstLine="851"/>
        <w:jc w:val="both"/>
      </w:pPr>
      <w:r w:rsidRPr="006B037B">
        <w:t>Выполнение обучающимися общеобразовательных организаций Красногвардейского района РТМ-9 по математике представлено на диаграмме 1</w:t>
      </w:r>
      <w:r w:rsidR="007C5AEE" w:rsidRPr="006B037B">
        <w:t>9</w:t>
      </w:r>
      <w:r w:rsidRPr="006B037B">
        <w:t>.</w:t>
      </w:r>
    </w:p>
    <w:p w:rsidR="00216547" w:rsidRDefault="00216547" w:rsidP="00815EF8">
      <w:pPr>
        <w:ind w:firstLine="851"/>
        <w:jc w:val="right"/>
      </w:pPr>
    </w:p>
    <w:p w:rsidR="00815EF8" w:rsidRDefault="00815EF8" w:rsidP="00815EF8">
      <w:pPr>
        <w:ind w:firstLine="851"/>
        <w:jc w:val="right"/>
      </w:pPr>
      <w:r w:rsidRPr="006B037B">
        <w:t>Диаграмма 19</w:t>
      </w:r>
    </w:p>
    <w:p w:rsidR="00815EF8" w:rsidRPr="006B037B" w:rsidRDefault="00815EF8" w:rsidP="00CF31C0">
      <w:pPr>
        <w:ind w:firstLine="851"/>
        <w:jc w:val="both"/>
      </w:pPr>
    </w:p>
    <w:p w:rsidR="00CF31C0" w:rsidRDefault="00CF31C0" w:rsidP="00CF31C0">
      <w:pPr>
        <w:jc w:val="center"/>
        <w:rPr>
          <w:b/>
        </w:rPr>
      </w:pPr>
      <w:r w:rsidRPr="006B037B">
        <w:rPr>
          <w:b/>
        </w:rPr>
        <w:t>Выполнение обучающимися общеобразовательных организаций Красн</w:t>
      </w:r>
      <w:r w:rsidR="00815EF8">
        <w:rPr>
          <w:b/>
        </w:rPr>
        <w:t>огвардейского района заданий РТМ</w:t>
      </w:r>
      <w:r w:rsidRPr="006B037B">
        <w:rPr>
          <w:b/>
        </w:rPr>
        <w:t xml:space="preserve">-9 по математике </w:t>
      </w:r>
    </w:p>
    <w:p w:rsidR="00A66CBE" w:rsidRPr="006B037B" w:rsidRDefault="00A66CBE" w:rsidP="00CF31C0">
      <w:pPr>
        <w:jc w:val="center"/>
        <w:rPr>
          <w:b/>
        </w:rPr>
      </w:pPr>
    </w:p>
    <w:p w:rsidR="00CF31C0" w:rsidRPr="006B037B" w:rsidRDefault="005C3C76" w:rsidP="00CF31C0">
      <w:pPr>
        <w:jc w:val="center"/>
      </w:pPr>
      <w:r w:rsidRPr="006B037B">
        <w:rPr>
          <w:noProof/>
        </w:rPr>
        <w:drawing>
          <wp:inline distT="0" distB="0" distL="0" distR="0">
            <wp:extent cx="4888865" cy="2364740"/>
            <wp:effectExtent l="0" t="0" r="6985" b="16510"/>
            <wp:docPr id="2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732B4" w:rsidRPr="006B037B" w:rsidRDefault="00CF31C0" w:rsidP="00CF31C0">
      <w:pPr>
        <w:jc w:val="center"/>
        <w:rPr>
          <w:b/>
        </w:rPr>
      </w:pPr>
      <w:r w:rsidRPr="006B037B">
        <w:rPr>
          <w:b/>
        </w:rPr>
        <w:t xml:space="preserve"> </w:t>
      </w:r>
    </w:p>
    <w:p w:rsidR="001732B4" w:rsidRPr="006B037B" w:rsidRDefault="001732B4" w:rsidP="00F074E3">
      <w:pPr>
        <w:ind w:firstLine="567"/>
        <w:jc w:val="both"/>
      </w:pPr>
      <w:r w:rsidRPr="006B037B">
        <w:t>Данная диаграмма</w:t>
      </w:r>
      <w:r w:rsidR="009B2265" w:rsidRPr="006B037B">
        <w:t xml:space="preserve"> свидетельствуе</w:t>
      </w:r>
      <w:r w:rsidRPr="006B037B">
        <w:t>т о том, что наиболее успешно</w:t>
      </w:r>
      <w:r w:rsidRPr="006B037B">
        <w:br/>
        <w:t>обучающиеся справились с заданиями базового уровня:</w:t>
      </w:r>
    </w:p>
    <w:p w:rsidR="001732B4" w:rsidRPr="006B037B" w:rsidRDefault="001732B4" w:rsidP="00F074E3">
      <w:pPr>
        <w:numPr>
          <w:ilvl w:val="0"/>
          <w:numId w:val="43"/>
        </w:numPr>
        <w:tabs>
          <w:tab w:val="left" w:pos="993"/>
        </w:tabs>
        <w:ind w:left="0" w:firstLine="567"/>
        <w:jc w:val="both"/>
      </w:pPr>
      <w:r w:rsidRPr="006B037B">
        <w:t>курс «Алгебра»: №</w:t>
      </w:r>
      <w:r w:rsidR="00815EF8">
        <w:t xml:space="preserve"> </w:t>
      </w:r>
      <w:r w:rsidRPr="006B037B">
        <w:t>1, №</w:t>
      </w:r>
      <w:r w:rsidR="00815EF8">
        <w:t xml:space="preserve"> </w:t>
      </w:r>
      <w:r w:rsidRPr="006B037B">
        <w:t>6, №</w:t>
      </w:r>
      <w:r w:rsidR="00815EF8">
        <w:t xml:space="preserve"> </w:t>
      </w:r>
      <w:r w:rsidRPr="006B037B">
        <w:t>7.</w:t>
      </w:r>
    </w:p>
    <w:p w:rsidR="001732B4" w:rsidRPr="006B037B" w:rsidRDefault="001732B4" w:rsidP="00F074E3">
      <w:pPr>
        <w:tabs>
          <w:tab w:val="left" w:pos="993"/>
        </w:tabs>
        <w:ind w:firstLine="567"/>
        <w:jc w:val="both"/>
      </w:pPr>
      <w:r w:rsidRPr="006B037B">
        <w:t>Наиболее сложными оказались задания базового уровня:</w:t>
      </w:r>
    </w:p>
    <w:p w:rsidR="001732B4" w:rsidRPr="006B037B" w:rsidRDefault="001732B4" w:rsidP="00F074E3">
      <w:pPr>
        <w:numPr>
          <w:ilvl w:val="0"/>
          <w:numId w:val="44"/>
        </w:numPr>
        <w:tabs>
          <w:tab w:val="left" w:pos="993"/>
        </w:tabs>
        <w:ind w:left="0" w:firstLine="567"/>
        <w:jc w:val="both"/>
      </w:pPr>
      <w:r w:rsidRPr="006B037B">
        <w:t>курс «Алгебра»: №</w:t>
      </w:r>
      <w:r w:rsidR="00815EF8">
        <w:t xml:space="preserve"> </w:t>
      </w:r>
      <w:r w:rsidRPr="006B037B">
        <w:t>2, №</w:t>
      </w:r>
      <w:r w:rsidR="00815EF8">
        <w:t xml:space="preserve"> </w:t>
      </w:r>
      <w:r w:rsidRPr="006B037B">
        <w:t>3, №</w:t>
      </w:r>
      <w:r w:rsidR="00815EF8">
        <w:t xml:space="preserve"> </w:t>
      </w:r>
      <w:r w:rsidRPr="006B037B">
        <w:t>4, №</w:t>
      </w:r>
      <w:r w:rsidR="00815EF8">
        <w:t xml:space="preserve"> </w:t>
      </w:r>
      <w:r w:rsidRPr="006B037B">
        <w:t>5, №</w:t>
      </w:r>
      <w:r w:rsidR="00815EF8">
        <w:t xml:space="preserve"> </w:t>
      </w:r>
      <w:r w:rsidRPr="006B037B">
        <w:t>8, №</w:t>
      </w:r>
      <w:r w:rsidR="00815EF8">
        <w:t xml:space="preserve"> </w:t>
      </w:r>
      <w:r w:rsidRPr="006B037B">
        <w:t>10, №</w:t>
      </w:r>
      <w:r w:rsidR="00815EF8">
        <w:t xml:space="preserve"> </w:t>
      </w:r>
      <w:r w:rsidRPr="006B037B">
        <w:t>12, №</w:t>
      </w:r>
      <w:r w:rsidR="00815EF8">
        <w:t xml:space="preserve"> </w:t>
      </w:r>
      <w:r w:rsidRPr="006B037B">
        <w:t>13, №</w:t>
      </w:r>
      <w:r w:rsidR="00815EF8">
        <w:t xml:space="preserve"> </w:t>
      </w:r>
      <w:r w:rsidRPr="006B037B">
        <w:t>14;</w:t>
      </w:r>
    </w:p>
    <w:p w:rsidR="001732B4" w:rsidRPr="006B037B" w:rsidRDefault="001732B4" w:rsidP="00F074E3">
      <w:pPr>
        <w:numPr>
          <w:ilvl w:val="0"/>
          <w:numId w:val="44"/>
        </w:numPr>
        <w:tabs>
          <w:tab w:val="left" w:pos="993"/>
        </w:tabs>
        <w:ind w:left="0" w:firstLine="567"/>
        <w:jc w:val="both"/>
      </w:pPr>
      <w:r w:rsidRPr="006B037B">
        <w:t>курс «Геометрия»: №</w:t>
      </w:r>
      <w:r w:rsidR="00815EF8">
        <w:t xml:space="preserve"> </w:t>
      </w:r>
      <w:r w:rsidRPr="006B037B">
        <w:t>15, №</w:t>
      </w:r>
      <w:r w:rsidR="00815EF8">
        <w:t xml:space="preserve"> </w:t>
      </w:r>
      <w:r w:rsidRPr="006B037B">
        <w:t>16, №</w:t>
      </w:r>
      <w:r w:rsidR="00815EF8">
        <w:t xml:space="preserve"> </w:t>
      </w:r>
      <w:r w:rsidRPr="006B037B">
        <w:t>18.</w:t>
      </w:r>
    </w:p>
    <w:p w:rsidR="00AC1CA0" w:rsidRDefault="00AC1CA0" w:rsidP="00CF31C0">
      <w:pPr>
        <w:jc w:val="center"/>
        <w:rPr>
          <w:b/>
          <w:iCs/>
        </w:rPr>
      </w:pPr>
    </w:p>
    <w:p w:rsidR="00CF31C0" w:rsidRPr="006B037B" w:rsidRDefault="00CF31C0" w:rsidP="00CF31C0">
      <w:pPr>
        <w:jc w:val="center"/>
        <w:rPr>
          <w:b/>
          <w:bCs/>
        </w:rPr>
      </w:pPr>
      <w:r w:rsidRPr="006B037B">
        <w:rPr>
          <w:b/>
          <w:iCs/>
        </w:rPr>
        <w:t xml:space="preserve">Средний процент </w:t>
      </w:r>
      <w:r w:rsidRPr="006B037B">
        <w:rPr>
          <w:b/>
        </w:rPr>
        <w:t xml:space="preserve">выполнения заданий </w:t>
      </w:r>
      <w:r w:rsidRPr="006B037B">
        <w:rPr>
          <w:b/>
          <w:bCs/>
          <w:sz w:val="26"/>
          <w:szCs w:val="26"/>
        </w:rPr>
        <w:t>РТМ-9</w:t>
      </w:r>
      <w:r w:rsidRPr="006B037B">
        <w:rPr>
          <w:b/>
        </w:rPr>
        <w:t xml:space="preserve"> </w:t>
      </w:r>
      <w:r w:rsidRPr="006B037B">
        <w:rPr>
          <w:b/>
          <w:bCs/>
        </w:rPr>
        <w:t xml:space="preserve">в форме ОГЭ </w:t>
      </w:r>
    </w:p>
    <w:p w:rsidR="00CF31C0" w:rsidRDefault="00CF31C0" w:rsidP="00CF31C0">
      <w:pPr>
        <w:ind w:firstLine="851"/>
        <w:jc w:val="center"/>
        <w:rPr>
          <w:b/>
        </w:rPr>
      </w:pPr>
      <w:r w:rsidRPr="006B037B">
        <w:rPr>
          <w:b/>
        </w:rPr>
        <w:t xml:space="preserve">по математике в </w:t>
      </w:r>
      <w:proofErr w:type="spellStart"/>
      <w:r w:rsidRPr="006B037B">
        <w:rPr>
          <w:b/>
        </w:rPr>
        <w:t>Краснояружском</w:t>
      </w:r>
      <w:proofErr w:type="spellEnd"/>
      <w:r w:rsidRPr="006B037B">
        <w:rPr>
          <w:b/>
        </w:rPr>
        <w:t xml:space="preserve"> районе</w:t>
      </w:r>
    </w:p>
    <w:p w:rsidR="005729B2" w:rsidRPr="006B037B" w:rsidRDefault="005729B2" w:rsidP="00CF31C0">
      <w:pPr>
        <w:ind w:firstLine="851"/>
        <w:jc w:val="center"/>
        <w:rPr>
          <w:b/>
        </w:rPr>
      </w:pPr>
    </w:p>
    <w:p w:rsidR="00CF31C0" w:rsidRDefault="00CF31C0" w:rsidP="00CF31C0">
      <w:pPr>
        <w:ind w:firstLine="851"/>
        <w:jc w:val="both"/>
      </w:pPr>
      <w:r w:rsidRPr="006B037B">
        <w:t xml:space="preserve">Выполнение обучающимися общеобразовательных организаций </w:t>
      </w:r>
      <w:proofErr w:type="spellStart"/>
      <w:r w:rsidRPr="006B037B">
        <w:t>Краснояружского</w:t>
      </w:r>
      <w:proofErr w:type="spellEnd"/>
      <w:r w:rsidRPr="006B037B">
        <w:t xml:space="preserve"> района РТМ-9 по математике представлено на диаграмме 19.</w:t>
      </w:r>
    </w:p>
    <w:p w:rsidR="005729B2" w:rsidRPr="009C03C9" w:rsidRDefault="005729B2" w:rsidP="005729B2">
      <w:pPr>
        <w:ind w:firstLine="851"/>
        <w:jc w:val="right"/>
      </w:pPr>
      <w:r w:rsidRPr="006B037B">
        <w:t>Диаграмма 20</w:t>
      </w:r>
    </w:p>
    <w:p w:rsidR="005729B2" w:rsidRPr="006B037B" w:rsidRDefault="005729B2" w:rsidP="005729B2">
      <w:pPr>
        <w:ind w:firstLine="851"/>
        <w:jc w:val="right"/>
      </w:pPr>
    </w:p>
    <w:p w:rsidR="00CF31C0" w:rsidRDefault="00CF31C0" w:rsidP="00CF31C0">
      <w:pPr>
        <w:jc w:val="center"/>
        <w:rPr>
          <w:b/>
        </w:rPr>
      </w:pPr>
      <w:r w:rsidRPr="006B037B">
        <w:rPr>
          <w:b/>
        </w:rPr>
        <w:t xml:space="preserve">Выполнение обучающимися общеобразовательных организаций </w:t>
      </w:r>
      <w:r w:rsidR="00216547">
        <w:rPr>
          <w:b/>
        </w:rPr>
        <w:br/>
      </w:r>
      <w:proofErr w:type="spellStart"/>
      <w:r w:rsidRPr="006B037B">
        <w:rPr>
          <w:b/>
        </w:rPr>
        <w:t>Кр</w:t>
      </w:r>
      <w:r w:rsidR="005729B2">
        <w:rPr>
          <w:b/>
        </w:rPr>
        <w:t>аснояружского</w:t>
      </w:r>
      <w:proofErr w:type="spellEnd"/>
      <w:r w:rsidR="005729B2">
        <w:rPr>
          <w:b/>
        </w:rPr>
        <w:t xml:space="preserve"> района заданий РТМ</w:t>
      </w:r>
      <w:r w:rsidRPr="006B037B">
        <w:rPr>
          <w:b/>
        </w:rPr>
        <w:t xml:space="preserve">-9 по математике </w:t>
      </w:r>
    </w:p>
    <w:p w:rsidR="00A66CBE" w:rsidRDefault="00A66CBE" w:rsidP="00CF31C0">
      <w:pPr>
        <w:jc w:val="center"/>
        <w:rPr>
          <w:b/>
        </w:rPr>
      </w:pPr>
    </w:p>
    <w:p w:rsidR="00F074E3" w:rsidRDefault="00F074E3" w:rsidP="00CF31C0">
      <w:pPr>
        <w:jc w:val="center"/>
        <w:rPr>
          <w:b/>
        </w:rPr>
      </w:pPr>
    </w:p>
    <w:p w:rsidR="00CF31C0" w:rsidRPr="006B037B" w:rsidRDefault="005C3C76" w:rsidP="00CF31C0">
      <w:pPr>
        <w:jc w:val="center"/>
      </w:pPr>
      <w:r w:rsidRPr="006B037B">
        <w:rPr>
          <w:noProof/>
        </w:rPr>
        <w:drawing>
          <wp:inline distT="0" distB="0" distL="0" distR="0">
            <wp:extent cx="4696460" cy="2258060"/>
            <wp:effectExtent l="0" t="0" r="8890" b="8890"/>
            <wp:docPr id="2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732B4" w:rsidRDefault="001732B4" w:rsidP="00CF31C0">
      <w:pPr>
        <w:jc w:val="center"/>
        <w:rPr>
          <w:b/>
          <w:iCs/>
        </w:rPr>
      </w:pPr>
    </w:p>
    <w:p w:rsidR="00F074E3" w:rsidRPr="006B037B" w:rsidRDefault="00F074E3" w:rsidP="00CF31C0">
      <w:pPr>
        <w:jc w:val="center"/>
        <w:rPr>
          <w:b/>
          <w:iCs/>
        </w:rPr>
      </w:pPr>
    </w:p>
    <w:p w:rsidR="001732B4" w:rsidRPr="006B037B" w:rsidRDefault="001732B4" w:rsidP="001732B4">
      <w:pPr>
        <w:ind w:firstLine="567"/>
        <w:jc w:val="both"/>
      </w:pPr>
      <w:r w:rsidRPr="006B037B">
        <w:t>Данная диаграмма</w:t>
      </w:r>
      <w:r w:rsidR="009B2265" w:rsidRPr="006B037B">
        <w:t xml:space="preserve"> свидетельствуе</w:t>
      </w:r>
      <w:r w:rsidRPr="006B037B">
        <w:t>т о том, что наиболее успешно</w:t>
      </w:r>
      <w:r w:rsidRPr="006B037B">
        <w:br/>
        <w:t>обучающиеся справились с заданиями базового уровня:</w:t>
      </w:r>
    </w:p>
    <w:p w:rsidR="001732B4" w:rsidRPr="006B037B" w:rsidRDefault="001732B4" w:rsidP="00F074E3">
      <w:pPr>
        <w:numPr>
          <w:ilvl w:val="0"/>
          <w:numId w:val="43"/>
        </w:numPr>
        <w:tabs>
          <w:tab w:val="left" w:pos="993"/>
        </w:tabs>
        <w:ind w:left="0" w:firstLine="567"/>
        <w:jc w:val="both"/>
      </w:pPr>
      <w:r w:rsidRPr="006B037B">
        <w:t>курс «Алгебра»: №</w:t>
      </w:r>
      <w:r w:rsidR="005729B2">
        <w:t xml:space="preserve"> </w:t>
      </w:r>
      <w:r w:rsidRPr="006B037B">
        <w:t>1, №</w:t>
      </w:r>
      <w:r w:rsidR="005729B2">
        <w:t xml:space="preserve"> </w:t>
      </w:r>
      <w:r w:rsidRPr="006B037B">
        <w:t>2, №</w:t>
      </w:r>
      <w:r w:rsidR="005729B2">
        <w:t xml:space="preserve"> </w:t>
      </w:r>
      <w:r w:rsidRPr="006B037B">
        <w:t>3, №</w:t>
      </w:r>
      <w:r w:rsidR="005729B2">
        <w:t xml:space="preserve"> </w:t>
      </w:r>
      <w:r w:rsidRPr="006B037B">
        <w:t>6, №</w:t>
      </w:r>
      <w:r w:rsidR="005729B2">
        <w:t xml:space="preserve"> </w:t>
      </w:r>
      <w:r w:rsidRPr="006B037B">
        <w:t>7, №</w:t>
      </w:r>
      <w:r w:rsidR="005729B2">
        <w:t xml:space="preserve"> </w:t>
      </w:r>
      <w:r w:rsidRPr="006B037B">
        <w:t>8, №</w:t>
      </w:r>
      <w:r w:rsidR="005729B2">
        <w:t xml:space="preserve"> </w:t>
      </w:r>
      <w:r w:rsidRPr="006B037B">
        <w:t>9, №</w:t>
      </w:r>
      <w:r w:rsidR="005729B2">
        <w:t xml:space="preserve"> </w:t>
      </w:r>
      <w:r w:rsidRPr="006B037B">
        <w:t>10, №</w:t>
      </w:r>
      <w:r w:rsidR="005729B2">
        <w:t xml:space="preserve"> </w:t>
      </w:r>
      <w:r w:rsidRPr="006B037B">
        <w:t>11, №</w:t>
      </w:r>
      <w:r w:rsidR="005729B2">
        <w:t xml:space="preserve"> </w:t>
      </w:r>
      <w:r w:rsidRPr="006B037B">
        <w:t>12;</w:t>
      </w:r>
    </w:p>
    <w:p w:rsidR="001732B4" w:rsidRPr="006B037B" w:rsidRDefault="001732B4" w:rsidP="00F074E3">
      <w:pPr>
        <w:numPr>
          <w:ilvl w:val="0"/>
          <w:numId w:val="43"/>
        </w:numPr>
        <w:tabs>
          <w:tab w:val="left" w:pos="993"/>
        </w:tabs>
        <w:ind w:left="0" w:firstLine="567"/>
        <w:jc w:val="both"/>
      </w:pPr>
      <w:r w:rsidRPr="006B037B">
        <w:t>курс «Геометрия»: №</w:t>
      </w:r>
      <w:r w:rsidR="005729B2">
        <w:t xml:space="preserve"> </w:t>
      </w:r>
      <w:r w:rsidRPr="006B037B">
        <w:t>16, №</w:t>
      </w:r>
      <w:r w:rsidR="005729B2">
        <w:t xml:space="preserve"> </w:t>
      </w:r>
      <w:r w:rsidRPr="006B037B">
        <w:t>17, №</w:t>
      </w:r>
      <w:r w:rsidR="005729B2">
        <w:t xml:space="preserve"> </w:t>
      </w:r>
      <w:r w:rsidRPr="006B037B">
        <w:t>18, №</w:t>
      </w:r>
      <w:r w:rsidR="005729B2">
        <w:t xml:space="preserve"> </w:t>
      </w:r>
      <w:r w:rsidRPr="006B037B">
        <w:t>19.</w:t>
      </w:r>
    </w:p>
    <w:p w:rsidR="001732B4" w:rsidRPr="006B037B" w:rsidRDefault="001732B4" w:rsidP="00F074E3">
      <w:pPr>
        <w:tabs>
          <w:tab w:val="left" w:pos="993"/>
        </w:tabs>
        <w:ind w:firstLine="567"/>
        <w:jc w:val="both"/>
      </w:pPr>
      <w:r w:rsidRPr="006B037B">
        <w:t>Наиболее сложными оказались задания базового уровня:</w:t>
      </w:r>
    </w:p>
    <w:p w:rsidR="001732B4" w:rsidRPr="006B037B" w:rsidRDefault="001732B4" w:rsidP="00F074E3">
      <w:pPr>
        <w:numPr>
          <w:ilvl w:val="0"/>
          <w:numId w:val="44"/>
        </w:numPr>
        <w:tabs>
          <w:tab w:val="left" w:pos="993"/>
        </w:tabs>
        <w:ind w:left="0" w:firstLine="567"/>
        <w:jc w:val="both"/>
      </w:pPr>
      <w:r w:rsidRPr="006B037B">
        <w:t>курс «Алгебра»: №</w:t>
      </w:r>
      <w:r w:rsidR="005729B2">
        <w:t xml:space="preserve"> </w:t>
      </w:r>
      <w:r w:rsidRPr="006B037B">
        <w:t>4, №</w:t>
      </w:r>
      <w:r w:rsidR="005729B2">
        <w:t xml:space="preserve"> </w:t>
      </w:r>
      <w:r w:rsidRPr="006B037B">
        <w:t>5, №</w:t>
      </w:r>
      <w:r w:rsidR="005729B2">
        <w:t xml:space="preserve"> </w:t>
      </w:r>
      <w:r w:rsidRPr="006B037B">
        <w:t>14.</w:t>
      </w:r>
    </w:p>
    <w:p w:rsidR="00AC1CA0" w:rsidRDefault="00AC1CA0" w:rsidP="00CF31C0">
      <w:pPr>
        <w:jc w:val="center"/>
        <w:rPr>
          <w:b/>
          <w:iCs/>
        </w:rPr>
      </w:pPr>
    </w:p>
    <w:p w:rsidR="00F074E3" w:rsidRDefault="00F074E3" w:rsidP="00CF31C0">
      <w:pPr>
        <w:jc w:val="center"/>
        <w:rPr>
          <w:b/>
          <w:iCs/>
        </w:rPr>
      </w:pPr>
    </w:p>
    <w:p w:rsidR="00CF31C0" w:rsidRPr="006B037B" w:rsidRDefault="00CF31C0" w:rsidP="00CF31C0">
      <w:pPr>
        <w:jc w:val="center"/>
        <w:rPr>
          <w:b/>
          <w:bCs/>
        </w:rPr>
      </w:pPr>
      <w:r w:rsidRPr="006B037B">
        <w:rPr>
          <w:b/>
          <w:iCs/>
        </w:rPr>
        <w:t xml:space="preserve">Средний процент </w:t>
      </w:r>
      <w:r w:rsidRPr="006B037B">
        <w:rPr>
          <w:b/>
        </w:rPr>
        <w:t xml:space="preserve">выполнения заданий </w:t>
      </w:r>
      <w:r w:rsidRPr="006B037B">
        <w:rPr>
          <w:b/>
          <w:bCs/>
          <w:sz w:val="26"/>
          <w:szCs w:val="26"/>
        </w:rPr>
        <w:t>РТМ-9</w:t>
      </w:r>
      <w:r w:rsidRPr="006B037B">
        <w:rPr>
          <w:b/>
        </w:rPr>
        <w:t xml:space="preserve"> </w:t>
      </w:r>
      <w:r w:rsidRPr="006B037B">
        <w:rPr>
          <w:b/>
          <w:bCs/>
        </w:rPr>
        <w:t xml:space="preserve">в форме ОГЭ </w:t>
      </w:r>
    </w:p>
    <w:p w:rsidR="00CF31C0" w:rsidRDefault="00CF31C0" w:rsidP="00CF31C0">
      <w:pPr>
        <w:ind w:firstLine="851"/>
        <w:jc w:val="center"/>
        <w:rPr>
          <w:b/>
        </w:rPr>
      </w:pPr>
      <w:r w:rsidRPr="006B037B">
        <w:rPr>
          <w:b/>
        </w:rPr>
        <w:t xml:space="preserve">по математике в </w:t>
      </w:r>
      <w:proofErr w:type="spellStart"/>
      <w:r w:rsidRPr="006B037B">
        <w:rPr>
          <w:b/>
        </w:rPr>
        <w:t>Новооскольском</w:t>
      </w:r>
      <w:proofErr w:type="spellEnd"/>
      <w:r w:rsidRPr="006B037B">
        <w:rPr>
          <w:b/>
        </w:rPr>
        <w:t xml:space="preserve"> районе</w:t>
      </w:r>
    </w:p>
    <w:p w:rsidR="005729B2" w:rsidRDefault="005729B2" w:rsidP="00CF31C0">
      <w:pPr>
        <w:ind w:firstLine="851"/>
        <w:jc w:val="center"/>
        <w:rPr>
          <w:b/>
        </w:rPr>
      </w:pPr>
    </w:p>
    <w:p w:rsidR="00F074E3" w:rsidRPr="006B037B" w:rsidRDefault="00F074E3" w:rsidP="00CF31C0">
      <w:pPr>
        <w:ind w:firstLine="851"/>
        <w:jc w:val="center"/>
        <w:rPr>
          <w:b/>
        </w:rPr>
      </w:pPr>
    </w:p>
    <w:p w:rsidR="00CF31C0" w:rsidRDefault="00CF31C0" w:rsidP="00CF31C0">
      <w:pPr>
        <w:ind w:firstLine="851"/>
        <w:jc w:val="both"/>
      </w:pPr>
      <w:r w:rsidRPr="006B037B">
        <w:t xml:space="preserve">Выполнение обучающимися общеобразовательных организаций </w:t>
      </w:r>
      <w:proofErr w:type="spellStart"/>
      <w:r w:rsidRPr="006B037B">
        <w:t>Новооскольского</w:t>
      </w:r>
      <w:proofErr w:type="spellEnd"/>
      <w:r w:rsidRPr="006B037B">
        <w:t xml:space="preserve"> района РТМ-9 по математике представлено на диаграмме 20.</w:t>
      </w:r>
    </w:p>
    <w:p w:rsidR="005729B2" w:rsidRDefault="005729B2" w:rsidP="00CF31C0">
      <w:pPr>
        <w:ind w:firstLine="851"/>
        <w:jc w:val="both"/>
      </w:pPr>
    </w:p>
    <w:p w:rsidR="00F074E3" w:rsidRDefault="00F074E3" w:rsidP="00CF31C0">
      <w:pPr>
        <w:ind w:firstLine="851"/>
        <w:jc w:val="both"/>
      </w:pPr>
    </w:p>
    <w:p w:rsidR="00F074E3" w:rsidRDefault="00F074E3" w:rsidP="00CF31C0">
      <w:pPr>
        <w:ind w:firstLine="851"/>
        <w:jc w:val="both"/>
      </w:pPr>
    </w:p>
    <w:p w:rsidR="00F074E3" w:rsidRDefault="00F074E3" w:rsidP="00CF31C0">
      <w:pPr>
        <w:ind w:firstLine="851"/>
        <w:jc w:val="both"/>
      </w:pPr>
    </w:p>
    <w:p w:rsidR="005729B2" w:rsidRPr="006B037B" w:rsidRDefault="005729B2" w:rsidP="005729B2">
      <w:pPr>
        <w:ind w:firstLine="851"/>
        <w:jc w:val="right"/>
      </w:pPr>
      <w:r w:rsidRPr="006B037B">
        <w:t xml:space="preserve">Диаграмма </w:t>
      </w:r>
      <w:r w:rsidRPr="009C03C9">
        <w:t>2</w:t>
      </w:r>
      <w:r w:rsidRPr="006B037B">
        <w:t>1</w:t>
      </w:r>
    </w:p>
    <w:p w:rsidR="00F074E3" w:rsidRPr="00F074E3" w:rsidRDefault="00F074E3" w:rsidP="00CF31C0">
      <w:pPr>
        <w:ind w:firstLine="851"/>
        <w:jc w:val="both"/>
        <w:rPr>
          <w:sz w:val="16"/>
          <w:szCs w:val="16"/>
        </w:rPr>
      </w:pPr>
    </w:p>
    <w:p w:rsidR="00CF31C0" w:rsidRDefault="00CF31C0" w:rsidP="00CF31C0">
      <w:pPr>
        <w:jc w:val="center"/>
        <w:rPr>
          <w:b/>
        </w:rPr>
      </w:pPr>
      <w:r w:rsidRPr="006B037B">
        <w:rPr>
          <w:b/>
        </w:rPr>
        <w:t xml:space="preserve">Выполнение обучающимися общеобразовательных организаций </w:t>
      </w:r>
      <w:r w:rsidR="00216547">
        <w:rPr>
          <w:b/>
        </w:rPr>
        <w:br/>
      </w:r>
      <w:proofErr w:type="spellStart"/>
      <w:r w:rsidRPr="006B037B">
        <w:rPr>
          <w:b/>
        </w:rPr>
        <w:t>Новооскольского</w:t>
      </w:r>
      <w:proofErr w:type="spellEnd"/>
      <w:r w:rsidRPr="006B037B">
        <w:rPr>
          <w:b/>
        </w:rPr>
        <w:t xml:space="preserve"> района заданий </w:t>
      </w:r>
      <w:r w:rsidR="005729B2">
        <w:rPr>
          <w:b/>
        </w:rPr>
        <w:t>РТМ</w:t>
      </w:r>
      <w:r w:rsidRPr="006B037B">
        <w:rPr>
          <w:b/>
        </w:rPr>
        <w:t xml:space="preserve">-9 по математике </w:t>
      </w:r>
    </w:p>
    <w:p w:rsidR="00AC1CA0" w:rsidRPr="00F074E3" w:rsidRDefault="00AC1CA0" w:rsidP="00CF31C0">
      <w:pPr>
        <w:jc w:val="center"/>
        <w:rPr>
          <w:b/>
          <w:sz w:val="16"/>
          <w:szCs w:val="16"/>
        </w:rPr>
      </w:pPr>
    </w:p>
    <w:p w:rsidR="00CF31C0" w:rsidRPr="006B037B" w:rsidRDefault="005C3C76" w:rsidP="00216547">
      <w:pPr>
        <w:ind w:left="-426" w:firstLine="426"/>
        <w:jc w:val="center"/>
      </w:pPr>
      <w:r w:rsidRPr="006B037B">
        <w:rPr>
          <w:noProof/>
        </w:rPr>
        <w:drawing>
          <wp:inline distT="0" distB="0" distL="0" distR="0">
            <wp:extent cx="4762500" cy="2830195"/>
            <wp:effectExtent l="0" t="0" r="0" b="8255"/>
            <wp:docPr id="2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C1CA0" w:rsidRPr="00F074E3" w:rsidRDefault="00AC1CA0" w:rsidP="00CF31C0">
      <w:pPr>
        <w:jc w:val="center"/>
        <w:rPr>
          <w:b/>
          <w:iCs/>
          <w:sz w:val="12"/>
          <w:szCs w:val="12"/>
        </w:rPr>
      </w:pPr>
    </w:p>
    <w:p w:rsidR="001732B4" w:rsidRPr="006B037B" w:rsidRDefault="001732B4" w:rsidP="001732B4">
      <w:pPr>
        <w:ind w:firstLine="567"/>
        <w:jc w:val="both"/>
      </w:pPr>
      <w:r w:rsidRPr="006B037B">
        <w:t>Данная диаграмма</w:t>
      </w:r>
      <w:r w:rsidR="005D6534" w:rsidRPr="006B037B">
        <w:t xml:space="preserve"> свидетельствуе</w:t>
      </w:r>
      <w:r w:rsidRPr="006B037B">
        <w:t>т о том, что наиболее успешно</w:t>
      </w:r>
      <w:r w:rsidRPr="006B037B">
        <w:br/>
        <w:t>обучающиеся справились с заданиями базового уровня:</w:t>
      </w:r>
    </w:p>
    <w:p w:rsidR="001732B4" w:rsidRPr="006B037B" w:rsidRDefault="001732B4" w:rsidP="00F074E3">
      <w:pPr>
        <w:numPr>
          <w:ilvl w:val="0"/>
          <w:numId w:val="43"/>
        </w:numPr>
        <w:tabs>
          <w:tab w:val="left" w:pos="993"/>
        </w:tabs>
        <w:ind w:left="0" w:firstLine="567"/>
        <w:jc w:val="both"/>
      </w:pPr>
      <w:r w:rsidRPr="006B037B">
        <w:t>курс «Алгебра»: №</w:t>
      </w:r>
      <w:r w:rsidR="005729B2">
        <w:t xml:space="preserve"> </w:t>
      </w:r>
      <w:r w:rsidRPr="006B037B">
        <w:t>1, №</w:t>
      </w:r>
      <w:r w:rsidR="005729B2">
        <w:t xml:space="preserve"> </w:t>
      </w:r>
      <w:r w:rsidRPr="006B037B">
        <w:t>6, №</w:t>
      </w:r>
      <w:r w:rsidR="005729B2">
        <w:t xml:space="preserve"> </w:t>
      </w:r>
      <w:r w:rsidRPr="006B037B">
        <w:t>7;</w:t>
      </w:r>
    </w:p>
    <w:p w:rsidR="001732B4" w:rsidRPr="006B037B" w:rsidRDefault="001732B4" w:rsidP="00F074E3">
      <w:pPr>
        <w:numPr>
          <w:ilvl w:val="0"/>
          <w:numId w:val="43"/>
        </w:numPr>
        <w:tabs>
          <w:tab w:val="left" w:pos="993"/>
        </w:tabs>
        <w:ind w:left="0" w:firstLine="567"/>
        <w:jc w:val="both"/>
      </w:pPr>
      <w:r w:rsidRPr="006B037B">
        <w:t>курс «Геометрия»: №</w:t>
      </w:r>
      <w:r w:rsidR="005729B2">
        <w:t xml:space="preserve"> </w:t>
      </w:r>
      <w:r w:rsidRPr="006B037B">
        <w:t>19.</w:t>
      </w:r>
    </w:p>
    <w:p w:rsidR="001732B4" w:rsidRPr="006B037B" w:rsidRDefault="001732B4" w:rsidP="00F074E3">
      <w:pPr>
        <w:tabs>
          <w:tab w:val="left" w:pos="993"/>
        </w:tabs>
        <w:ind w:firstLine="567"/>
        <w:jc w:val="both"/>
      </w:pPr>
      <w:r w:rsidRPr="006B037B">
        <w:t>Наиболее сложными оказались задания базового уровня:</w:t>
      </w:r>
    </w:p>
    <w:p w:rsidR="001732B4" w:rsidRPr="006B037B" w:rsidRDefault="001732B4" w:rsidP="00F074E3">
      <w:pPr>
        <w:numPr>
          <w:ilvl w:val="0"/>
          <w:numId w:val="44"/>
        </w:numPr>
        <w:tabs>
          <w:tab w:val="left" w:pos="993"/>
        </w:tabs>
        <w:ind w:left="0" w:firstLine="567"/>
        <w:jc w:val="both"/>
      </w:pPr>
      <w:r w:rsidRPr="006B037B">
        <w:t>курс «Алгебра»: №</w:t>
      </w:r>
      <w:r w:rsidR="005729B2">
        <w:t xml:space="preserve"> </w:t>
      </w:r>
      <w:r w:rsidRPr="006B037B">
        <w:t>2, №</w:t>
      </w:r>
      <w:r w:rsidR="005729B2">
        <w:t xml:space="preserve"> </w:t>
      </w:r>
      <w:r w:rsidRPr="006B037B">
        <w:t>3, №</w:t>
      </w:r>
      <w:r w:rsidR="005729B2">
        <w:t xml:space="preserve"> </w:t>
      </w:r>
      <w:r w:rsidRPr="006B037B">
        <w:t>4, №</w:t>
      </w:r>
      <w:r w:rsidR="005729B2">
        <w:t xml:space="preserve"> </w:t>
      </w:r>
      <w:r w:rsidRPr="006B037B">
        <w:t>5, №</w:t>
      </w:r>
      <w:r w:rsidR="005729B2">
        <w:t xml:space="preserve"> </w:t>
      </w:r>
      <w:r w:rsidRPr="006B037B">
        <w:t>12, №</w:t>
      </w:r>
      <w:r w:rsidR="005729B2">
        <w:t xml:space="preserve"> </w:t>
      </w:r>
      <w:r w:rsidRPr="006B037B">
        <w:t>13, №</w:t>
      </w:r>
      <w:r w:rsidR="005729B2">
        <w:t xml:space="preserve"> </w:t>
      </w:r>
      <w:r w:rsidRPr="006B037B">
        <w:t>14.</w:t>
      </w:r>
    </w:p>
    <w:p w:rsidR="001732B4" w:rsidRPr="006B037B" w:rsidRDefault="001732B4" w:rsidP="00F074E3">
      <w:pPr>
        <w:numPr>
          <w:ilvl w:val="0"/>
          <w:numId w:val="44"/>
        </w:numPr>
        <w:tabs>
          <w:tab w:val="left" w:pos="993"/>
        </w:tabs>
        <w:ind w:left="0" w:firstLine="567"/>
        <w:jc w:val="both"/>
      </w:pPr>
      <w:r w:rsidRPr="006B037B">
        <w:t>курс «Геометрия»: №</w:t>
      </w:r>
      <w:r w:rsidR="005729B2">
        <w:t xml:space="preserve"> </w:t>
      </w:r>
      <w:r w:rsidRPr="006B037B">
        <w:t>15, №</w:t>
      </w:r>
      <w:r w:rsidR="005729B2">
        <w:t xml:space="preserve"> </w:t>
      </w:r>
      <w:r w:rsidRPr="006B037B">
        <w:t>16.</w:t>
      </w:r>
    </w:p>
    <w:p w:rsidR="00F074E3" w:rsidRPr="00F074E3" w:rsidRDefault="00F074E3" w:rsidP="00CF31C0">
      <w:pPr>
        <w:jc w:val="center"/>
        <w:rPr>
          <w:b/>
          <w:iCs/>
          <w:sz w:val="16"/>
          <w:szCs w:val="16"/>
        </w:rPr>
      </w:pPr>
    </w:p>
    <w:p w:rsidR="00CF31C0" w:rsidRPr="006B037B" w:rsidRDefault="00CF31C0" w:rsidP="00CF31C0">
      <w:pPr>
        <w:jc w:val="center"/>
        <w:rPr>
          <w:b/>
          <w:bCs/>
        </w:rPr>
      </w:pPr>
      <w:r w:rsidRPr="006B037B">
        <w:rPr>
          <w:b/>
          <w:iCs/>
        </w:rPr>
        <w:t xml:space="preserve">Средний процент </w:t>
      </w:r>
      <w:r w:rsidRPr="006B037B">
        <w:rPr>
          <w:b/>
        </w:rPr>
        <w:t xml:space="preserve">выполнения заданий </w:t>
      </w:r>
      <w:r w:rsidRPr="006B037B">
        <w:rPr>
          <w:b/>
          <w:bCs/>
          <w:sz w:val="26"/>
          <w:szCs w:val="26"/>
        </w:rPr>
        <w:t>РТМ-9</w:t>
      </w:r>
      <w:r w:rsidRPr="006B037B">
        <w:rPr>
          <w:b/>
        </w:rPr>
        <w:t xml:space="preserve"> </w:t>
      </w:r>
      <w:r w:rsidRPr="006B037B">
        <w:rPr>
          <w:b/>
          <w:bCs/>
        </w:rPr>
        <w:t xml:space="preserve">в форме ОГЭ </w:t>
      </w:r>
    </w:p>
    <w:p w:rsidR="00CF31C0" w:rsidRDefault="00CF31C0" w:rsidP="00CF31C0">
      <w:pPr>
        <w:ind w:firstLine="851"/>
        <w:jc w:val="center"/>
        <w:rPr>
          <w:b/>
        </w:rPr>
      </w:pPr>
      <w:r w:rsidRPr="006B037B">
        <w:rPr>
          <w:b/>
        </w:rPr>
        <w:t xml:space="preserve">по математике в </w:t>
      </w:r>
      <w:proofErr w:type="spellStart"/>
      <w:r w:rsidRPr="006B037B">
        <w:rPr>
          <w:b/>
        </w:rPr>
        <w:t>Прохоровском</w:t>
      </w:r>
      <w:proofErr w:type="spellEnd"/>
      <w:r w:rsidRPr="006B037B">
        <w:rPr>
          <w:b/>
        </w:rPr>
        <w:t xml:space="preserve"> районе</w:t>
      </w:r>
    </w:p>
    <w:p w:rsidR="00F074E3" w:rsidRPr="00F074E3" w:rsidRDefault="00F074E3" w:rsidP="00CF31C0">
      <w:pPr>
        <w:ind w:firstLine="851"/>
        <w:jc w:val="center"/>
        <w:rPr>
          <w:b/>
          <w:sz w:val="16"/>
          <w:szCs w:val="16"/>
        </w:rPr>
      </w:pPr>
    </w:p>
    <w:p w:rsidR="00CF31C0" w:rsidRDefault="00CF31C0" w:rsidP="00CF31C0">
      <w:pPr>
        <w:ind w:firstLine="851"/>
        <w:jc w:val="both"/>
      </w:pPr>
      <w:r w:rsidRPr="006B037B">
        <w:t xml:space="preserve">Выполнение обучающимися общеобразовательных организаций </w:t>
      </w:r>
      <w:proofErr w:type="spellStart"/>
      <w:r w:rsidRPr="006B037B">
        <w:t>Прохоровского</w:t>
      </w:r>
      <w:proofErr w:type="spellEnd"/>
      <w:r w:rsidRPr="006B037B">
        <w:t xml:space="preserve"> района РТМ-9 по математике представлено на диаграмме 2</w:t>
      </w:r>
      <w:r w:rsidR="000D2AB4" w:rsidRPr="006B037B">
        <w:t>2</w:t>
      </w:r>
      <w:r w:rsidRPr="006B037B">
        <w:t>.</w:t>
      </w:r>
    </w:p>
    <w:p w:rsidR="00F074E3" w:rsidRPr="00F074E3" w:rsidRDefault="00F074E3" w:rsidP="00CA651E">
      <w:pPr>
        <w:ind w:firstLine="851"/>
        <w:jc w:val="right"/>
        <w:rPr>
          <w:sz w:val="12"/>
          <w:szCs w:val="12"/>
        </w:rPr>
      </w:pPr>
    </w:p>
    <w:p w:rsidR="00CA651E" w:rsidRPr="006B037B" w:rsidRDefault="00CA651E" w:rsidP="00CA651E">
      <w:pPr>
        <w:ind w:firstLine="851"/>
        <w:jc w:val="right"/>
      </w:pPr>
      <w:r w:rsidRPr="006B037B">
        <w:t xml:space="preserve">Диаграмма </w:t>
      </w:r>
      <w:r w:rsidRPr="00CA651E">
        <w:t>2</w:t>
      </w:r>
      <w:r w:rsidRPr="006B037B">
        <w:t>2</w:t>
      </w:r>
    </w:p>
    <w:p w:rsidR="00CA651E" w:rsidRPr="00F074E3" w:rsidRDefault="00CA651E" w:rsidP="00CA651E">
      <w:pPr>
        <w:ind w:firstLine="851"/>
        <w:jc w:val="right"/>
        <w:rPr>
          <w:sz w:val="12"/>
          <w:szCs w:val="12"/>
        </w:rPr>
      </w:pPr>
    </w:p>
    <w:p w:rsidR="00216547" w:rsidRDefault="00CF31C0" w:rsidP="00CF31C0">
      <w:pPr>
        <w:jc w:val="center"/>
        <w:rPr>
          <w:b/>
        </w:rPr>
      </w:pPr>
      <w:r w:rsidRPr="006B037B">
        <w:rPr>
          <w:b/>
        </w:rPr>
        <w:t xml:space="preserve">Выполнение обучающимися общеобразовательных организаций </w:t>
      </w:r>
    </w:p>
    <w:p w:rsidR="00CF31C0" w:rsidRDefault="00CA651E" w:rsidP="00CF31C0">
      <w:pPr>
        <w:jc w:val="center"/>
        <w:rPr>
          <w:b/>
        </w:rPr>
      </w:pPr>
      <w:proofErr w:type="spellStart"/>
      <w:r>
        <w:rPr>
          <w:b/>
        </w:rPr>
        <w:t>Прохоровского</w:t>
      </w:r>
      <w:proofErr w:type="spellEnd"/>
      <w:r>
        <w:rPr>
          <w:b/>
        </w:rPr>
        <w:t xml:space="preserve"> района заданий РТМ</w:t>
      </w:r>
      <w:r w:rsidR="00CF31C0" w:rsidRPr="006B037B">
        <w:rPr>
          <w:b/>
        </w:rPr>
        <w:t xml:space="preserve">-9 по математике </w:t>
      </w:r>
    </w:p>
    <w:p w:rsidR="00CF31C0" w:rsidRPr="006B037B" w:rsidRDefault="005C3C76" w:rsidP="00216547">
      <w:pPr>
        <w:ind w:left="-426" w:firstLine="426"/>
        <w:jc w:val="center"/>
      </w:pPr>
      <w:r w:rsidRPr="006B037B">
        <w:rPr>
          <w:noProof/>
        </w:rPr>
        <w:drawing>
          <wp:inline distT="0" distB="0" distL="0" distR="0">
            <wp:extent cx="4610100" cy="2465705"/>
            <wp:effectExtent l="0" t="0" r="0" b="10795"/>
            <wp:docPr id="2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1732B4" w:rsidRDefault="001732B4" w:rsidP="00CF31C0">
      <w:pPr>
        <w:jc w:val="center"/>
        <w:rPr>
          <w:b/>
          <w:iCs/>
        </w:rPr>
      </w:pPr>
    </w:p>
    <w:p w:rsidR="001732B4" w:rsidRPr="006B037B" w:rsidRDefault="001732B4" w:rsidP="001732B4">
      <w:pPr>
        <w:ind w:firstLine="567"/>
        <w:jc w:val="both"/>
      </w:pPr>
      <w:r w:rsidRPr="006B037B">
        <w:t>Данная диаграмма</w:t>
      </w:r>
      <w:r w:rsidR="005D6534" w:rsidRPr="006B037B">
        <w:t xml:space="preserve"> свидетельствуе</w:t>
      </w:r>
      <w:r w:rsidRPr="006B037B">
        <w:t>т о том, что наиболее успешно</w:t>
      </w:r>
      <w:r w:rsidRPr="006B037B">
        <w:br/>
        <w:t>обучающиеся справились с заданиями базового уровня:</w:t>
      </w:r>
    </w:p>
    <w:p w:rsidR="001732B4" w:rsidRPr="006B037B" w:rsidRDefault="001732B4" w:rsidP="00F074E3">
      <w:pPr>
        <w:numPr>
          <w:ilvl w:val="0"/>
          <w:numId w:val="43"/>
        </w:numPr>
        <w:tabs>
          <w:tab w:val="left" w:pos="993"/>
        </w:tabs>
        <w:ind w:left="0" w:firstLine="567"/>
        <w:jc w:val="both"/>
      </w:pPr>
      <w:r w:rsidRPr="006B037B">
        <w:t>курс «Алгебра»: №</w:t>
      </w:r>
      <w:r w:rsidR="00CA651E">
        <w:t xml:space="preserve"> </w:t>
      </w:r>
      <w:r w:rsidRPr="006B037B">
        <w:t>1, №</w:t>
      </w:r>
      <w:r w:rsidR="00CA651E">
        <w:t xml:space="preserve"> </w:t>
      </w:r>
      <w:r w:rsidRPr="006B037B">
        <w:t>6.</w:t>
      </w:r>
    </w:p>
    <w:p w:rsidR="001732B4" w:rsidRPr="006B037B" w:rsidRDefault="001732B4" w:rsidP="00F074E3">
      <w:pPr>
        <w:tabs>
          <w:tab w:val="left" w:pos="993"/>
        </w:tabs>
        <w:ind w:firstLine="567"/>
        <w:jc w:val="both"/>
      </w:pPr>
      <w:r w:rsidRPr="006B037B">
        <w:t>Наиболее сложными оказались задания базового уровня:</w:t>
      </w:r>
    </w:p>
    <w:p w:rsidR="001732B4" w:rsidRPr="006B037B" w:rsidRDefault="001732B4" w:rsidP="00F074E3">
      <w:pPr>
        <w:numPr>
          <w:ilvl w:val="0"/>
          <w:numId w:val="44"/>
        </w:numPr>
        <w:tabs>
          <w:tab w:val="left" w:pos="993"/>
        </w:tabs>
        <w:ind w:left="0" w:firstLine="567"/>
        <w:jc w:val="both"/>
      </w:pPr>
      <w:r w:rsidRPr="006B037B">
        <w:t>курс «Алгебра»: №</w:t>
      </w:r>
      <w:r w:rsidR="00CA651E">
        <w:t xml:space="preserve"> </w:t>
      </w:r>
      <w:r w:rsidRPr="006B037B">
        <w:t>2, №</w:t>
      </w:r>
      <w:r w:rsidR="00CA651E">
        <w:t xml:space="preserve"> </w:t>
      </w:r>
      <w:r w:rsidRPr="006B037B">
        <w:t>3, №</w:t>
      </w:r>
      <w:r w:rsidR="00CA651E">
        <w:t xml:space="preserve"> </w:t>
      </w:r>
      <w:r w:rsidRPr="006B037B">
        <w:t>4, №</w:t>
      </w:r>
      <w:r w:rsidR="00CA651E">
        <w:t xml:space="preserve"> </w:t>
      </w:r>
      <w:r w:rsidRPr="006B037B">
        <w:t>5, №</w:t>
      </w:r>
      <w:r w:rsidR="00CA651E">
        <w:t xml:space="preserve"> </w:t>
      </w:r>
      <w:r w:rsidRPr="006B037B">
        <w:t>10, №</w:t>
      </w:r>
      <w:r w:rsidR="00CA651E">
        <w:t xml:space="preserve"> </w:t>
      </w:r>
      <w:r w:rsidRPr="006B037B">
        <w:t>12, №</w:t>
      </w:r>
      <w:r w:rsidR="00CA651E">
        <w:t xml:space="preserve"> </w:t>
      </w:r>
      <w:r w:rsidRPr="006B037B">
        <w:t>13, №</w:t>
      </w:r>
      <w:r w:rsidR="00CA651E">
        <w:t xml:space="preserve"> </w:t>
      </w:r>
      <w:r w:rsidRPr="006B037B">
        <w:t>14.</w:t>
      </w:r>
    </w:p>
    <w:p w:rsidR="001732B4" w:rsidRPr="006B037B" w:rsidRDefault="001732B4" w:rsidP="00F074E3">
      <w:pPr>
        <w:numPr>
          <w:ilvl w:val="0"/>
          <w:numId w:val="44"/>
        </w:numPr>
        <w:tabs>
          <w:tab w:val="left" w:pos="993"/>
        </w:tabs>
        <w:ind w:left="0" w:firstLine="567"/>
        <w:jc w:val="both"/>
      </w:pPr>
      <w:r w:rsidRPr="006B037B">
        <w:t>курс «Геометрия»: №</w:t>
      </w:r>
      <w:r w:rsidR="00CA651E">
        <w:t xml:space="preserve"> </w:t>
      </w:r>
      <w:r w:rsidRPr="006B037B">
        <w:t>15, №</w:t>
      </w:r>
      <w:r w:rsidR="00CA651E">
        <w:t xml:space="preserve"> </w:t>
      </w:r>
      <w:r w:rsidRPr="006B037B">
        <w:t>16, №</w:t>
      </w:r>
      <w:r w:rsidR="00CA651E">
        <w:t xml:space="preserve"> </w:t>
      </w:r>
      <w:r w:rsidRPr="006B037B">
        <w:t>18.</w:t>
      </w:r>
    </w:p>
    <w:p w:rsidR="00CA651E" w:rsidRDefault="00CA651E" w:rsidP="00CF31C0">
      <w:pPr>
        <w:jc w:val="center"/>
        <w:rPr>
          <w:b/>
          <w:iCs/>
        </w:rPr>
      </w:pPr>
    </w:p>
    <w:p w:rsidR="00CF31C0" w:rsidRPr="006B037B" w:rsidRDefault="00CF31C0" w:rsidP="00CF31C0">
      <w:pPr>
        <w:jc w:val="center"/>
        <w:rPr>
          <w:b/>
          <w:bCs/>
        </w:rPr>
      </w:pPr>
      <w:r w:rsidRPr="006B037B">
        <w:rPr>
          <w:b/>
          <w:iCs/>
        </w:rPr>
        <w:t xml:space="preserve">Средний процент </w:t>
      </w:r>
      <w:r w:rsidRPr="006B037B">
        <w:rPr>
          <w:b/>
        </w:rPr>
        <w:t xml:space="preserve">выполнения заданий </w:t>
      </w:r>
      <w:r w:rsidRPr="006B037B">
        <w:rPr>
          <w:b/>
          <w:bCs/>
          <w:sz w:val="26"/>
          <w:szCs w:val="26"/>
        </w:rPr>
        <w:t>РТМ-9</w:t>
      </w:r>
      <w:r w:rsidRPr="006B037B">
        <w:rPr>
          <w:b/>
        </w:rPr>
        <w:t xml:space="preserve"> </w:t>
      </w:r>
      <w:r w:rsidRPr="006B037B">
        <w:rPr>
          <w:b/>
          <w:bCs/>
        </w:rPr>
        <w:t xml:space="preserve">в форме ОГЭ </w:t>
      </w:r>
    </w:p>
    <w:p w:rsidR="00CF31C0" w:rsidRDefault="00CF31C0" w:rsidP="00CF31C0">
      <w:pPr>
        <w:ind w:firstLine="851"/>
        <w:jc w:val="center"/>
        <w:rPr>
          <w:b/>
        </w:rPr>
      </w:pPr>
      <w:r w:rsidRPr="006B037B">
        <w:rPr>
          <w:b/>
        </w:rPr>
        <w:t xml:space="preserve">по математике в </w:t>
      </w:r>
      <w:proofErr w:type="spellStart"/>
      <w:r w:rsidRPr="006B037B">
        <w:rPr>
          <w:b/>
        </w:rPr>
        <w:t>Ракитянском</w:t>
      </w:r>
      <w:proofErr w:type="spellEnd"/>
      <w:r w:rsidRPr="006B037B">
        <w:rPr>
          <w:b/>
        </w:rPr>
        <w:t xml:space="preserve"> районе</w:t>
      </w:r>
    </w:p>
    <w:p w:rsidR="00CA651E" w:rsidRPr="006B037B" w:rsidRDefault="00CA651E" w:rsidP="00CF31C0">
      <w:pPr>
        <w:ind w:firstLine="851"/>
        <w:jc w:val="center"/>
        <w:rPr>
          <w:b/>
        </w:rPr>
      </w:pPr>
    </w:p>
    <w:p w:rsidR="00CF31C0" w:rsidRDefault="00CF31C0" w:rsidP="00CF31C0">
      <w:pPr>
        <w:ind w:firstLine="851"/>
        <w:jc w:val="both"/>
      </w:pPr>
      <w:r w:rsidRPr="006B037B">
        <w:t xml:space="preserve">Выполнение обучающимися общеобразовательных организаций </w:t>
      </w:r>
      <w:proofErr w:type="spellStart"/>
      <w:r w:rsidRPr="006B037B">
        <w:t>Ракитянского</w:t>
      </w:r>
      <w:proofErr w:type="spellEnd"/>
      <w:r w:rsidRPr="006B037B">
        <w:t xml:space="preserve"> района РТМ-9 по математике представлено на диаграмме 2</w:t>
      </w:r>
      <w:r w:rsidR="000D2AB4" w:rsidRPr="006B037B">
        <w:t>3</w:t>
      </w:r>
      <w:r w:rsidRPr="006B037B">
        <w:t>.</w:t>
      </w:r>
    </w:p>
    <w:p w:rsidR="00E05CFF" w:rsidRDefault="00E05CFF" w:rsidP="00CF31C0">
      <w:pPr>
        <w:ind w:firstLine="851"/>
        <w:jc w:val="both"/>
      </w:pPr>
    </w:p>
    <w:p w:rsidR="00853138" w:rsidRPr="006B037B" w:rsidRDefault="00853138" w:rsidP="00853138">
      <w:pPr>
        <w:ind w:firstLine="851"/>
        <w:jc w:val="right"/>
      </w:pPr>
      <w:r w:rsidRPr="006B037B">
        <w:t xml:space="preserve">Диаграмма </w:t>
      </w:r>
      <w:r w:rsidRPr="009C03C9">
        <w:t>2</w:t>
      </w:r>
      <w:r w:rsidRPr="006B037B">
        <w:t>3</w:t>
      </w:r>
    </w:p>
    <w:p w:rsidR="00853138" w:rsidRPr="006B037B" w:rsidRDefault="00853138" w:rsidP="00853138">
      <w:pPr>
        <w:ind w:firstLine="851"/>
        <w:jc w:val="right"/>
      </w:pPr>
    </w:p>
    <w:p w:rsidR="00CF31C0" w:rsidRDefault="00CF31C0" w:rsidP="00CF31C0">
      <w:pPr>
        <w:jc w:val="center"/>
        <w:rPr>
          <w:b/>
        </w:rPr>
      </w:pPr>
      <w:r w:rsidRPr="006B037B">
        <w:rPr>
          <w:b/>
        </w:rPr>
        <w:t>Выполнение обучающимися общеобразовательных организаций</w:t>
      </w:r>
      <w:r w:rsidR="00853138">
        <w:rPr>
          <w:b/>
        </w:rPr>
        <w:t xml:space="preserve"> </w:t>
      </w:r>
      <w:r w:rsidR="00216547">
        <w:rPr>
          <w:b/>
        </w:rPr>
        <w:br/>
      </w:r>
      <w:proofErr w:type="spellStart"/>
      <w:r w:rsidR="00853138">
        <w:rPr>
          <w:b/>
        </w:rPr>
        <w:t>Ракитянского</w:t>
      </w:r>
      <w:proofErr w:type="spellEnd"/>
      <w:r w:rsidR="00853138">
        <w:rPr>
          <w:b/>
        </w:rPr>
        <w:t xml:space="preserve"> района заданий РТМ</w:t>
      </w:r>
      <w:r w:rsidRPr="006B037B">
        <w:rPr>
          <w:b/>
        </w:rPr>
        <w:t xml:space="preserve">-9 по математике </w:t>
      </w:r>
    </w:p>
    <w:p w:rsidR="00853138" w:rsidRPr="006B037B" w:rsidRDefault="00853138" w:rsidP="00CF31C0">
      <w:pPr>
        <w:jc w:val="center"/>
        <w:rPr>
          <w:b/>
        </w:rPr>
      </w:pPr>
    </w:p>
    <w:p w:rsidR="00CF31C0" w:rsidRPr="006B037B" w:rsidRDefault="005C3C76" w:rsidP="00E05CFF">
      <w:pPr>
        <w:ind w:left="-426" w:firstLine="426"/>
        <w:jc w:val="center"/>
      </w:pPr>
      <w:r w:rsidRPr="006B037B">
        <w:rPr>
          <w:noProof/>
        </w:rPr>
        <w:drawing>
          <wp:inline distT="0" distB="0" distL="0" distR="0">
            <wp:extent cx="4762500" cy="2835275"/>
            <wp:effectExtent l="0" t="0" r="0" b="3175"/>
            <wp:docPr id="2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732B4" w:rsidRPr="006B037B" w:rsidRDefault="001732B4" w:rsidP="00CF31C0">
      <w:pPr>
        <w:jc w:val="center"/>
        <w:rPr>
          <w:b/>
          <w:iCs/>
        </w:rPr>
      </w:pPr>
    </w:p>
    <w:p w:rsidR="001732B4" w:rsidRPr="006B037B" w:rsidRDefault="001732B4" w:rsidP="001732B4">
      <w:pPr>
        <w:ind w:firstLine="567"/>
        <w:jc w:val="both"/>
      </w:pPr>
      <w:r w:rsidRPr="006B037B">
        <w:t>Данная диаграмма</w:t>
      </w:r>
      <w:r w:rsidR="00DC0368" w:rsidRPr="006B037B">
        <w:t xml:space="preserve"> свидетельствуе</w:t>
      </w:r>
      <w:r w:rsidRPr="006B037B">
        <w:t>т о том, что наиболее успешно</w:t>
      </w:r>
      <w:r w:rsidRPr="006B037B">
        <w:br/>
        <w:t>обучающиеся справились с заданиями базового уровня:</w:t>
      </w:r>
    </w:p>
    <w:p w:rsidR="001732B4" w:rsidRPr="006B037B" w:rsidRDefault="001732B4" w:rsidP="00F074E3">
      <w:pPr>
        <w:numPr>
          <w:ilvl w:val="0"/>
          <w:numId w:val="43"/>
        </w:numPr>
        <w:tabs>
          <w:tab w:val="left" w:pos="851"/>
        </w:tabs>
        <w:ind w:left="0" w:firstLine="567"/>
        <w:jc w:val="both"/>
      </w:pPr>
      <w:r w:rsidRPr="006B037B">
        <w:t>курс «Алгебра»: №</w:t>
      </w:r>
      <w:r w:rsidR="00853138">
        <w:t xml:space="preserve"> </w:t>
      </w:r>
      <w:r w:rsidRPr="006B037B">
        <w:t>1, №</w:t>
      </w:r>
      <w:r w:rsidR="00853138">
        <w:t xml:space="preserve"> </w:t>
      </w:r>
      <w:r w:rsidRPr="006B037B">
        <w:t>6, №</w:t>
      </w:r>
      <w:r w:rsidR="00853138">
        <w:t xml:space="preserve"> </w:t>
      </w:r>
      <w:r w:rsidRPr="006B037B">
        <w:t>7, №</w:t>
      </w:r>
      <w:r w:rsidR="00853138">
        <w:t xml:space="preserve"> </w:t>
      </w:r>
      <w:r w:rsidRPr="006B037B">
        <w:t>9.</w:t>
      </w:r>
    </w:p>
    <w:p w:rsidR="001732B4" w:rsidRPr="006B037B" w:rsidRDefault="001732B4" w:rsidP="00F074E3">
      <w:pPr>
        <w:tabs>
          <w:tab w:val="left" w:pos="851"/>
        </w:tabs>
        <w:ind w:firstLine="567"/>
        <w:jc w:val="both"/>
      </w:pPr>
      <w:r w:rsidRPr="006B037B">
        <w:t>Наиболее сложными оказались задания базового уровня:</w:t>
      </w:r>
    </w:p>
    <w:p w:rsidR="001732B4" w:rsidRPr="006B037B" w:rsidRDefault="001732B4" w:rsidP="00F074E3">
      <w:pPr>
        <w:numPr>
          <w:ilvl w:val="0"/>
          <w:numId w:val="44"/>
        </w:numPr>
        <w:tabs>
          <w:tab w:val="left" w:pos="851"/>
        </w:tabs>
        <w:ind w:left="0" w:firstLine="567"/>
        <w:jc w:val="both"/>
      </w:pPr>
      <w:r w:rsidRPr="006B037B">
        <w:t>курс «Алгебра»: №</w:t>
      </w:r>
      <w:r w:rsidR="00853138">
        <w:t xml:space="preserve"> </w:t>
      </w:r>
      <w:r w:rsidRPr="006B037B">
        <w:t>3, №</w:t>
      </w:r>
      <w:r w:rsidR="00853138">
        <w:t xml:space="preserve"> </w:t>
      </w:r>
      <w:r w:rsidRPr="006B037B">
        <w:t>4, №</w:t>
      </w:r>
      <w:r w:rsidR="00853138">
        <w:t xml:space="preserve"> </w:t>
      </w:r>
      <w:r w:rsidRPr="006B037B">
        <w:t>5, №</w:t>
      </w:r>
      <w:r w:rsidR="00853138">
        <w:t xml:space="preserve"> </w:t>
      </w:r>
      <w:r w:rsidRPr="006B037B">
        <w:t>12, №</w:t>
      </w:r>
      <w:r w:rsidR="00853138">
        <w:t xml:space="preserve"> </w:t>
      </w:r>
      <w:r w:rsidRPr="006B037B">
        <w:t>13, №</w:t>
      </w:r>
      <w:r w:rsidR="00853138">
        <w:t xml:space="preserve"> </w:t>
      </w:r>
      <w:r w:rsidRPr="006B037B">
        <w:t>14;</w:t>
      </w:r>
    </w:p>
    <w:p w:rsidR="001732B4" w:rsidRPr="006B037B" w:rsidRDefault="001732B4" w:rsidP="00F074E3">
      <w:pPr>
        <w:numPr>
          <w:ilvl w:val="0"/>
          <w:numId w:val="44"/>
        </w:numPr>
        <w:tabs>
          <w:tab w:val="left" w:pos="851"/>
        </w:tabs>
        <w:ind w:left="0" w:firstLine="567"/>
        <w:jc w:val="both"/>
      </w:pPr>
      <w:r w:rsidRPr="006B037B">
        <w:t>курс «Геометрия»: №</w:t>
      </w:r>
      <w:r w:rsidR="00853138">
        <w:t xml:space="preserve"> </w:t>
      </w:r>
      <w:r w:rsidRPr="006B037B">
        <w:t>15, №</w:t>
      </w:r>
      <w:r w:rsidR="00853138">
        <w:t xml:space="preserve"> </w:t>
      </w:r>
      <w:r w:rsidRPr="006B037B">
        <w:t>16.</w:t>
      </w:r>
    </w:p>
    <w:p w:rsidR="00853138" w:rsidRDefault="00853138" w:rsidP="00CF31C0">
      <w:pPr>
        <w:jc w:val="center"/>
        <w:rPr>
          <w:b/>
          <w:iCs/>
        </w:rPr>
      </w:pPr>
    </w:p>
    <w:p w:rsidR="00CF31C0" w:rsidRPr="006B037B" w:rsidRDefault="00CF31C0" w:rsidP="00CF31C0">
      <w:pPr>
        <w:jc w:val="center"/>
        <w:rPr>
          <w:b/>
          <w:bCs/>
        </w:rPr>
      </w:pPr>
      <w:r w:rsidRPr="006B037B">
        <w:rPr>
          <w:b/>
          <w:iCs/>
        </w:rPr>
        <w:t xml:space="preserve">Средний процент </w:t>
      </w:r>
      <w:r w:rsidRPr="006B037B">
        <w:rPr>
          <w:b/>
        </w:rPr>
        <w:t xml:space="preserve">выполнения заданий </w:t>
      </w:r>
      <w:r w:rsidRPr="006B037B">
        <w:rPr>
          <w:b/>
          <w:bCs/>
          <w:sz w:val="26"/>
          <w:szCs w:val="26"/>
        </w:rPr>
        <w:t>РТМ-9</w:t>
      </w:r>
      <w:r w:rsidRPr="006B037B">
        <w:rPr>
          <w:b/>
        </w:rPr>
        <w:t xml:space="preserve"> </w:t>
      </w:r>
      <w:r w:rsidRPr="006B037B">
        <w:rPr>
          <w:b/>
          <w:bCs/>
        </w:rPr>
        <w:t xml:space="preserve">в форме ОГЭ </w:t>
      </w:r>
    </w:p>
    <w:p w:rsidR="00CF31C0" w:rsidRDefault="00CF31C0" w:rsidP="00CF31C0">
      <w:pPr>
        <w:ind w:firstLine="851"/>
        <w:jc w:val="center"/>
        <w:rPr>
          <w:b/>
        </w:rPr>
      </w:pPr>
      <w:r w:rsidRPr="006B037B">
        <w:rPr>
          <w:b/>
        </w:rPr>
        <w:t xml:space="preserve">по математике в </w:t>
      </w:r>
      <w:proofErr w:type="spellStart"/>
      <w:r w:rsidRPr="006B037B">
        <w:rPr>
          <w:b/>
        </w:rPr>
        <w:t>Ровеньском</w:t>
      </w:r>
      <w:proofErr w:type="spellEnd"/>
      <w:r w:rsidRPr="006B037B">
        <w:rPr>
          <w:b/>
        </w:rPr>
        <w:t xml:space="preserve"> районе</w:t>
      </w:r>
    </w:p>
    <w:p w:rsidR="00444851" w:rsidRPr="006B037B" w:rsidRDefault="00444851" w:rsidP="00CF31C0">
      <w:pPr>
        <w:ind w:firstLine="851"/>
        <w:jc w:val="center"/>
        <w:rPr>
          <w:b/>
        </w:rPr>
      </w:pPr>
    </w:p>
    <w:p w:rsidR="00CF31C0" w:rsidRDefault="00CF31C0" w:rsidP="00CF31C0">
      <w:pPr>
        <w:ind w:firstLine="851"/>
        <w:jc w:val="both"/>
      </w:pPr>
      <w:r w:rsidRPr="006B037B">
        <w:t xml:space="preserve">Выполнение обучающимися общеобразовательных организаций </w:t>
      </w:r>
      <w:proofErr w:type="spellStart"/>
      <w:r w:rsidRPr="006B037B">
        <w:t>Ровеньского</w:t>
      </w:r>
      <w:proofErr w:type="spellEnd"/>
      <w:r w:rsidRPr="006B037B">
        <w:t xml:space="preserve"> района РТМ-9 по математике представлено на диаграмме 2</w:t>
      </w:r>
      <w:r w:rsidR="000D2AB4" w:rsidRPr="006B037B">
        <w:t>4</w:t>
      </w:r>
      <w:r w:rsidRPr="006B037B">
        <w:t>.</w:t>
      </w:r>
    </w:p>
    <w:p w:rsidR="00F074E3" w:rsidRDefault="00F074E3" w:rsidP="00444851">
      <w:pPr>
        <w:ind w:firstLine="851"/>
        <w:jc w:val="right"/>
      </w:pPr>
    </w:p>
    <w:p w:rsidR="00F074E3" w:rsidRDefault="00F074E3" w:rsidP="00444851">
      <w:pPr>
        <w:ind w:firstLine="851"/>
        <w:jc w:val="right"/>
      </w:pPr>
    </w:p>
    <w:p w:rsidR="00F074E3" w:rsidRDefault="00F074E3" w:rsidP="00444851">
      <w:pPr>
        <w:ind w:firstLine="851"/>
        <w:jc w:val="right"/>
      </w:pPr>
    </w:p>
    <w:p w:rsidR="00F074E3" w:rsidRDefault="00F074E3" w:rsidP="00444851">
      <w:pPr>
        <w:ind w:firstLine="851"/>
        <w:jc w:val="right"/>
      </w:pPr>
    </w:p>
    <w:p w:rsidR="00444851" w:rsidRPr="006B037B" w:rsidRDefault="00444851" w:rsidP="00444851">
      <w:pPr>
        <w:ind w:firstLine="851"/>
        <w:jc w:val="right"/>
      </w:pPr>
      <w:r w:rsidRPr="006B037B">
        <w:t xml:space="preserve">Диаграмма </w:t>
      </w:r>
      <w:r w:rsidRPr="009C03C9">
        <w:t>2</w:t>
      </w:r>
      <w:r w:rsidRPr="006B037B">
        <w:t>4</w:t>
      </w:r>
    </w:p>
    <w:p w:rsidR="00444851" w:rsidRDefault="00444851" w:rsidP="00444851">
      <w:pPr>
        <w:ind w:firstLine="851"/>
        <w:jc w:val="right"/>
      </w:pPr>
    </w:p>
    <w:p w:rsidR="00F074E3" w:rsidRPr="006B037B" w:rsidRDefault="00F074E3" w:rsidP="00444851">
      <w:pPr>
        <w:ind w:firstLine="851"/>
        <w:jc w:val="right"/>
      </w:pPr>
    </w:p>
    <w:p w:rsidR="00CF31C0" w:rsidRDefault="00CF31C0" w:rsidP="00CF31C0">
      <w:pPr>
        <w:jc w:val="center"/>
        <w:rPr>
          <w:b/>
        </w:rPr>
      </w:pPr>
      <w:r w:rsidRPr="006B037B">
        <w:rPr>
          <w:b/>
        </w:rPr>
        <w:t>Выполнение обучающимися общеобразовательных организаци</w:t>
      </w:r>
      <w:r w:rsidR="00444851">
        <w:rPr>
          <w:b/>
        </w:rPr>
        <w:t xml:space="preserve">й </w:t>
      </w:r>
      <w:r w:rsidR="00216547">
        <w:rPr>
          <w:b/>
        </w:rPr>
        <w:br/>
      </w:r>
      <w:proofErr w:type="spellStart"/>
      <w:r w:rsidR="00444851">
        <w:rPr>
          <w:b/>
        </w:rPr>
        <w:t>Ровеньского</w:t>
      </w:r>
      <w:proofErr w:type="spellEnd"/>
      <w:r w:rsidR="00444851">
        <w:rPr>
          <w:b/>
        </w:rPr>
        <w:t xml:space="preserve"> района заданий РТМ</w:t>
      </w:r>
      <w:r w:rsidRPr="006B037B">
        <w:rPr>
          <w:b/>
        </w:rPr>
        <w:t xml:space="preserve">-9 по математике </w:t>
      </w:r>
    </w:p>
    <w:p w:rsidR="00216547" w:rsidRDefault="00216547" w:rsidP="00CF31C0">
      <w:pPr>
        <w:jc w:val="center"/>
        <w:rPr>
          <w:b/>
        </w:rPr>
      </w:pPr>
    </w:p>
    <w:p w:rsidR="00F074E3" w:rsidRDefault="00F074E3" w:rsidP="00CF31C0">
      <w:pPr>
        <w:jc w:val="center"/>
        <w:rPr>
          <w:b/>
        </w:rPr>
      </w:pPr>
    </w:p>
    <w:p w:rsidR="00CF31C0" w:rsidRPr="006B037B" w:rsidRDefault="005C3C76" w:rsidP="00E05CFF">
      <w:pPr>
        <w:ind w:left="-426" w:firstLine="426"/>
        <w:jc w:val="center"/>
        <w:rPr>
          <w:noProof/>
        </w:rPr>
      </w:pPr>
      <w:r w:rsidRPr="006B037B">
        <w:rPr>
          <w:noProof/>
        </w:rPr>
        <w:drawing>
          <wp:inline distT="0" distB="0" distL="0" distR="0">
            <wp:extent cx="4762500" cy="3189605"/>
            <wp:effectExtent l="0" t="0" r="0" b="10795"/>
            <wp:docPr id="2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F31C0" w:rsidRPr="006B037B" w:rsidRDefault="00CF31C0" w:rsidP="00CF31C0">
      <w:pPr>
        <w:ind w:left="-426" w:firstLine="426"/>
        <w:jc w:val="both"/>
      </w:pPr>
    </w:p>
    <w:p w:rsidR="00F17E1C" w:rsidRPr="006B037B" w:rsidRDefault="00F17E1C" w:rsidP="00F17E1C">
      <w:pPr>
        <w:ind w:firstLine="567"/>
        <w:jc w:val="both"/>
      </w:pPr>
      <w:r w:rsidRPr="006B037B">
        <w:t>Данная диаграмма</w:t>
      </w:r>
      <w:r w:rsidR="00BA7E65" w:rsidRPr="006B037B">
        <w:t xml:space="preserve"> свидетельствуе</w:t>
      </w:r>
      <w:r w:rsidRPr="006B037B">
        <w:t>т о том, что наиболее успешно</w:t>
      </w:r>
      <w:r w:rsidRPr="006B037B">
        <w:br/>
        <w:t>обучающиеся справились с заданиями базового уровня:</w:t>
      </w:r>
    </w:p>
    <w:p w:rsidR="00F17E1C" w:rsidRPr="006B037B" w:rsidRDefault="00F17E1C" w:rsidP="00F074E3">
      <w:pPr>
        <w:numPr>
          <w:ilvl w:val="0"/>
          <w:numId w:val="43"/>
        </w:numPr>
        <w:tabs>
          <w:tab w:val="left" w:pos="1134"/>
        </w:tabs>
        <w:ind w:left="0" w:firstLine="567"/>
        <w:jc w:val="both"/>
      </w:pPr>
      <w:r w:rsidRPr="006B037B">
        <w:t>курс «Алгебра»: №</w:t>
      </w:r>
      <w:r w:rsidR="00444851">
        <w:t xml:space="preserve"> </w:t>
      </w:r>
      <w:r w:rsidRPr="006B037B">
        <w:t>1, №</w:t>
      </w:r>
      <w:r w:rsidR="00444851">
        <w:t xml:space="preserve"> </w:t>
      </w:r>
      <w:r w:rsidRPr="006B037B">
        <w:t>6, №</w:t>
      </w:r>
      <w:r w:rsidR="00444851">
        <w:t xml:space="preserve"> </w:t>
      </w:r>
      <w:r w:rsidRPr="006B037B">
        <w:t>7, №</w:t>
      </w:r>
      <w:r w:rsidR="00444851">
        <w:t xml:space="preserve"> </w:t>
      </w:r>
      <w:r w:rsidRPr="006B037B">
        <w:t>9, №</w:t>
      </w:r>
      <w:r w:rsidR="00444851">
        <w:t xml:space="preserve"> </w:t>
      </w:r>
      <w:r w:rsidRPr="006B037B">
        <w:t>10;</w:t>
      </w:r>
    </w:p>
    <w:p w:rsidR="00F17E1C" w:rsidRPr="006B037B" w:rsidRDefault="00F17E1C" w:rsidP="00F074E3">
      <w:pPr>
        <w:numPr>
          <w:ilvl w:val="0"/>
          <w:numId w:val="43"/>
        </w:numPr>
        <w:tabs>
          <w:tab w:val="left" w:pos="1134"/>
        </w:tabs>
        <w:ind w:left="0" w:firstLine="567"/>
        <w:jc w:val="both"/>
      </w:pPr>
      <w:r w:rsidRPr="006B037B">
        <w:t>курс «Геометрия»: №</w:t>
      </w:r>
      <w:r w:rsidR="00444851">
        <w:t xml:space="preserve"> </w:t>
      </w:r>
      <w:r w:rsidRPr="006B037B">
        <w:t>17, №</w:t>
      </w:r>
      <w:r w:rsidR="00444851">
        <w:t xml:space="preserve"> </w:t>
      </w:r>
      <w:r w:rsidRPr="006B037B">
        <w:t>19.</w:t>
      </w:r>
    </w:p>
    <w:p w:rsidR="00F17E1C" w:rsidRPr="006B037B" w:rsidRDefault="00F17E1C" w:rsidP="00F074E3">
      <w:pPr>
        <w:tabs>
          <w:tab w:val="left" w:pos="1134"/>
        </w:tabs>
        <w:ind w:firstLine="567"/>
        <w:jc w:val="both"/>
      </w:pPr>
      <w:r w:rsidRPr="006B037B">
        <w:t>Наиболее сложными оказались задания базового уровня:</w:t>
      </w:r>
    </w:p>
    <w:p w:rsidR="00F17E1C" w:rsidRPr="006B037B" w:rsidRDefault="00F17E1C" w:rsidP="00F074E3">
      <w:pPr>
        <w:numPr>
          <w:ilvl w:val="0"/>
          <w:numId w:val="44"/>
        </w:numPr>
        <w:tabs>
          <w:tab w:val="left" w:pos="1134"/>
        </w:tabs>
        <w:ind w:left="0" w:firstLine="567"/>
        <w:jc w:val="both"/>
      </w:pPr>
      <w:r w:rsidRPr="006B037B">
        <w:t>курс «Алгебра»: №</w:t>
      </w:r>
      <w:r w:rsidR="00444851">
        <w:t xml:space="preserve"> </w:t>
      </w:r>
      <w:r w:rsidRPr="006B037B">
        <w:t>3, №</w:t>
      </w:r>
      <w:r w:rsidR="00444851">
        <w:t xml:space="preserve"> </w:t>
      </w:r>
      <w:r w:rsidRPr="006B037B">
        <w:t>4, №</w:t>
      </w:r>
      <w:r w:rsidR="00444851">
        <w:t xml:space="preserve"> </w:t>
      </w:r>
      <w:r w:rsidRPr="006B037B">
        <w:t>5, №</w:t>
      </w:r>
      <w:r w:rsidR="00444851">
        <w:t xml:space="preserve"> </w:t>
      </w:r>
      <w:r w:rsidRPr="006B037B">
        <w:t>12, №</w:t>
      </w:r>
      <w:r w:rsidR="00444851">
        <w:t xml:space="preserve"> </w:t>
      </w:r>
      <w:r w:rsidRPr="006B037B">
        <w:t>13, №</w:t>
      </w:r>
      <w:r w:rsidR="00444851">
        <w:t xml:space="preserve"> </w:t>
      </w:r>
      <w:r w:rsidRPr="006B037B">
        <w:t>14.</w:t>
      </w:r>
    </w:p>
    <w:p w:rsidR="00444851" w:rsidRDefault="00444851" w:rsidP="00CF31C0">
      <w:pPr>
        <w:jc w:val="center"/>
        <w:rPr>
          <w:b/>
          <w:iCs/>
        </w:rPr>
      </w:pPr>
    </w:p>
    <w:p w:rsidR="00F074E3" w:rsidRDefault="00F074E3" w:rsidP="00CF31C0">
      <w:pPr>
        <w:jc w:val="center"/>
        <w:rPr>
          <w:b/>
          <w:iCs/>
        </w:rPr>
      </w:pPr>
    </w:p>
    <w:p w:rsidR="00CF31C0" w:rsidRPr="006B037B" w:rsidRDefault="00CF31C0" w:rsidP="00CF31C0">
      <w:pPr>
        <w:jc w:val="center"/>
        <w:rPr>
          <w:b/>
          <w:bCs/>
        </w:rPr>
      </w:pPr>
      <w:r w:rsidRPr="006B037B">
        <w:rPr>
          <w:b/>
          <w:iCs/>
        </w:rPr>
        <w:t xml:space="preserve">Средний процент </w:t>
      </w:r>
      <w:r w:rsidRPr="006B037B">
        <w:rPr>
          <w:b/>
        </w:rPr>
        <w:t xml:space="preserve">выполнения заданий </w:t>
      </w:r>
      <w:r w:rsidRPr="006B037B">
        <w:rPr>
          <w:b/>
          <w:bCs/>
          <w:sz w:val="26"/>
          <w:szCs w:val="26"/>
        </w:rPr>
        <w:t>РТМ-9</w:t>
      </w:r>
      <w:r w:rsidRPr="006B037B">
        <w:rPr>
          <w:b/>
        </w:rPr>
        <w:t xml:space="preserve"> </w:t>
      </w:r>
      <w:r w:rsidRPr="006B037B">
        <w:rPr>
          <w:b/>
          <w:bCs/>
        </w:rPr>
        <w:t xml:space="preserve">в форме ОГЭ </w:t>
      </w:r>
    </w:p>
    <w:p w:rsidR="00CF31C0" w:rsidRDefault="00CF31C0" w:rsidP="00CF31C0">
      <w:pPr>
        <w:ind w:firstLine="851"/>
        <w:jc w:val="center"/>
        <w:rPr>
          <w:b/>
        </w:rPr>
      </w:pPr>
      <w:r w:rsidRPr="006B037B">
        <w:rPr>
          <w:b/>
        </w:rPr>
        <w:t xml:space="preserve">по математике в </w:t>
      </w:r>
      <w:proofErr w:type="spellStart"/>
      <w:r w:rsidRPr="006B037B">
        <w:rPr>
          <w:b/>
        </w:rPr>
        <w:t>Старооскольском</w:t>
      </w:r>
      <w:proofErr w:type="spellEnd"/>
      <w:r w:rsidRPr="006B037B">
        <w:rPr>
          <w:b/>
        </w:rPr>
        <w:t xml:space="preserve"> городском округе</w:t>
      </w:r>
    </w:p>
    <w:p w:rsidR="007D451A" w:rsidRPr="006B037B" w:rsidRDefault="007D451A" w:rsidP="00CF31C0">
      <w:pPr>
        <w:ind w:firstLine="851"/>
        <w:jc w:val="center"/>
        <w:rPr>
          <w:b/>
        </w:rPr>
      </w:pPr>
    </w:p>
    <w:p w:rsidR="00CF31C0" w:rsidRDefault="00CF31C0" w:rsidP="00CF31C0">
      <w:pPr>
        <w:ind w:firstLine="851"/>
        <w:jc w:val="both"/>
      </w:pPr>
      <w:r w:rsidRPr="006B037B">
        <w:t xml:space="preserve">Выполнение обучающимися общеобразовательных организаций </w:t>
      </w:r>
      <w:proofErr w:type="spellStart"/>
      <w:r w:rsidRPr="006B037B">
        <w:t>Старооскольского</w:t>
      </w:r>
      <w:proofErr w:type="spellEnd"/>
      <w:r w:rsidRPr="006B037B">
        <w:t xml:space="preserve"> городского округа РТМ-9 по математике представлено на диаграмме 2</w:t>
      </w:r>
      <w:r w:rsidR="000D2AB4" w:rsidRPr="006B037B">
        <w:t>5</w:t>
      </w:r>
      <w:r w:rsidRPr="006B037B">
        <w:t>.</w:t>
      </w:r>
    </w:p>
    <w:p w:rsidR="00F074E3" w:rsidRDefault="00F074E3" w:rsidP="00CF31C0">
      <w:pPr>
        <w:ind w:firstLine="851"/>
        <w:jc w:val="both"/>
      </w:pPr>
    </w:p>
    <w:p w:rsidR="00F074E3" w:rsidRDefault="00F074E3" w:rsidP="00CF31C0">
      <w:pPr>
        <w:ind w:firstLine="851"/>
        <w:jc w:val="both"/>
      </w:pPr>
    </w:p>
    <w:p w:rsidR="00F074E3" w:rsidRDefault="00F074E3" w:rsidP="00CF31C0">
      <w:pPr>
        <w:ind w:firstLine="851"/>
        <w:jc w:val="both"/>
      </w:pPr>
    </w:p>
    <w:p w:rsidR="00F074E3" w:rsidRDefault="00F074E3" w:rsidP="00CF31C0">
      <w:pPr>
        <w:ind w:firstLine="851"/>
        <w:jc w:val="both"/>
      </w:pPr>
    </w:p>
    <w:p w:rsidR="00F074E3" w:rsidRDefault="00F074E3" w:rsidP="00CF31C0">
      <w:pPr>
        <w:ind w:firstLine="851"/>
        <w:jc w:val="both"/>
      </w:pPr>
    </w:p>
    <w:p w:rsidR="00F074E3" w:rsidRDefault="00F074E3" w:rsidP="00CF31C0">
      <w:pPr>
        <w:ind w:firstLine="851"/>
        <w:jc w:val="both"/>
      </w:pPr>
    </w:p>
    <w:p w:rsidR="00F074E3" w:rsidRDefault="00F074E3" w:rsidP="00CF31C0">
      <w:pPr>
        <w:ind w:firstLine="851"/>
        <w:jc w:val="both"/>
      </w:pPr>
    </w:p>
    <w:p w:rsidR="00F074E3" w:rsidRDefault="00F074E3" w:rsidP="00CF31C0">
      <w:pPr>
        <w:ind w:firstLine="851"/>
        <w:jc w:val="both"/>
      </w:pPr>
    </w:p>
    <w:p w:rsidR="00F074E3" w:rsidRDefault="00F074E3" w:rsidP="00CF31C0">
      <w:pPr>
        <w:ind w:firstLine="851"/>
        <w:jc w:val="both"/>
      </w:pPr>
    </w:p>
    <w:p w:rsidR="00F074E3" w:rsidRDefault="00F074E3" w:rsidP="00CF31C0">
      <w:pPr>
        <w:ind w:firstLine="851"/>
        <w:jc w:val="both"/>
      </w:pPr>
    </w:p>
    <w:p w:rsidR="00F074E3" w:rsidRDefault="00F074E3" w:rsidP="00CF31C0">
      <w:pPr>
        <w:ind w:firstLine="851"/>
        <w:jc w:val="both"/>
      </w:pPr>
    </w:p>
    <w:p w:rsidR="00F074E3" w:rsidRPr="006B037B" w:rsidRDefault="00F074E3" w:rsidP="00CF31C0">
      <w:pPr>
        <w:ind w:firstLine="851"/>
        <w:jc w:val="both"/>
      </w:pPr>
    </w:p>
    <w:p w:rsidR="007D451A" w:rsidRPr="006B037B" w:rsidRDefault="007D451A" w:rsidP="007D451A">
      <w:pPr>
        <w:ind w:firstLine="851"/>
        <w:jc w:val="right"/>
      </w:pPr>
      <w:r w:rsidRPr="006B037B">
        <w:t>Диаграмма 25</w:t>
      </w:r>
    </w:p>
    <w:p w:rsidR="007D451A" w:rsidRPr="00F074E3" w:rsidRDefault="007D451A" w:rsidP="00CF31C0">
      <w:pPr>
        <w:jc w:val="center"/>
        <w:rPr>
          <w:b/>
          <w:sz w:val="16"/>
          <w:szCs w:val="16"/>
        </w:rPr>
      </w:pPr>
    </w:p>
    <w:p w:rsidR="00CF31C0" w:rsidRDefault="00CF31C0" w:rsidP="00CF31C0">
      <w:pPr>
        <w:jc w:val="center"/>
        <w:rPr>
          <w:b/>
        </w:rPr>
      </w:pPr>
      <w:r w:rsidRPr="006B037B">
        <w:rPr>
          <w:b/>
        </w:rPr>
        <w:t xml:space="preserve">Выполнение обучающимися общеобразовательных организаций </w:t>
      </w:r>
      <w:r w:rsidR="00216547">
        <w:rPr>
          <w:b/>
        </w:rPr>
        <w:br/>
      </w:r>
      <w:proofErr w:type="spellStart"/>
      <w:r w:rsidRPr="006B037B">
        <w:rPr>
          <w:b/>
        </w:rPr>
        <w:t>Старооскольско</w:t>
      </w:r>
      <w:r w:rsidR="007D451A">
        <w:rPr>
          <w:b/>
        </w:rPr>
        <w:t>го</w:t>
      </w:r>
      <w:proofErr w:type="spellEnd"/>
      <w:r w:rsidR="007D451A">
        <w:rPr>
          <w:b/>
        </w:rPr>
        <w:t xml:space="preserve"> городского округа заданий РТМ</w:t>
      </w:r>
      <w:r w:rsidRPr="006B037B">
        <w:rPr>
          <w:b/>
        </w:rPr>
        <w:t xml:space="preserve">-9 по математике </w:t>
      </w:r>
    </w:p>
    <w:p w:rsidR="00216547" w:rsidRPr="00F074E3" w:rsidRDefault="00216547" w:rsidP="00CF31C0">
      <w:pPr>
        <w:jc w:val="center"/>
        <w:rPr>
          <w:b/>
          <w:sz w:val="16"/>
          <w:szCs w:val="16"/>
        </w:rPr>
      </w:pPr>
    </w:p>
    <w:p w:rsidR="00CF31C0" w:rsidRPr="006B037B" w:rsidRDefault="005C3C76" w:rsidP="00E05CFF">
      <w:pPr>
        <w:ind w:left="-426" w:firstLine="426"/>
        <w:jc w:val="center"/>
      </w:pPr>
      <w:r w:rsidRPr="006B037B">
        <w:rPr>
          <w:noProof/>
        </w:rPr>
        <w:drawing>
          <wp:inline distT="0" distB="0" distL="0" distR="0">
            <wp:extent cx="4402455" cy="2637790"/>
            <wp:effectExtent l="0" t="0" r="17145" b="10160"/>
            <wp:docPr id="3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F17E1C" w:rsidRPr="006B037B" w:rsidRDefault="00F17E1C" w:rsidP="00F17E1C">
      <w:pPr>
        <w:ind w:firstLine="567"/>
        <w:jc w:val="both"/>
      </w:pPr>
      <w:r w:rsidRPr="006B037B">
        <w:t>Данная диаграмма свиде</w:t>
      </w:r>
      <w:r w:rsidR="008C1F21" w:rsidRPr="006B037B">
        <w:t>тельствуе</w:t>
      </w:r>
      <w:r w:rsidRPr="006B037B">
        <w:t>т о том, что наиболее успешно</w:t>
      </w:r>
      <w:r w:rsidRPr="006B037B">
        <w:br/>
        <w:t>обучающиеся справились с заданиями базового уровня:</w:t>
      </w:r>
    </w:p>
    <w:p w:rsidR="00F17E1C" w:rsidRPr="006B037B" w:rsidRDefault="00F17E1C" w:rsidP="00F074E3">
      <w:pPr>
        <w:numPr>
          <w:ilvl w:val="0"/>
          <w:numId w:val="43"/>
        </w:numPr>
        <w:tabs>
          <w:tab w:val="left" w:pos="993"/>
        </w:tabs>
        <w:ind w:left="0" w:firstLine="567"/>
        <w:jc w:val="both"/>
      </w:pPr>
      <w:r w:rsidRPr="006B037B">
        <w:t>курс «Алгебра»: №</w:t>
      </w:r>
      <w:r w:rsidR="007D451A">
        <w:t xml:space="preserve"> </w:t>
      </w:r>
      <w:r w:rsidRPr="006B037B">
        <w:t>1, №</w:t>
      </w:r>
      <w:r w:rsidR="007D451A">
        <w:t xml:space="preserve"> </w:t>
      </w:r>
      <w:r w:rsidRPr="006B037B">
        <w:t>6, №</w:t>
      </w:r>
      <w:r w:rsidR="007D451A">
        <w:t xml:space="preserve"> </w:t>
      </w:r>
      <w:r w:rsidRPr="006B037B">
        <w:t>7;</w:t>
      </w:r>
    </w:p>
    <w:p w:rsidR="00F17E1C" w:rsidRPr="006B037B" w:rsidRDefault="00F17E1C" w:rsidP="00F074E3">
      <w:pPr>
        <w:numPr>
          <w:ilvl w:val="0"/>
          <w:numId w:val="43"/>
        </w:numPr>
        <w:tabs>
          <w:tab w:val="left" w:pos="993"/>
        </w:tabs>
        <w:ind w:left="0" w:firstLine="567"/>
        <w:jc w:val="both"/>
      </w:pPr>
      <w:r w:rsidRPr="006B037B">
        <w:t>курс «Геометрия»: №</w:t>
      </w:r>
      <w:r w:rsidR="007D451A">
        <w:t xml:space="preserve"> </w:t>
      </w:r>
      <w:r w:rsidRPr="006B037B">
        <w:t>19.</w:t>
      </w:r>
    </w:p>
    <w:p w:rsidR="00F17E1C" w:rsidRPr="006B037B" w:rsidRDefault="00F17E1C" w:rsidP="00F074E3">
      <w:pPr>
        <w:tabs>
          <w:tab w:val="left" w:pos="993"/>
        </w:tabs>
        <w:ind w:firstLine="567"/>
        <w:jc w:val="both"/>
      </w:pPr>
      <w:r w:rsidRPr="006B037B">
        <w:t>Наиболее сложными оказались задания базового уровня:</w:t>
      </w:r>
    </w:p>
    <w:p w:rsidR="00F17E1C" w:rsidRPr="006B037B" w:rsidRDefault="00F17E1C" w:rsidP="00F074E3">
      <w:pPr>
        <w:numPr>
          <w:ilvl w:val="0"/>
          <w:numId w:val="44"/>
        </w:numPr>
        <w:tabs>
          <w:tab w:val="left" w:pos="993"/>
        </w:tabs>
        <w:ind w:left="0" w:firstLine="567"/>
        <w:jc w:val="both"/>
      </w:pPr>
      <w:r w:rsidRPr="006B037B">
        <w:t>курс «Алгебра»: №</w:t>
      </w:r>
      <w:r w:rsidR="007D451A">
        <w:t xml:space="preserve"> </w:t>
      </w:r>
      <w:r w:rsidRPr="006B037B">
        <w:t>3, №</w:t>
      </w:r>
      <w:r w:rsidR="007D451A">
        <w:t xml:space="preserve"> </w:t>
      </w:r>
      <w:r w:rsidRPr="006B037B">
        <w:t>4, №</w:t>
      </w:r>
      <w:r w:rsidR="007D451A">
        <w:t xml:space="preserve"> </w:t>
      </w:r>
      <w:r w:rsidRPr="006B037B">
        <w:t>5, №</w:t>
      </w:r>
      <w:r w:rsidR="007D451A">
        <w:t xml:space="preserve"> </w:t>
      </w:r>
      <w:r w:rsidRPr="006B037B">
        <w:t>14;</w:t>
      </w:r>
    </w:p>
    <w:p w:rsidR="00F17E1C" w:rsidRPr="006B037B" w:rsidRDefault="00F17E1C" w:rsidP="00F074E3">
      <w:pPr>
        <w:numPr>
          <w:ilvl w:val="0"/>
          <w:numId w:val="44"/>
        </w:numPr>
        <w:tabs>
          <w:tab w:val="left" w:pos="993"/>
        </w:tabs>
        <w:ind w:left="0" w:firstLine="567"/>
        <w:jc w:val="both"/>
      </w:pPr>
      <w:r w:rsidRPr="006B037B">
        <w:t>курс «Геометрия»: №</w:t>
      </w:r>
      <w:r w:rsidR="007D451A">
        <w:t xml:space="preserve"> </w:t>
      </w:r>
      <w:r w:rsidRPr="006B037B">
        <w:t>15, №</w:t>
      </w:r>
      <w:r w:rsidR="007D451A">
        <w:t xml:space="preserve"> </w:t>
      </w:r>
      <w:r w:rsidRPr="006B037B">
        <w:t>16.</w:t>
      </w:r>
    </w:p>
    <w:p w:rsidR="007D451A" w:rsidRPr="00F074E3" w:rsidRDefault="007D451A" w:rsidP="00CF31C0">
      <w:pPr>
        <w:jc w:val="center"/>
        <w:rPr>
          <w:b/>
          <w:iCs/>
          <w:sz w:val="16"/>
          <w:szCs w:val="16"/>
        </w:rPr>
      </w:pPr>
    </w:p>
    <w:p w:rsidR="00CF31C0" w:rsidRPr="006B037B" w:rsidRDefault="00CF31C0" w:rsidP="00CF31C0">
      <w:pPr>
        <w:jc w:val="center"/>
        <w:rPr>
          <w:b/>
          <w:bCs/>
        </w:rPr>
      </w:pPr>
      <w:r w:rsidRPr="006B037B">
        <w:rPr>
          <w:b/>
          <w:iCs/>
        </w:rPr>
        <w:t xml:space="preserve">Средний процент </w:t>
      </w:r>
      <w:r w:rsidRPr="006B037B">
        <w:rPr>
          <w:b/>
        </w:rPr>
        <w:t xml:space="preserve">выполнения заданий </w:t>
      </w:r>
      <w:r w:rsidRPr="006B037B">
        <w:rPr>
          <w:b/>
          <w:bCs/>
          <w:sz w:val="26"/>
          <w:szCs w:val="26"/>
        </w:rPr>
        <w:t>РТМ-9</w:t>
      </w:r>
      <w:r w:rsidRPr="006B037B">
        <w:rPr>
          <w:b/>
        </w:rPr>
        <w:t xml:space="preserve"> </w:t>
      </w:r>
      <w:r w:rsidRPr="006B037B">
        <w:rPr>
          <w:b/>
          <w:bCs/>
        </w:rPr>
        <w:t xml:space="preserve">в форме ОГЭ </w:t>
      </w:r>
    </w:p>
    <w:p w:rsidR="00CF31C0" w:rsidRDefault="00CF31C0" w:rsidP="00CF31C0">
      <w:pPr>
        <w:ind w:firstLine="851"/>
        <w:jc w:val="center"/>
        <w:rPr>
          <w:b/>
        </w:rPr>
      </w:pPr>
      <w:r w:rsidRPr="006B037B">
        <w:rPr>
          <w:b/>
        </w:rPr>
        <w:t xml:space="preserve">по математике в </w:t>
      </w:r>
      <w:proofErr w:type="spellStart"/>
      <w:r w:rsidRPr="006B037B">
        <w:rPr>
          <w:b/>
        </w:rPr>
        <w:t>Чернянском</w:t>
      </w:r>
      <w:proofErr w:type="spellEnd"/>
      <w:r w:rsidRPr="006B037B">
        <w:rPr>
          <w:b/>
        </w:rPr>
        <w:t xml:space="preserve"> районе</w:t>
      </w:r>
    </w:p>
    <w:p w:rsidR="00200DF6" w:rsidRPr="00F074E3" w:rsidRDefault="00200DF6" w:rsidP="00CF31C0">
      <w:pPr>
        <w:ind w:firstLine="851"/>
        <w:jc w:val="center"/>
        <w:rPr>
          <w:b/>
          <w:sz w:val="16"/>
          <w:szCs w:val="16"/>
        </w:rPr>
      </w:pPr>
    </w:p>
    <w:p w:rsidR="00CF31C0" w:rsidRDefault="00CF31C0" w:rsidP="00AE7560">
      <w:pPr>
        <w:ind w:firstLine="567"/>
        <w:jc w:val="both"/>
      </w:pPr>
      <w:r w:rsidRPr="006B037B">
        <w:t xml:space="preserve">Выполнение обучающимися общеобразовательных организаций </w:t>
      </w:r>
      <w:proofErr w:type="spellStart"/>
      <w:r w:rsidRPr="006B037B">
        <w:t>Чернянского</w:t>
      </w:r>
      <w:proofErr w:type="spellEnd"/>
      <w:r w:rsidRPr="006B037B">
        <w:t xml:space="preserve"> района РТМ-9 по математике представлено на диаграмме 2</w:t>
      </w:r>
      <w:r w:rsidR="000D2AB4" w:rsidRPr="006B037B">
        <w:t>6</w:t>
      </w:r>
      <w:r w:rsidRPr="006B037B">
        <w:t>.</w:t>
      </w:r>
    </w:p>
    <w:p w:rsidR="00200DF6" w:rsidRPr="006B037B" w:rsidRDefault="00200DF6" w:rsidP="00200DF6">
      <w:pPr>
        <w:ind w:firstLine="851"/>
        <w:jc w:val="right"/>
      </w:pPr>
      <w:r w:rsidRPr="006B037B">
        <w:t>Диаграмма 26</w:t>
      </w:r>
    </w:p>
    <w:p w:rsidR="00200DF6" w:rsidRPr="00F074E3" w:rsidRDefault="00200DF6" w:rsidP="00200DF6">
      <w:pPr>
        <w:ind w:firstLine="851"/>
        <w:jc w:val="right"/>
        <w:rPr>
          <w:sz w:val="16"/>
          <w:szCs w:val="16"/>
        </w:rPr>
      </w:pPr>
    </w:p>
    <w:p w:rsidR="00CF31C0" w:rsidRDefault="00CF31C0" w:rsidP="00CF31C0">
      <w:pPr>
        <w:jc w:val="center"/>
        <w:rPr>
          <w:b/>
        </w:rPr>
      </w:pPr>
      <w:r w:rsidRPr="006B037B">
        <w:rPr>
          <w:b/>
        </w:rPr>
        <w:t>Выполнение обучающимися общеобразовательных организаци</w:t>
      </w:r>
      <w:r w:rsidR="00200DF6">
        <w:rPr>
          <w:b/>
        </w:rPr>
        <w:t xml:space="preserve">й </w:t>
      </w:r>
      <w:r w:rsidR="00216547">
        <w:rPr>
          <w:b/>
        </w:rPr>
        <w:br/>
      </w:r>
      <w:proofErr w:type="spellStart"/>
      <w:r w:rsidR="00200DF6">
        <w:rPr>
          <w:b/>
        </w:rPr>
        <w:t>Чернянского</w:t>
      </w:r>
      <w:proofErr w:type="spellEnd"/>
      <w:r w:rsidR="00200DF6">
        <w:rPr>
          <w:b/>
        </w:rPr>
        <w:t xml:space="preserve"> района заданий РТМ</w:t>
      </w:r>
      <w:r w:rsidRPr="006B037B">
        <w:rPr>
          <w:b/>
        </w:rPr>
        <w:t xml:space="preserve">-9 по математике </w:t>
      </w:r>
    </w:p>
    <w:p w:rsidR="00CF31C0" w:rsidRPr="006B037B" w:rsidRDefault="005C3C76" w:rsidP="00E05CFF">
      <w:pPr>
        <w:ind w:left="-426" w:firstLine="426"/>
        <w:jc w:val="center"/>
      </w:pPr>
      <w:r w:rsidRPr="006B037B">
        <w:rPr>
          <w:noProof/>
        </w:rPr>
        <w:drawing>
          <wp:inline distT="0" distB="0" distL="0" distR="0">
            <wp:extent cx="5031105" cy="2906395"/>
            <wp:effectExtent l="0" t="0" r="17145" b="8255"/>
            <wp:docPr id="3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F17E1C" w:rsidRPr="006B037B" w:rsidRDefault="00F17E1C" w:rsidP="00CF31C0">
      <w:pPr>
        <w:jc w:val="center"/>
        <w:rPr>
          <w:b/>
          <w:iCs/>
        </w:rPr>
      </w:pPr>
    </w:p>
    <w:p w:rsidR="00F17E1C" w:rsidRPr="006B037B" w:rsidRDefault="00F17E1C" w:rsidP="00F17E1C">
      <w:pPr>
        <w:ind w:firstLine="567"/>
        <w:jc w:val="both"/>
      </w:pPr>
      <w:r w:rsidRPr="006B037B">
        <w:t>Данная диаграмма</w:t>
      </w:r>
      <w:r w:rsidR="008C1F21" w:rsidRPr="006B037B">
        <w:t xml:space="preserve"> свидетельствуе</w:t>
      </w:r>
      <w:r w:rsidRPr="006B037B">
        <w:t>т о том, что наиболее успешно</w:t>
      </w:r>
      <w:r w:rsidRPr="006B037B">
        <w:br/>
        <w:t>обучающиеся справились с заданиями базового уровня:</w:t>
      </w:r>
    </w:p>
    <w:p w:rsidR="00F17E1C" w:rsidRPr="006B037B" w:rsidRDefault="00F17E1C" w:rsidP="00AE7560">
      <w:pPr>
        <w:numPr>
          <w:ilvl w:val="0"/>
          <w:numId w:val="43"/>
        </w:numPr>
        <w:tabs>
          <w:tab w:val="left" w:pos="993"/>
        </w:tabs>
        <w:ind w:left="0" w:firstLine="567"/>
        <w:jc w:val="both"/>
      </w:pPr>
      <w:r w:rsidRPr="006B037B">
        <w:t>курс «Алгебра»: №</w:t>
      </w:r>
      <w:r w:rsidR="00200DF6">
        <w:t xml:space="preserve"> </w:t>
      </w:r>
      <w:r w:rsidRPr="006B037B">
        <w:t>1, №</w:t>
      </w:r>
      <w:r w:rsidR="00200DF6">
        <w:t xml:space="preserve"> </w:t>
      </w:r>
      <w:r w:rsidRPr="006B037B">
        <w:t>6, №</w:t>
      </w:r>
      <w:r w:rsidR="00200DF6">
        <w:t xml:space="preserve"> </w:t>
      </w:r>
      <w:r w:rsidRPr="006B037B">
        <w:t>7, №</w:t>
      </w:r>
      <w:r w:rsidR="00200DF6">
        <w:t xml:space="preserve"> </w:t>
      </w:r>
      <w:r w:rsidRPr="006B037B">
        <w:t>9;</w:t>
      </w:r>
    </w:p>
    <w:p w:rsidR="00F17E1C" w:rsidRPr="006B037B" w:rsidRDefault="00F17E1C" w:rsidP="00AE7560">
      <w:pPr>
        <w:numPr>
          <w:ilvl w:val="0"/>
          <w:numId w:val="43"/>
        </w:numPr>
        <w:tabs>
          <w:tab w:val="left" w:pos="993"/>
        </w:tabs>
        <w:ind w:left="0" w:firstLine="567"/>
        <w:jc w:val="both"/>
      </w:pPr>
      <w:r w:rsidRPr="006B037B">
        <w:t>курс «Геометрия»: №</w:t>
      </w:r>
      <w:r w:rsidR="00200DF6">
        <w:t xml:space="preserve"> </w:t>
      </w:r>
      <w:r w:rsidRPr="006B037B">
        <w:t>16, №</w:t>
      </w:r>
      <w:r w:rsidR="00200DF6">
        <w:t xml:space="preserve"> </w:t>
      </w:r>
      <w:r w:rsidRPr="006B037B">
        <w:t>17, №</w:t>
      </w:r>
      <w:r w:rsidR="00200DF6">
        <w:t xml:space="preserve"> </w:t>
      </w:r>
      <w:r w:rsidRPr="006B037B">
        <w:t>18, №</w:t>
      </w:r>
      <w:r w:rsidR="00200DF6">
        <w:t xml:space="preserve"> </w:t>
      </w:r>
      <w:r w:rsidRPr="006B037B">
        <w:t>19.</w:t>
      </w:r>
    </w:p>
    <w:p w:rsidR="00F17E1C" w:rsidRPr="006B037B" w:rsidRDefault="00F17E1C" w:rsidP="00AE7560">
      <w:pPr>
        <w:tabs>
          <w:tab w:val="left" w:pos="993"/>
        </w:tabs>
        <w:ind w:firstLine="567"/>
        <w:jc w:val="both"/>
      </w:pPr>
      <w:r w:rsidRPr="006B037B">
        <w:t>Наиболее сложными оказались задания базового уровня:</w:t>
      </w:r>
    </w:p>
    <w:p w:rsidR="00F17E1C" w:rsidRPr="006B037B" w:rsidRDefault="00F17E1C" w:rsidP="00AE7560">
      <w:pPr>
        <w:numPr>
          <w:ilvl w:val="0"/>
          <w:numId w:val="44"/>
        </w:numPr>
        <w:tabs>
          <w:tab w:val="left" w:pos="993"/>
        </w:tabs>
        <w:ind w:left="0" w:firstLine="567"/>
        <w:jc w:val="both"/>
      </w:pPr>
      <w:r w:rsidRPr="006B037B">
        <w:t>курс «Алгебра»: №</w:t>
      </w:r>
      <w:r w:rsidR="00200DF6">
        <w:t xml:space="preserve"> </w:t>
      </w:r>
      <w:r w:rsidRPr="006B037B">
        <w:t>2, №</w:t>
      </w:r>
      <w:r w:rsidR="00200DF6">
        <w:t xml:space="preserve"> </w:t>
      </w:r>
      <w:r w:rsidRPr="006B037B">
        <w:t>3, №</w:t>
      </w:r>
      <w:r w:rsidR="00200DF6">
        <w:t xml:space="preserve"> </w:t>
      </w:r>
      <w:r w:rsidRPr="006B037B">
        <w:t>4, №</w:t>
      </w:r>
      <w:r w:rsidR="00200DF6">
        <w:t xml:space="preserve"> </w:t>
      </w:r>
      <w:r w:rsidRPr="006B037B">
        <w:t>12, №</w:t>
      </w:r>
      <w:r w:rsidR="00200DF6">
        <w:t xml:space="preserve"> </w:t>
      </w:r>
      <w:r w:rsidRPr="006B037B">
        <w:t>14</w:t>
      </w:r>
      <w:r w:rsidR="000D2AB4" w:rsidRPr="006B037B">
        <w:t>;</w:t>
      </w:r>
    </w:p>
    <w:p w:rsidR="00F17E1C" w:rsidRPr="006B037B" w:rsidRDefault="00F17E1C" w:rsidP="00AE7560">
      <w:pPr>
        <w:numPr>
          <w:ilvl w:val="0"/>
          <w:numId w:val="44"/>
        </w:numPr>
        <w:tabs>
          <w:tab w:val="left" w:pos="993"/>
        </w:tabs>
        <w:ind w:left="0" w:firstLine="567"/>
        <w:jc w:val="both"/>
      </w:pPr>
      <w:r w:rsidRPr="006B037B">
        <w:t>курс «Геометрия»: №</w:t>
      </w:r>
      <w:r w:rsidR="00200DF6">
        <w:t xml:space="preserve"> </w:t>
      </w:r>
      <w:r w:rsidRPr="006B037B">
        <w:t>15.</w:t>
      </w:r>
    </w:p>
    <w:p w:rsidR="00200DF6" w:rsidRDefault="00200DF6" w:rsidP="00CF31C0">
      <w:pPr>
        <w:jc w:val="center"/>
        <w:rPr>
          <w:b/>
          <w:iCs/>
        </w:rPr>
      </w:pPr>
    </w:p>
    <w:p w:rsidR="00CF31C0" w:rsidRPr="006B037B" w:rsidRDefault="00CF31C0" w:rsidP="00CF31C0">
      <w:pPr>
        <w:jc w:val="center"/>
        <w:rPr>
          <w:b/>
          <w:bCs/>
        </w:rPr>
      </w:pPr>
      <w:r w:rsidRPr="006B037B">
        <w:rPr>
          <w:b/>
          <w:iCs/>
        </w:rPr>
        <w:t xml:space="preserve">Средний процент </w:t>
      </w:r>
      <w:r w:rsidRPr="006B037B">
        <w:rPr>
          <w:b/>
        </w:rPr>
        <w:t xml:space="preserve">выполнения заданий </w:t>
      </w:r>
      <w:r w:rsidRPr="006B037B">
        <w:rPr>
          <w:b/>
          <w:bCs/>
          <w:sz w:val="26"/>
          <w:szCs w:val="26"/>
        </w:rPr>
        <w:t>РТМ-9</w:t>
      </w:r>
      <w:r w:rsidRPr="006B037B">
        <w:rPr>
          <w:b/>
        </w:rPr>
        <w:t xml:space="preserve"> </w:t>
      </w:r>
      <w:r w:rsidRPr="006B037B">
        <w:rPr>
          <w:b/>
          <w:bCs/>
        </w:rPr>
        <w:t xml:space="preserve">в форме ОГЭ </w:t>
      </w:r>
    </w:p>
    <w:p w:rsidR="00CF31C0" w:rsidRDefault="00CF31C0" w:rsidP="00CF31C0">
      <w:pPr>
        <w:ind w:firstLine="851"/>
        <w:jc w:val="center"/>
        <w:rPr>
          <w:b/>
        </w:rPr>
      </w:pPr>
      <w:r w:rsidRPr="006B037B">
        <w:rPr>
          <w:b/>
        </w:rPr>
        <w:t xml:space="preserve">по математике в </w:t>
      </w:r>
      <w:proofErr w:type="spellStart"/>
      <w:r w:rsidRPr="006B037B">
        <w:rPr>
          <w:b/>
        </w:rPr>
        <w:t>Шебекинском</w:t>
      </w:r>
      <w:proofErr w:type="spellEnd"/>
      <w:r w:rsidRPr="006B037B">
        <w:rPr>
          <w:b/>
        </w:rPr>
        <w:t xml:space="preserve"> городском округе</w:t>
      </w:r>
    </w:p>
    <w:p w:rsidR="00B504C3" w:rsidRPr="006B037B" w:rsidRDefault="00B504C3" w:rsidP="00CF31C0">
      <w:pPr>
        <w:ind w:firstLine="851"/>
        <w:jc w:val="center"/>
        <w:rPr>
          <w:b/>
        </w:rPr>
      </w:pPr>
    </w:p>
    <w:p w:rsidR="00CF31C0" w:rsidRDefault="00CF31C0" w:rsidP="00AE7560">
      <w:pPr>
        <w:ind w:firstLine="567"/>
        <w:jc w:val="both"/>
      </w:pPr>
      <w:r w:rsidRPr="006B037B">
        <w:t xml:space="preserve">Выполнение обучающимися общеобразовательных организаций </w:t>
      </w:r>
      <w:proofErr w:type="spellStart"/>
      <w:r w:rsidRPr="006B037B">
        <w:t>Шебекинского</w:t>
      </w:r>
      <w:proofErr w:type="spellEnd"/>
      <w:r w:rsidRPr="006B037B">
        <w:t xml:space="preserve"> городского округа РТМ-9 по математике представлено на диаграмме 2</w:t>
      </w:r>
      <w:r w:rsidR="000D2AB4" w:rsidRPr="006B037B">
        <w:t>7</w:t>
      </w:r>
      <w:r w:rsidRPr="006B037B">
        <w:t>.</w:t>
      </w:r>
    </w:p>
    <w:p w:rsidR="00B504C3" w:rsidRPr="006B037B" w:rsidRDefault="00B504C3" w:rsidP="00B504C3">
      <w:pPr>
        <w:ind w:firstLine="851"/>
        <w:jc w:val="right"/>
      </w:pPr>
      <w:r w:rsidRPr="006B037B">
        <w:t>Диаграмма 27</w:t>
      </w:r>
    </w:p>
    <w:p w:rsidR="00B504C3" w:rsidRPr="006B037B" w:rsidRDefault="00B504C3" w:rsidP="00B504C3">
      <w:pPr>
        <w:ind w:firstLine="851"/>
        <w:jc w:val="right"/>
      </w:pPr>
    </w:p>
    <w:p w:rsidR="00CF31C0" w:rsidRDefault="00CF31C0" w:rsidP="00CF31C0">
      <w:pPr>
        <w:jc w:val="center"/>
        <w:rPr>
          <w:b/>
        </w:rPr>
      </w:pPr>
      <w:r w:rsidRPr="006B037B">
        <w:rPr>
          <w:b/>
        </w:rPr>
        <w:t xml:space="preserve">Выполнение обучающимися общеобразовательных организаций </w:t>
      </w:r>
      <w:r w:rsidR="00216547">
        <w:rPr>
          <w:b/>
        </w:rPr>
        <w:br/>
      </w:r>
      <w:proofErr w:type="spellStart"/>
      <w:r w:rsidRPr="006B037B">
        <w:rPr>
          <w:b/>
        </w:rPr>
        <w:t>Шебекинско</w:t>
      </w:r>
      <w:r w:rsidR="00B504C3">
        <w:rPr>
          <w:b/>
        </w:rPr>
        <w:t>го</w:t>
      </w:r>
      <w:proofErr w:type="spellEnd"/>
      <w:r w:rsidR="00B504C3">
        <w:rPr>
          <w:b/>
        </w:rPr>
        <w:t xml:space="preserve"> городского округа заданий РТМ</w:t>
      </w:r>
      <w:r w:rsidRPr="006B037B">
        <w:rPr>
          <w:b/>
        </w:rPr>
        <w:t xml:space="preserve">-9 по математике </w:t>
      </w:r>
    </w:p>
    <w:p w:rsidR="00CF31C0" w:rsidRPr="006B037B" w:rsidRDefault="005C3C76" w:rsidP="00E05CFF">
      <w:pPr>
        <w:ind w:left="-426" w:firstLine="426"/>
        <w:jc w:val="center"/>
      </w:pPr>
      <w:r w:rsidRPr="006B037B">
        <w:rPr>
          <w:noProof/>
        </w:rPr>
        <w:drawing>
          <wp:inline distT="0" distB="0" distL="0" distR="0">
            <wp:extent cx="4290695" cy="2506345"/>
            <wp:effectExtent l="0" t="0" r="14605" b="8255"/>
            <wp:docPr id="3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CF31C0" w:rsidRDefault="00CF31C0" w:rsidP="00CF31C0">
      <w:pPr>
        <w:ind w:left="-426" w:firstLine="965"/>
        <w:jc w:val="both"/>
      </w:pPr>
    </w:p>
    <w:p w:rsidR="00AE7560" w:rsidRPr="006B037B" w:rsidRDefault="00AE7560" w:rsidP="00CF31C0">
      <w:pPr>
        <w:ind w:left="-426" w:firstLine="965"/>
        <w:jc w:val="both"/>
      </w:pPr>
    </w:p>
    <w:p w:rsidR="00F17E1C" w:rsidRPr="006B037B" w:rsidRDefault="00F17E1C" w:rsidP="00F17E1C">
      <w:pPr>
        <w:ind w:firstLine="567"/>
        <w:jc w:val="both"/>
      </w:pPr>
      <w:r w:rsidRPr="006B037B">
        <w:t>Данная диаграмма свидете</w:t>
      </w:r>
      <w:r w:rsidR="00445857" w:rsidRPr="006B037B">
        <w:t>льствуе</w:t>
      </w:r>
      <w:r w:rsidRPr="006B037B">
        <w:t>т о том, что наиболее успешно</w:t>
      </w:r>
      <w:r w:rsidRPr="006B037B">
        <w:br/>
        <w:t>обучающиеся справились с заданиями базового уровня:</w:t>
      </w:r>
    </w:p>
    <w:p w:rsidR="00F17E1C" w:rsidRPr="006B037B" w:rsidRDefault="00F17E1C" w:rsidP="00AE7560">
      <w:pPr>
        <w:numPr>
          <w:ilvl w:val="0"/>
          <w:numId w:val="43"/>
        </w:numPr>
        <w:tabs>
          <w:tab w:val="left" w:pos="851"/>
        </w:tabs>
        <w:ind w:left="0" w:firstLine="567"/>
        <w:jc w:val="both"/>
      </w:pPr>
      <w:r w:rsidRPr="006B037B">
        <w:t>курс «Алгебра»: №</w:t>
      </w:r>
      <w:r w:rsidR="00B504C3">
        <w:t xml:space="preserve"> </w:t>
      </w:r>
      <w:r w:rsidRPr="006B037B">
        <w:t>1, №</w:t>
      </w:r>
      <w:r w:rsidR="00B504C3">
        <w:t xml:space="preserve"> </w:t>
      </w:r>
      <w:r w:rsidRPr="006B037B">
        <w:t>2, №</w:t>
      </w:r>
      <w:r w:rsidR="00B504C3">
        <w:t xml:space="preserve"> </w:t>
      </w:r>
      <w:r w:rsidRPr="006B037B">
        <w:t>6, №</w:t>
      </w:r>
      <w:r w:rsidR="00B504C3">
        <w:t xml:space="preserve"> </w:t>
      </w:r>
      <w:r w:rsidRPr="006B037B">
        <w:t>7, №</w:t>
      </w:r>
      <w:r w:rsidR="00B504C3">
        <w:t xml:space="preserve"> </w:t>
      </w:r>
      <w:r w:rsidRPr="006B037B">
        <w:t>9, №</w:t>
      </w:r>
      <w:r w:rsidR="00B504C3">
        <w:t xml:space="preserve"> </w:t>
      </w:r>
      <w:r w:rsidRPr="006B037B">
        <w:t>11;</w:t>
      </w:r>
    </w:p>
    <w:p w:rsidR="00F17E1C" w:rsidRPr="006B037B" w:rsidRDefault="00F17E1C" w:rsidP="00AE7560">
      <w:pPr>
        <w:numPr>
          <w:ilvl w:val="0"/>
          <w:numId w:val="43"/>
        </w:numPr>
        <w:tabs>
          <w:tab w:val="left" w:pos="851"/>
        </w:tabs>
        <w:ind w:left="0" w:firstLine="567"/>
        <w:jc w:val="both"/>
      </w:pPr>
      <w:r w:rsidRPr="006B037B">
        <w:t>курс «Геометрия»: №</w:t>
      </w:r>
      <w:r w:rsidR="00B504C3">
        <w:t xml:space="preserve"> </w:t>
      </w:r>
      <w:r w:rsidRPr="006B037B">
        <w:t>17, №</w:t>
      </w:r>
      <w:r w:rsidR="00B504C3">
        <w:t xml:space="preserve"> </w:t>
      </w:r>
      <w:r w:rsidRPr="006B037B">
        <w:t>19.</w:t>
      </w:r>
    </w:p>
    <w:p w:rsidR="00F17E1C" w:rsidRPr="006B037B" w:rsidRDefault="00F17E1C" w:rsidP="00AE7560">
      <w:pPr>
        <w:tabs>
          <w:tab w:val="left" w:pos="851"/>
        </w:tabs>
        <w:ind w:firstLine="567"/>
        <w:jc w:val="both"/>
      </w:pPr>
      <w:r w:rsidRPr="006B037B">
        <w:t>Наиболее сложными оказались задания базового уровня:</w:t>
      </w:r>
    </w:p>
    <w:p w:rsidR="00F17E1C" w:rsidRPr="006B037B" w:rsidRDefault="00F17E1C" w:rsidP="00AE7560">
      <w:pPr>
        <w:numPr>
          <w:ilvl w:val="0"/>
          <w:numId w:val="44"/>
        </w:numPr>
        <w:tabs>
          <w:tab w:val="left" w:pos="851"/>
        </w:tabs>
        <w:ind w:left="0" w:firstLine="567"/>
        <w:jc w:val="both"/>
      </w:pPr>
      <w:r w:rsidRPr="006B037B">
        <w:t>курс «Алгебра»: №</w:t>
      </w:r>
      <w:r w:rsidR="00B504C3">
        <w:t xml:space="preserve"> </w:t>
      </w:r>
      <w:r w:rsidRPr="006B037B">
        <w:t>5, №</w:t>
      </w:r>
      <w:r w:rsidR="00B504C3">
        <w:t xml:space="preserve"> </w:t>
      </w:r>
      <w:r w:rsidRPr="006B037B">
        <w:t>14.</w:t>
      </w:r>
    </w:p>
    <w:p w:rsidR="00B504C3" w:rsidRDefault="00B504C3" w:rsidP="00CF31C0">
      <w:pPr>
        <w:jc w:val="center"/>
        <w:rPr>
          <w:b/>
          <w:iCs/>
        </w:rPr>
      </w:pPr>
    </w:p>
    <w:p w:rsidR="00CF31C0" w:rsidRPr="006B037B" w:rsidRDefault="00CF31C0" w:rsidP="00CF31C0">
      <w:pPr>
        <w:jc w:val="center"/>
        <w:rPr>
          <w:b/>
          <w:bCs/>
        </w:rPr>
      </w:pPr>
      <w:r w:rsidRPr="006B037B">
        <w:rPr>
          <w:b/>
          <w:iCs/>
        </w:rPr>
        <w:t xml:space="preserve">Средний процент </w:t>
      </w:r>
      <w:r w:rsidRPr="006B037B">
        <w:rPr>
          <w:b/>
        </w:rPr>
        <w:t xml:space="preserve">выполнения заданий </w:t>
      </w:r>
      <w:r w:rsidRPr="006B037B">
        <w:rPr>
          <w:b/>
          <w:bCs/>
          <w:sz w:val="26"/>
          <w:szCs w:val="26"/>
        </w:rPr>
        <w:t>РТМ-9</w:t>
      </w:r>
      <w:r w:rsidRPr="006B037B">
        <w:rPr>
          <w:b/>
        </w:rPr>
        <w:t xml:space="preserve"> </w:t>
      </w:r>
      <w:r w:rsidRPr="006B037B">
        <w:rPr>
          <w:b/>
          <w:bCs/>
        </w:rPr>
        <w:t xml:space="preserve">в форме ОГЭ </w:t>
      </w:r>
    </w:p>
    <w:p w:rsidR="00CF31C0" w:rsidRDefault="00CF31C0" w:rsidP="00CF31C0">
      <w:pPr>
        <w:ind w:firstLine="851"/>
        <w:jc w:val="center"/>
        <w:rPr>
          <w:b/>
        </w:rPr>
      </w:pPr>
      <w:r w:rsidRPr="006B037B">
        <w:rPr>
          <w:b/>
        </w:rPr>
        <w:t xml:space="preserve">по математике в </w:t>
      </w:r>
      <w:proofErr w:type="spellStart"/>
      <w:r w:rsidRPr="006B037B">
        <w:rPr>
          <w:b/>
        </w:rPr>
        <w:t>Яковлевском</w:t>
      </w:r>
      <w:proofErr w:type="spellEnd"/>
      <w:r w:rsidRPr="006B037B">
        <w:rPr>
          <w:b/>
        </w:rPr>
        <w:t xml:space="preserve"> городском округе</w:t>
      </w:r>
    </w:p>
    <w:p w:rsidR="00B504C3" w:rsidRPr="006B037B" w:rsidRDefault="00B504C3" w:rsidP="00CF31C0">
      <w:pPr>
        <w:ind w:firstLine="851"/>
        <w:jc w:val="center"/>
        <w:rPr>
          <w:b/>
        </w:rPr>
      </w:pPr>
    </w:p>
    <w:p w:rsidR="00CF31C0" w:rsidRDefault="00CF31C0" w:rsidP="00AE7560">
      <w:pPr>
        <w:ind w:firstLine="567"/>
        <w:jc w:val="both"/>
      </w:pPr>
      <w:r w:rsidRPr="006B037B">
        <w:t xml:space="preserve">Выполнение обучающимися общеобразовательных организаций </w:t>
      </w:r>
      <w:proofErr w:type="spellStart"/>
      <w:r w:rsidRPr="006B037B">
        <w:t>Яковлевского</w:t>
      </w:r>
      <w:proofErr w:type="spellEnd"/>
      <w:r w:rsidRPr="006B037B">
        <w:t xml:space="preserve"> городского округа РТМ-9 по математике представлено на диаграмме 2</w:t>
      </w:r>
      <w:r w:rsidR="000D2AB4" w:rsidRPr="006B037B">
        <w:t>8</w:t>
      </w:r>
      <w:r w:rsidRPr="006B037B">
        <w:t>.</w:t>
      </w:r>
    </w:p>
    <w:p w:rsidR="00AE7560" w:rsidRDefault="00AE7560" w:rsidP="00CF31C0">
      <w:pPr>
        <w:ind w:firstLine="851"/>
        <w:jc w:val="both"/>
      </w:pPr>
    </w:p>
    <w:p w:rsidR="00AE7560" w:rsidRDefault="00AE7560" w:rsidP="00CF31C0">
      <w:pPr>
        <w:ind w:firstLine="851"/>
        <w:jc w:val="both"/>
      </w:pPr>
    </w:p>
    <w:p w:rsidR="00AE7560" w:rsidRDefault="00AE7560" w:rsidP="00CF31C0">
      <w:pPr>
        <w:ind w:firstLine="851"/>
        <w:jc w:val="both"/>
      </w:pPr>
    </w:p>
    <w:p w:rsidR="00AE7560" w:rsidRDefault="00AE7560" w:rsidP="00CF31C0">
      <w:pPr>
        <w:ind w:firstLine="851"/>
        <w:jc w:val="both"/>
      </w:pPr>
    </w:p>
    <w:p w:rsidR="00AE7560" w:rsidRDefault="00AE7560" w:rsidP="00CF31C0">
      <w:pPr>
        <w:ind w:firstLine="851"/>
        <w:jc w:val="both"/>
      </w:pPr>
    </w:p>
    <w:p w:rsidR="00B504C3" w:rsidRPr="006B037B" w:rsidRDefault="00B504C3" w:rsidP="00B504C3">
      <w:pPr>
        <w:ind w:firstLine="851"/>
        <w:jc w:val="right"/>
      </w:pPr>
      <w:r w:rsidRPr="006B037B">
        <w:t>Диаграмма 28</w:t>
      </w:r>
    </w:p>
    <w:p w:rsidR="00B504C3" w:rsidRPr="006B037B" w:rsidRDefault="00B504C3" w:rsidP="00B504C3">
      <w:pPr>
        <w:ind w:firstLine="851"/>
        <w:jc w:val="right"/>
      </w:pPr>
    </w:p>
    <w:p w:rsidR="00CF31C0" w:rsidRDefault="00CF31C0" w:rsidP="00CF31C0">
      <w:pPr>
        <w:jc w:val="center"/>
        <w:rPr>
          <w:b/>
        </w:rPr>
      </w:pPr>
      <w:r w:rsidRPr="006B037B">
        <w:rPr>
          <w:b/>
        </w:rPr>
        <w:t xml:space="preserve">Выполнение обучающимися общеобразовательных организаций </w:t>
      </w:r>
      <w:proofErr w:type="spellStart"/>
      <w:r w:rsidRPr="006B037B">
        <w:rPr>
          <w:b/>
        </w:rPr>
        <w:t>Яковлевско</w:t>
      </w:r>
      <w:r w:rsidR="00B504C3">
        <w:rPr>
          <w:b/>
        </w:rPr>
        <w:t>го</w:t>
      </w:r>
      <w:proofErr w:type="spellEnd"/>
      <w:r w:rsidR="00B504C3">
        <w:rPr>
          <w:b/>
        </w:rPr>
        <w:t xml:space="preserve"> городского округа заданий РТМ</w:t>
      </w:r>
      <w:r w:rsidRPr="006B037B">
        <w:rPr>
          <w:b/>
        </w:rPr>
        <w:t xml:space="preserve">-9 по математике </w:t>
      </w:r>
    </w:p>
    <w:p w:rsidR="00B504C3" w:rsidRPr="006B037B" w:rsidRDefault="00B504C3" w:rsidP="00CF31C0">
      <w:pPr>
        <w:jc w:val="center"/>
        <w:rPr>
          <w:b/>
        </w:rPr>
      </w:pPr>
    </w:p>
    <w:p w:rsidR="00CF31C0" w:rsidRPr="006B037B" w:rsidRDefault="005C3C76" w:rsidP="00E05CFF">
      <w:pPr>
        <w:jc w:val="center"/>
      </w:pPr>
      <w:r w:rsidRPr="006B037B">
        <w:rPr>
          <w:noProof/>
        </w:rPr>
        <w:drawing>
          <wp:inline distT="0" distB="0" distL="0" distR="0">
            <wp:extent cx="4671060" cy="2875915"/>
            <wp:effectExtent l="0" t="0" r="15240" b="635"/>
            <wp:docPr id="3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F17E1C" w:rsidRPr="006B037B" w:rsidRDefault="00F17E1C" w:rsidP="0090610A">
      <w:pPr>
        <w:jc w:val="center"/>
        <w:rPr>
          <w:b/>
          <w:bCs/>
          <w:sz w:val="28"/>
          <w:szCs w:val="28"/>
        </w:rPr>
      </w:pPr>
    </w:p>
    <w:p w:rsidR="00F17E1C" w:rsidRPr="006B037B" w:rsidRDefault="00F17E1C" w:rsidP="00F17E1C">
      <w:pPr>
        <w:ind w:firstLine="567"/>
        <w:jc w:val="both"/>
      </w:pPr>
      <w:r w:rsidRPr="006B037B">
        <w:t>Данная диаграмма</w:t>
      </w:r>
      <w:r w:rsidR="004C015A" w:rsidRPr="006B037B">
        <w:t xml:space="preserve"> свидетельствуе</w:t>
      </w:r>
      <w:r w:rsidRPr="006B037B">
        <w:t>т о том, что наиболее успешно</w:t>
      </w:r>
      <w:r w:rsidRPr="006B037B">
        <w:br/>
        <w:t>обучающиеся справились с заданиями базового уровня:</w:t>
      </w:r>
    </w:p>
    <w:p w:rsidR="00F17E1C" w:rsidRPr="006B037B" w:rsidRDefault="00F17E1C" w:rsidP="00AE7560">
      <w:pPr>
        <w:numPr>
          <w:ilvl w:val="0"/>
          <w:numId w:val="43"/>
        </w:numPr>
        <w:tabs>
          <w:tab w:val="left" w:pos="993"/>
        </w:tabs>
        <w:ind w:left="0" w:firstLine="567"/>
        <w:jc w:val="both"/>
      </w:pPr>
      <w:r w:rsidRPr="006B037B">
        <w:t>курс «Алгебра»: №</w:t>
      </w:r>
      <w:r w:rsidR="00B504C3">
        <w:t xml:space="preserve"> </w:t>
      </w:r>
      <w:r w:rsidRPr="006B037B">
        <w:t>1, №</w:t>
      </w:r>
      <w:r w:rsidR="00B504C3">
        <w:t xml:space="preserve"> </w:t>
      </w:r>
      <w:r w:rsidRPr="006B037B">
        <w:t>6, №</w:t>
      </w:r>
      <w:r w:rsidR="00B504C3">
        <w:t xml:space="preserve"> </w:t>
      </w:r>
      <w:r w:rsidRPr="006B037B">
        <w:t>7;</w:t>
      </w:r>
    </w:p>
    <w:p w:rsidR="00F17E1C" w:rsidRPr="006B037B" w:rsidRDefault="00F17E1C" w:rsidP="00AE7560">
      <w:pPr>
        <w:numPr>
          <w:ilvl w:val="0"/>
          <w:numId w:val="43"/>
        </w:numPr>
        <w:tabs>
          <w:tab w:val="left" w:pos="993"/>
        </w:tabs>
        <w:ind w:left="0" w:firstLine="567"/>
        <w:jc w:val="both"/>
      </w:pPr>
      <w:r w:rsidRPr="006B037B">
        <w:t>курс «Геометрия»: №</w:t>
      </w:r>
      <w:r w:rsidR="00B504C3">
        <w:t xml:space="preserve"> </w:t>
      </w:r>
      <w:r w:rsidRPr="006B037B">
        <w:t>19.</w:t>
      </w:r>
    </w:p>
    <w:p w:rsidR="00F17E1C" w:rsidRPr="006B037B" w:rsidRDefault="00F17E1C" w:rsidP="00AE7560">
      <w:pPr>
        <w:tabs>
          <w:tab w:val="left" w:pos="993"/>
        </w:tabs>
        <w:ind w:firstLine="567"/>
        <w:jc w:val="both"/>
      </w:pPr>
      <w:r w:rsidRPr="006B037B">
        <w:t>Наиболее сложными оказались задания базового уровня:</w:t>
      </w:r>
    </w:p>
    <w:p w:rsidR="00F17E1C" w:rsidRPr="006B037B" w:rsidRDefault="00F17E1C" w:rsidP="00AE7560">
      <w:pPr>
        <w:numPr>
          <w:ilvl w:val="0"/>
          <w:numId w:val="44"/>
        </w:numPr>
        <w:tabs>
          <w:tab w:val="left" w:pos="993"/>
        </w:tabs>
        <w:ind w:left="0" w:firstLine="567"/>
        <w:jc w:val="both"/>
      </w:pPr>
      <w:r w:rsidRPr="006B037B">
        <w:t>курс «Алгебра»: №</w:t>
      </w:r>
      <w:r w:rsidR="00B504C3">
        <w:t xml:space="preserve"> </w:t>
      </w:r>
      <w:r w:rsidRPr="006B037B">
        <w:t>2, №</w:t>
      </w:r>
      <w:r w:rsidR="00B504C3">
        <w:t xml:space="preserve"> </w:t>
      </w:r>
      <w:r w:rsidRPr="006B037B">
        <w:t>3, №</w:t>
      </w:r>
      <w:r w:rsidR="00B504C3">
        <w:t xml:space="preserve"> </w:t>
      </w:r>
      <w:r w:rsidRPr="006B037B">
        <w:t>4, №</w:t>
      </w:r>
      <w:r w:rsidR="00B504C3">
        <w:t xml:space="preserve"> </w:t>
      </w:r>
      <w:r w:rsidRPr="006B037B">
        <w:t>5, №</w:t>
      </w:r>
      <w:r w:rsidR="00B504C3">
        <w:t xml:space="preserve"> </w:t>
      </w:r>
      <w:r w:rsidRPr="006B037B">
        <w:t>12, №</w:t>
      </w:r>
      <w:r w:rsidR="00B504C3">
        <w:t xml:space="preserve"> </w:t>
      </w:r>
      <w:r w:rsidRPr="006B037B">
        <w:t>14.</w:t>
      </w:r>
    </w:p>
    <w:p w:rsidR="00F17E1C" w:rsidRPr="006B037B" w:rsidRDefault="00F17E1C" w:rsidP="00AE7560">
      <w:pPr>
        <w:numPr>
          <w:ilvl w:val="0"/>
          <w:numId w:val="44"/>
        </w:numPr>
        <w:tabs>
          <w:tab w:val="left" w:pos="993"/>
        </w:tabs>
        <w:ind w:left="0" w:firstLine="567"/>
        <w:jc w:val="both"/>
      </w:pPr>
      <w:r w:rsidRPr="006B037B">
        <w:t>курс «Геометрия»: №</w:t>
      </w:r>
      <w:r w:rsidR="00B504C3">
        <w:t xml:space="preserve"> </w:t>
      </w:r>
      <w:r w:rsidRPr="006B037B">
        <w:t>15, №</w:t>
      </w:r>
      <w:r w:rsidR="00B504C3">
        <w:t xml:space="preserve"> </w:t>
      </w:r>
      <w:r w:rsidRPr="006B037B">
        <w:t>16.</w:t>
      </w:r>
    </w:p>
    <w:p w:rsidR="0090610A" w:rsidRPr="006B037B" w:rsidRDefault="00E05CFF" w:rsidP="0090610A">
      <w:pPr>
        <w:jc w:val="center"/>
        <w:rPr>
          <w:b/>
          <w:bCs/>
          <w:sz w:val="28"/>
          <w:szCs w:val="28"/>
        </w:rPr>
      </w:pPr>
      <w:r>
        <w:rPr>
          <w:b/>
          <w:bCs/>
          <w:sz w:val="28"/>
          <w:szCs w:val="28"/>
        </w:rPr>
        <w:br w:type="page"/>
      </w:r>
      <w:r w:rsidR="0090610A" w:rsidRPr="006B037B">
        <w:rPr>
          <w:b/>
          <w:bCs/>
          <w:sz w:val="28"/>
          <w:szCs w:val="28"/>
        </w:rPr>
        <w:t xml:space="preserve">Рекомендации для системы </w:t>
      </w:r>
      <w:r w:rsidR="004C4AD3">
        <w:rPr>
          <w:b/>
          <w:bCs/>
          <w:sz w:val="28"/>
          <w:szCs w:val="28"/>
        </w:rPr>
        <w:t xml:space="preserve">общего </w:t>
      </w:r>
      <w:r w:rsidR="0090610A" w:rsidRPr="006B037B">
        <w:rPr>
          <w:b/>
          <w:bCs/>
          <w:sz w:val="28"/>
          <w:szCs w:val="28"/>
        </w:rPr>
        <w:t xml:space="preserve">образования </w:t>
      </w:r>
      <w:r w:rsidR="004C4AD3">
        <w:rPr>
          <w:b/>
          <w:bCs/>
          <w:sz w:val="28"/>
          <w:szCs w:val="28"/>
        </w:rPr>
        <w:t xml:space="preserve">Белгородской области </w:t>
      </w:r>
      <w:r w:rsidR="0090610A" w:rsidRPr="006B037B">
        <w:rPr>
          <w:b/>
          <w:bCs/>
          <w:sz w:val="28"/>
          <w:szCs w:val="28"/>
        </w:rPr>
        <w:t xml:space="preserve">по совершенствованию методики </w:t>
      </w:r>
      <w:r w:rsidR="0058376A">
        <w:rPr>
          <w:b/>
          <w:bCs/>
          <w:sz w:val="28"/>
          <w:szCs w:val="28"/>
        </w:rPr>
        <w:t xml:space="preserve">преподавания </w:t>
      </w:r>
      <w:r w:rsidR="0090610A" w:rsidRPr="006B037B">
        <w:rPr>
          <w:b/>
          <w:bCs/>
          <w:sz w:val="28"/>
          <w:szCs w:val="28"/>
        </w:rPr>
        <w:t>учебного предмета «Математика»</w:t>
      </w:r>
    </w:p>
    <w:p w:rsidR="0090610A" w:rsidRPr="006B037B" w:rsidRDefault="0090610A" w:rsidP="0090610A">
      <w:pPr>
        <w:ind w:firstLine="539"/>
        <w:jc w:val="both"/>
      </w:pPr>
    </w:p>
    <w:p w:rsidR="0090610A" w:rsidRPr="006B037B" w:rsidRDefault="0090610A" w:rsidP="0090610A">
      <w:pPr>
        <w:pStyle w:val="a3"/>
        <w:spacing w:after="0" w:line="240" w:lineRule="auto"/>
        <w:ind w:left="0"/>
        <w:jc w:val="center"/>
        <w:rPr>
          <w:rFonts w:ascii="Times New Roman" w:eastAsia="Times New Roman" w:hAnsi="Times New Roman"/>
          <w:b/>
          <w:sz w:val="24"/>
          <w:szCs w:val="24"/>
          <w:lang w:eastAsia="ru-RU"/>
        </w:rPr>
      </w:pPr>
      <w:bookmarkStart w:id="2" w:name="_Hlk142973266"/>
      <w:r w:rsidRPr="006B037B">
        <w:rPr>
          <w:rFonts w:ascii="Times New Roman" w:eastAsia="Times New Roman" w:hAnsi="Times New Roman"/>
          <w:b/>
          <w:sz w:val="24"/>
          <w:szCs w:val="24"/>
          <w:lang w:eastAsia="ru-RU"/>
        </w:rPr>
        <w:t>Рекомендации по совершенствованию преподавания учебного предмета для всех обучающихся</w:t>
      </w:r>
    </w:p>
    <w:p w:rsidR="0090610A" w:rsidRPr="006B037B" w:rsidRDefault="0090610A" w:rsidP="0090610A">
      <w:pPr>
        <w:pStyle w:val="a3"/>
        <w:spacing w:after="0" w:line="240" w:lineRule="auto"/>
        <w:ind w:left="0"/>
        <w:jc w:val="both"/>
        <w:rPr>
          <w:rFonts w:ascii="Times New Roman" w:eastAsia="Times New Roman" w:hAnsi="Times New Roman"/>
          <w:b/>
          <w:sz w:val="24"/>
          <w:szCs w:val="24"/>
          <w:lang w:eastAsia="ru-RU"/>
        </w:rPr>
      </w:pPr>
    </w:p>
    <w:p w:rsidR="0090610A" w:rsidRPr="0058376A" w:rsidRDefault="0090610A" w:rsidP="0058376A">
      <w:pPr>
        <w:pStyle w:val="a3"/>
        <w:numPr>
          <w:ilvl w:val="0"/>
          <w:numId w:val="48"/>
        </w:numPr>
        <w:jc w:val="both"/>
        <w:rPr>
          <w:rFonts w:ascii="Times New Roman" w:eastAsia="Times New Roman" w:hAnsi="Times New Roman"/>
          <w:bCs/>
          <w:i/>
          <w:iCs/>
          <w:sz w:val="24"/>
          <w:szCs w:val="24"/>
        </w:rPr>
      </w:pPr>
      <w:r w:rsidRPr="0058376A">
        <w:rPr>
          <w:rFonts w:ascii="Times New Roman" w:eastAsia="Times New Roman" w:hAnsi="Times New Roman"/>
          <w:bCs/>
          <w:i/>
          <w:iCs/>
          <w:sz w:val="24"/>
          <w:szCs w:val="24"/>
        </w:rPr>
        <w:t>Учителям, методическим объединениям учителей.</w:t>
      </w:r>
    </w:p>
    <w:p w:rsidR="0090610A" w:rsidRPr="00AE7560" w:rsidRDefault="0090610A" w:rsidP="0062482B">
      <w:pPr>
        <w:tabs>
          <w:tab w:val="left" w:pos="993"/>
        </w:tabs>
        <w:ind w:firstLine="567"/>
        <w:jc w:val="both"/>
      </w:pPr>
      <w:r w:rsidRPr="00AE7560">
        <w:t xml:space="preserve">При организации образовательного процесса </w:t>
      </w:r>
      <w:r w:rsidR="004C4AD3" w:rsidRPr="00AE7560">
        <w:t xml:space="preserve">на уровне основного общего образования по изучению учебного предмета «Математика» и процесса </w:t>
      </w:r>
      <w:r w:rsidRPr="00AE7560">
        <w:t>по подготовке к ГИА необходимо руководствоваться нормативными документами, регулирующими проведение итоговой аттестации по математике, и методическими материалами, которые находятся на сайтах ФИПИ (</w:t>
      </w:r>
      <w:hyperlink r:id="rId39" w:history="1">
        <w:r w:rsidRPr="00AE7560">
          <w:rPr>
            <w:rStyle w:val="afb"/>
            <w:color w:val="auto"/>
            <w:u w:val="none"/>
          </w:rPr>
          <w:t>https://fipi.ru/</w:t>
        </w:r>
      </w:hyperlink>
      <w:r w:rsidRPr="00AE7560">
        <w:t xml:space="preserve">) и Министерства просвещения </w:t>
      </w:r>
      <w:r w:rsidRPr="00AE7560">
        <w:rPr>
          <w:shd w:val="clear" w:color="auto" w:fill="FFFFFF"/>
        </w:rPr>
        <w:t xml:space="preserve">Российской Федерации </w:t>
      </w:r>
      <w:r w:rsidRPr="00AE7560">
        <w:t>(</w:t>
      </w:r>
      <w:hyperlink r:id="rId40" w:history="1">
        <w:r w:rsidRPr="00AE7560">
          <w:rPr>
            <w:rStyle w:val="afb"/>
            <w:color w:val="auto"/>
            <w:u w:val="none"/>
          </w:rPr>
          <w:t>https://edu.gov.ru/</w:t>
        </w:r>
      </w:hyperlink>
      <w:r w:rsidRPr="00AE7560">
        <w:t xml:space="preserve">). </w:t>
      </w:r>
    </w:p>
    <w:p w:rsidR="0062482B" w:rsidRPr="00AE7560" w:rsidRDefault="0062482B" w:rsidP="0062482B">
      <w:pPr>
        <w:tabs>
          <w:tab w:val="left" w:pos="993"/>
        </w:tabs>
        <w:ind w:firstLine="567"/>
        <w:jc w:val="both"/>
        <w:rPr>
          <w:color w:val="000000"/>
          <w:shd w:val="clear" w:color="auto" w:fill="FFFFFF"/>
        </w:rPr>
      </w:pPr>
      <w:r w:rsidRPr="00AE7560">
        <w:rPr>
          <w:color w:val="000000"/>
          <w:shd w:val="clear" w:color="auto" w:fill="FFFFFF"/>
        </w:rPr>
        <w:t>Методика организации учебной деятельности при подготовке к основному государственному экзамену по математике может быть следующей.</w:t>
      </w:r>
    </w:p>
    <w:p w:rsidR="0062482B" w:rsidRPr="00AE7560" w:rsidRDefault="00247C4B" w:rsidP="0062482B">
      <w:pPr>
        <w:tabs>
          <w:tab w:val="left" w:pos="993"/>
        </w:tabs>
        <w:ind w:firstLine="567"/>
        <w:jc w:val="both"/>
        <w:rPr>
          <w:color w:val="000000"/>
          <w:shd w:val="clear" w:color="auto" w:fill="FFFFFF"/>
        </w:rPr>
      </w:pPr>
      <w:r w:rsidRPr="00AE7560">
        <w:rPr>
          <w:color w:val="000000"/>
          <w:shd w:val="clear" w:color="auto" w:fill="FFFFFF"/>
        </w:rPr>
        <w:t>Прежде всего</w:t>
      </w:r>
      <w:r w:rsidR="0062482B" w:rsidRPr="00AE7560">
        <w:rPr>
          <w:color w:val="000000"/>
          <w:shd w:val="clear" w:color="auto" w:fill="FFFFFF"/>
        </w:rPr>
        <w:t xml:space="preserve"> важно понимать, что основной государственный экзамен по математике является важным этапом учебного процесса, поэтому организация учебной деятельности должна быть систематической и планомерной.</w:t>
      </w:r>
    </w:p>
    <w:p w:rsidR="0062482B" w:rsidRPr="00AE7560" w:rsidRDefault="0062482B" w:rsidP="0062482B">
      <w:pPr>
        <w:tabs>
          <w:tab w:val="left" w:pos="993"/>
        </w:tabs>
        <w:ind w:firstLine="567"/>
        <w:jc w:val="both"/>
        <w:rPr>
          <w:color w:val="000000"/>
          <w:shd w:val="clear" w:color="auto" w:fill="FFFFFF"/>
        </w:rPr>
      </w:pPr>
      <w:r w:rsidRPr="00AE7560">
        <w:rPr>
          <w:color w:val="000000"/>
          <w:shd w:val="clear" w:color="auto" w:fill="FFFFFF"/>
        </w:rPr>
        <w:t xml:space="preserve">Начать стоит с определения целей и задач, которые нужно достичь во время подготовки. Каждый </w:t>
      </w:r>
      <w:r w:rsidR="000D2AB4" w:rsidRPr="00AE7560">
        <w:rPr>
          <w:color w:val="000000"/>
          <w:shd w:val="clear" w:color="auto" w:fill="FFFFFF"/>
        </w:rPr>
        <w:t>обучающийся</w:t>
      </w:r>
      <w:r w:rsidRPr="00AE7560">
        <w:rPr>
          <w:color w:val="000000"/>
          <w:shd w:val="clear" w:color="auto" w:fill="FFFFFF"/>
        </w:rPr>
        <w:t xml:space="preserve"> должен иметь четкое представление о своих целях и понимать, что ему нужно освоить для успешной сдачи</w:t>
      </w:r>
      <w:r w:rsidR="000D2AB4" w:rsidRPr="00AE7560">
        <w:rPr>
          <w:color w:val="000000"/>
          <w:shd w:val="clear" w:color="auto" w:fill="FFFFFF"/>
        </w:rPr>
        <w:t xml:space="preserve"> экзамена</w:t>
      </w:r>
      <w:r w:rsidRPr="00AE7560">
        <w:rPr>
          <w:color w:val="000000"/>
          <w:shd w:val="clear" w:color="auto" w:fill="FFFFFF"/>
        </w:rPr>
        <w:t>. Определение конкретных целей поможет структурировать учебный процесс и облегчит планирование.</w:t>
      </w:r>
    </w:p>
    <w:p w:rsidR="0062482B" w:rsidRPr="00AE7560" w:rsidRDefault="0062482B" w:rsidP="0062482B">
      <w:pPr>
        <w:tabs>
          <w:tab w:val="left" w:pos="993"/>
        </w:tabs>
        <w:ind w:firstLine="567"/>
        <w:jc w:val="both"/>
        <w:rPr>
          <w:color w:val="000000"/>
          <w:shd w:val="clear" w:color="auto" w:fill="FFFFFF"/>
        </w:rPr>
      </w:pPr>
      <w:r w:rsidRPr="00AE7560">
        <w:rPr>
          <w:color w:val="000000"/>
          <w:shd w:val="clear" w:color="auto" w:fill="FFFFFF"/>
        </w:rPr>
        <w:t xml:space="preserve">Организация учебного времени является одним из ключевых аспектов при подготовке к экзамену. Необходимо выделить достаточно времени для занятий по математике, учитывая индивидуальные особенности и потребности </w:t>
      </w:r>
      <w:r w:rsidR="000D2AB4" w:rsidRPr="00AE7560">
        <w:rPr>
          <w:color w:val="000000"/>
          <w:shd w:val="clear" w:color="auto" w:fill="FFFFFF"/>
        </w:rPr>
        <w:t>обучающегося</w:t>
      </w:r>
      <w:r w:rsidRPr="00AE7560">
        <w:rPr>
          <w:color w:val="000000"/>
          <w:shd w:val="clear" w:color="auto" w:fill="FFFFFF"/>
        </w:rPr>
        <w:t>. Планирование распределения времени поможет избежать перенапряжения и усталости.</w:t>
      </w:r>
    </w:p>
    <w:p w:rsidR="0062482B" w:rsidRPr="00AE7560" w:rsidRDefault="0062482B" w:rsidP="0062482B">
      <w:pPr>
        <w:tabs>
          <w:tab w:val="left" w:pos="993"/>
        </w:tabs>
        <w:ind w:firstLine="567"/>
        <w:jc w:val="both"/>
        <w:rPr>
          <w:color w:val="000000"/>
          <w:shd w:val="clear" w:color="auto" w:fill="FFFFFF"/>
        </w:rPr>
      </w:pPr>
      <w:r w:rsidRPr="00AE7560">
        <w:rPr>
          <w:color w:val="000000"/>
          <w:shd w:val="clear" w:color="auto" w:fill="FFFFFF"/>
        </w:rPr>
        <w:t>Важно обратить внимание на разнообразие методов и форм обучения. При подготовке к экзамену по математике полезно использовать различные методические приемы</w:t>
      </w:r>
      <w:r w:rsidR="000D2AB4" w:rsidRPr="00AE7560">
        <w:rPr>
          <w:color w:val="000000"/>
          <w:shd w:val="clear" w:color="auto" w:fill="FFFFFF"/>
        </w:rPr>
        <w:t xml:space="preserve">. </w:t>
      </w:r>
      <w:r w:rsidRPr="00AE7560">
        <w:rPr>
          <w:color w:val="000000"/>
          <w:shd w:val="clear" w:color="auto" w:fill="FFFFFF"/>
        </w:rPr>
        <w:t xml:space="preserve">Разнообразие методов поможет </w:t>
      </w:r>
      <w:r w:rsidR="000D2AB4" w:rsidRPr="00AE7560">
        <w:rPr>
          <w:color w:val="000000"/>
          <w:shd w:val="clear" w:color="auto" w:fill="FFFFFF"/>
        </w:rPr>
        <w:t>обучающемуся</w:t>
      </w:r>
      <w:r w:rsidRPr="00AE7560">
        <w:rPr>
          <w:color w:val="000000"/>
          <w:shd w:val="clear" w:color="auto" w:fill="FFFFFF"/>
        </w:rPr>
        <w:t xml:space="preserve"> улучшить свои навыки и найти подходящий способ усвоения информации.</w:t>
      </w:r>
    </w:p>
    <w:p w:rsidR="0062482B" w:rsidRPr="00AE7560" w:rsidRDefault="0062482B" w:rsidP="0062482B">
      <w:pPr>
        <w:tabs>
          <w:tab w:val="left" w:pos="993"/>
        </w:tabs>
        <w:ind w:firstLine="567"/>
        <w:jc w:val="both"/>
        <w:rPr>
          <w:color w:val="000000"/>
          <w:shd w:val="clear" w:color="auto" w:fill="FFFFFF"/>
        </w:rPr>
      </w:pPr>
      <w:r w:rsidRPr="00AE7560">
        <w:rPr>
          <w:color w:val="000000"/>
          <w:shd w:val="clear" w:color="auto" w:fill="FFFFFF"/>
        </w:rPr>
        <w:t>Систематическое повторение и закрепление изученного материала является неотъемлемой частью подготовки к экзамену. Постепенное углубление знаний и навыков поможет закрепить материал и улучшить результаты. Регулярное повторение уже изученного материала на каждом этапе подготовки к экзамену будет способствовать его устойчивому усвоению.</w:t>
      </w:r>
    </w:p>
    <w:p w:rsidR="0062482B" w:rsidRPr="00AE7560" w:rsidRDefault="00A50D57" w:rsidP="0062482B">
      <w:pPr>
        <w:tabs>
          <w:tab w:val="left" w:pos="993"/>
        </w:tabs>
        <w:ind w:firstLine="567"/>
        <w:jc w:val="both"/>
        <w:rPr>
          <w:color w:val="000000"/>
          <w:shd w:val="clear" w:color="auto" w:fill="FFFFFF"/>
        </w:rPr>
      </w:pPr>
      <w:r w:rsidRPr="00AE7560">
        <w:rPr>
          <w:color w:val="000000"/>
          <w:shd w:val="clear" w:color="auto" w:fill="FFFFFF"/>
        </w:rPr>
        <w:t>Также</w:t>
      </w:r>
      <w:r w:rsidR="0062482B" w:rsidRPr="00AE7560">
        <w:rPr>
          <w:color w:val="000000"/>
          <w:shd w:val="clear" w:color="auto" w:fill="FFFFFF"/>
        </w:rPr>
        <w:t xml:space="preserve"> важно учитывать индивидуальные особенности ученика. Каждый </w:t>
      </w:r>
      <w:r w:rsidR="002A2E28" w:rsidRPr="00AE7560">
        <w:rPr>
          <w:color w:val="000000"/>
          <w:shd w:val="clear" w:color="auto" w:fill="FFFFFF"/>
        </w:rPr>
        <w:t>обучающийся</w:t>
      </w:r>
      <w:r w:rsidR="0062482B" w:rsidRPr="00AE7560">
        <w:rPr>
          <w:color w:val="000000"/>
          <w:shd w:val="clear" w:color="auto" w:fill="FFFFFF"/>
        </w:rPr>
        <w:t xml:space="preserve"> обладает своими способностями, интересами и уровнем подготовки. Поэтому важно адаптировать методики и подходы к учебному процессу, учитывая его потребности и предпочтения.</w:t>
      </w:r>
    </w:p>
    <w:p w:rsidR="0062482B" w:rsidRPr="00AE7560" w:rsidRDefault="0062482B" w:rsidP="0062482B">
      <w:pPr>
        <w:tabs>
          <w:tab w:val="left" w:pos="993"/>
        </w:tabs>
        <w:ind w:firstLine="567"/>
        <w:jc w:val="both"/>
        <w:rPr>
          <w:color w:val="000000"/>
          <w:shd w:val="clear" w:color="auto" w:fill="FFFFFF"/>
        </w:rPr>
      </w:pPr>
      <w:r w:rsidRPr="00AE7560">
        <w:rPr>
          <w:color w:val="000000"/>
          <w:shd w:val="clear" w:color="auto" w:fill="FFFFFF"/>
        </w:rPr>
        <w:t xml:space="preserve">Наконец, мотивация играет важную роль в организации учебной деятельности. Возможность достижения поставленных целей и успешной сдачи экзамена должна быть четко видна </w:t>
      </w:r>
      <w:r w:rsidR="002A2E28" w:rsidRPr="00AE7560">
        <w:rPr>
          <w:color w:val="000000"/>
          <w:shd w:val="clear" w:color="auto" w:fill="FFFFFF"/>
        </w:rPr>
        <w:t>обучающемуся</w:t>
      </w:r>
      <w:r w:rsidRPr="00AE7560">
        <w:rPr>
          <w:color w:val="000000"/>
          <w:shd w:val="clear" w:color="auto" w:fill="FFFFFF"/>
        </w:rPr>
        <w:t xml:space="preserve">. Поэтому необходимо создать стимулирующую атмосферу, индивидуальное понимание и поддержку со стороны </w:t>
      </w:r>
      <w:r w:rsidR="002A2E28" w:rsidRPr="00AE7560">
        <w:rPr>
          <w:color w:val="000000"/>
          <w:shd w:val="clear" w:color="auto" w:fill="FFFFFF"/>
        </w:rPr>
        <w:t>учителей</w:t>
      </w:r>
      <w:r w:rsidRPr="00AE7560">
        <w:rPr>
          <w:color w:val="000000"/>
          <w:shd w:val="clear" w:color="auto" w:fill="FFFFFF"/>
        </w:rPr>
        <w:t>.</w:t>
      </w:r>
    </w:p>
    <w:p w:rsidR="0062482B" w:rsidRPr="00AE7560" w:rsidRDefault="0062482B" w:rsidP="0062482B">
      <w:pPr>
        <w:tabs>
          <w:tab w:val="left" w:pos="993"/>
        </w:tabs>
        <w:ind w:firstLine="567"/>
        <w:jc w:val="both"/>
        <w:rPr>
          <w:color w:val="000000"/>
          <w:shd w:val="clear" w:color="auto" w:fill="FFFFFF"/>
        </w:rPr>
      </w:pPr>
      <w:r w:rsidRPr="00AE7560">
        <w:rPr>
          <w:color w:val="000000"/>
          <w:shd w:val="clear" w:color="auto" w:fill="FFFFFF"/>
        </w:rPr>
        <w:t xml:space="preserve">Таким образом, организация учебной деятельности при подготовке к основному государственному экзамену по математике должна быть систематической, планомерной, разнообразной и адаптированной к индивидуальным особенностям </w:t>
      </w:r>
      <w:r w:rsidR="002A2E28" w:rsidRPr="00AE7560">
        <w:rPr>
          <w:color w:val="000000"/>
          <w:shd w:val="clear" w:color="auto" w:fill="FFFFFF"/>
        </w:rPr>
        <w:t>обучающегося</w:t>
      </w:r>
      <w:r w:rsidRPr="00AE7560">
        <w:rPr>
          <w:color w:val="000000"/>
          <w:shd w:val="clear" w:color="auto" w:fill="FFFFFF"/>
        </w:rPr>
        <w:t>. Она должна включать в себя планирование учебного времени, повторение и закрепление изученного материала, использование различных методов обучения и создание мотивации.</w:t>
      </w:r>
    </w:p>
    <w:p w:rsidR="0090610A" w:rsidRPr="00AE7560" w:rsidRDefault="0090610A" w:rsidP="002129C5">
      <w:pPr>
        <w:tabs>
          <w:tab w:val="left" w:pos="993"/>
        </w:tabs>
        <w:ind w:firstLine="567"/>
        <w:jc w:val="both"/>
        <w:rPr>
          <w:rFonts w:eastAsia="Times New Roman"/>
          <w:lang w:eastAsia="en-US"/>
        </w:rPr>
      </w:pPr>
      <w:r w:rsidRPr="00AE7560">
        <w:rPr>
          <w:rFonts w:eastAsia="Times New Roman"/>
          <w:lang w:eastAsia="en-US"/>
        </w:rPr>
        <w:t xml:space="preserve">Основное внимание при подготовке обучающихся к итоговой аттестации должно быть сосредоточено на </w:t>
      </w:r>
      <w:r w:rsidR="006A2586" w:rsidRPr="00AE7560">
        <w:rPr>
          <w:rFonts w:eastAsia="Times New Roman"/>
          <w:lang w:eastAsia="en-US"/>
        </w:rPr>
        <w:t>отработке</w:t>
      </w:r>
      <w:r w:rsidRPr="00AE7560">
        <w:rPr>
          <w:rFonts w:eastAsia="Times New Roman"/>
          <w:lang w:eastAsia="en-US"/>
        </w:rPr>
        <w:t xml:space="preserve"> </w:t>
      </w:r>
      <w:r w:rsidR="006A2586" w:rsidRPr="00AE7560">
        <w:rPr>
          <w:rFonts w:eastAsia="Times New Roman"/>
          <w:lang w:eastAsia="en-US"/>
        </w:rPr>
        <w:t>выполнения</w:t>
      </w:r>
      <w:r w:rsidRPr="00AE7560">
        <w:rPr>
          <w:rFonts w:eastAsia="Times New Roman"/>
          <w:lang w:eastAsia="en-US"/>
        </w:rPr>
        <w:t xml:space="preserve"> </w:t>
      </w:r>
      <w:r w:rsidR="006A2586" w:rsidRPr="00AE7560">
        <w:rPr>
          <w:rFonts w:eastAsia="Times New Roman"/>
          <w:lang w:eastAsia="en-US"/>
        </w:rPr>
        <w:t xml:space="preserve">именно </w:t>
      </w:r>
      <w:r w:rsidRPr="00AE7560">
        <w:rPr>
          <w:rFonts w:eastAsia="Times New Roman"/>
          <w:lang w:eastAsia="en-US"/>
        </w:rPr>
        <w:t xml:space="preserve">первой (тестовой) части экзаменационной работы. И дело вовсе не в том, что успешное выполнение заданий этой части обеспечивает получение удовлетворительного (а выполнение всей этой части </w:t>
      </w:r>
      <w:r w:rsidR="00B57937" w:rsidRPr="00AE7560">
        <w:rPr>
          <w:rFonts w:eastAsia="Times New Roman"/>
          <w:lang w:eastAsia="en-US"/>
        </w:rPr>
        <w:t xml:space="preserve">– </w:t>
      </w:r>
      <w:r w:rsidRPr="00AE7560">
        <w:rPr>
          <w:rFonts w:eastAsia="Times New Roman"/>
          <w:lang w:eastAsia="en-US"/>
        </w:rPr>
        <w:t xml:space="preserve">даже достаточно высокого) тестового балла. Дело в том, что это дает возможность обеспечить повторение значительно большего объема материала, сосредоточить внимание обучающихся на обсуждении «подходов» к решению тех или иных задач, выбору способов их решения и сопоставлению этих способов, проверке полученных ответов </w:t>
      </w:r>
      <w:r w:rsidRPr="00AE7560">
        <w:rPr>
          <w:rFonts w:eastAsia="Times New Roman"/>
          <w:lang w:eastAsia="en-US"/>
        </w:rPr>
        <w:br/>
        <w:t xml:space="preserve">на правдоподобие и т.п. </w:t>
      </w:r>
    </w:p>
    <w:p w:rsidR="0090610A" w:rsidRPr="00AE7560" w:rsidRDefault="0090610A" w:rsidP="002129C5">
      <w:pPr>
        <w:ind w:firstLine="567"/>
        <w:jc w:val="both"/>
        <w:rPr>
          <w:rFonts w:eastAsia="Times New Roman"/>
          <w:lang w:eastAsia="en-US"/>
        </w:rPr>
      </w:pPr>
      <w:r w:rsidRPr="00AE7560">
        <w:rPr>
          <w:rFonts w:eastAsia="Times New Roman"/>
          <w:lang w:eastAsia="en-US"/>
        </w:rPr>
        <w:t>Но в процессе такой подготовки основной акцент должен</w:t>
      </w:r>
      <w:r w:rsidR="002C660A" w:rsidRPr="00AE7560">
        <w:rPr>
          <w:rFonts w:eastAsia="Times New Roman"/>
          <w:lang w:eastAsia="en-US"/>
        </w:rPr>
        <w:t xml:space="preserve"> быть сделан не на «натаскивании</w:t>
      </w:r>
      <w:r w:rsidRPr="00AE7560">
        <w:rPr>
          <w:rFonts w:eastAsia="Times New Roman"/>
          <w:lang w:eastAsia="en-US"/>
        </w:rPr>
        <w:t>» обучающихся на «получение правильного ответа в определенной форме», а на достижении осознанности знаний обучающи</w:t>
      </w:r>
      <w:r w:rsidR="002A2E28" w:rsidRPr="00AE7560">
        <w:rPr>
          <w:rFonts w:eastAsia="Times New Roman"/>
          <w:lang w:eastAsia="en-US"/>
        </w:rPr>
        <w:t>х</w:t>
      </w:r>
      <w:r w:rsidRPr="00AE7560">
        <w:rPr>
          <w:rFonts w:eastAsia="Times New Roman"/>
          <w:lang w:eastAsia="en-US"/>
        </w:rPr>
        <w:t>ся, на формировании умения применить полученные знания в практи</w:t>
      </w:r>
      <w:r w:rsidR="002C660A" w:rsidRPr="00AE7560">
        <w:rPr>
          <w:rFonts w:eastAsia="Times New Roman"/>
          <w:lang w:eastAsia="en-US"/>
        </w:rPr>
        <w:t>ческой деятельности, умении</w:t>
      </w:r>
      <w:r w:rsidRPr="00AE7560">
        <w:rPr>
          <w:rFonts w:eastAsia="Times New Roman"/>
          <w:lang w:eastAsia="en-US"/>
        </w:rPr>
        <w:t xml:space="preserve"> анализировать, сопоставлять, делать выводы, </w:t>
      </w:r>
      <w:r w:rsidRPr="00AE7560">
        <w:rPr>
          <w:rFonts w:eastAsia="Times New Roman"/>
        </w:rPr>
        <w:t xml:space="preserve">в том числе </w:t>
      </w:r>
      <w:r w:rsidRPr="00AE7560">
        <w:rPr>
          <w:rFonts w:eastAsia="Times New Roman"/>
          <w:lang w:eastAsia="en-US"/>
        </w:rPr>
        <w:t xml:space="preserve">в нестандартной ситуации. </w:t>
      </w:r>
    </w:p>
    <w:p w:rsidR="0090610A" w:rsidRPr="00AE7560" w:rsidRDefault="0090610A" w:rsidP="002129C5">
      <w:pPr>
        <w:ind w:firstLine="567"/>
        <w:jc w:val="both"/>
        <w:rPr>
          <w:rFonts w:eastAsia="Times New Roman"/>
          <w:lang w:eastAsia="en-US"/>
        </w:rPr>
      </w:pPr>
      <w:r w:rsidRPr="00AE7560">
        <w:rPr>
          <w:rFonts w:eastAsia="Times New Roman"/>
          <w:lang w:eastAsia="en-US"/>
        </w:rPr>
        <w:t>Не следует в процессе обучения злоупотреблять тестовой формой контроля. Необходимо, чтобы обучающийся предъявлял свои рассуждения как материал для анализа и обсуждения.</w:t>
      </w:r>
    </w:p>
    <w:p w:rsidR="0090610A" w:rsidRPr="00AE7560" w:rsidRDefault="0090610A" w:rsidP="002129C5">
      <w:pPr>
        <w:pStyle w:val="af9"/>
        <w:ind w:firstLine="567"/>
        <w:rPr>
          <w:sz w:val="24"/>
          <w:szCs w:val="24"/>
        </w:rPr>
      </w:pPr>
      <w:r w:rsidRPr="00AE7560">
        <w:rPr>
          <w:sz w:val="24"/>
          <w:szCs w:val="24"/>
        </w:rPr>
        <w:t>Анализ</w:t>
      </w:r>
      <w:r w:rsidRPr="00AE7560">
        <w:rPr>
          <w:spacing w:val="-4"/>
          <w:sz w:val="24"/>
          <w:szCs w:val="24"/>
        </w:rPr>
        <w:t xml:space="preserve"> </w:t>
      </w:r>
      <w:r w:rsidRPr="00AE7560">
        <w:rPr>
          <w:sz w:val="24"/>
          <w:szCs w:val="24"/>
        </w:rPr>
        <w:t>результатов</w:t>
      </w:r>
      <w:r w:rsidRPr="00AE7560">
        <w:rPr>
          <w:spacing w:val="-3"/>
          <w:sz w:val="24"/>
          <w:szCs w:val="24"/>
        </w:rPr>
        <w:t xml:space="preserve"> </w:t>
      </w:r>
      <w:r w:rsidRPr="00AE7560">
        <w:rPr>
          <w:sz w:val="24"/>
          <w:szCs w:val="24"/>
        </w:rPr>
        <w:t>экзамена</w:t>
      </w:r>
      <w:r w:rsidRPr="00AE7560">
        <w:rPr>
          <w:spacing w:val="-4"/>
          <w:sz w:val="24"/>
          <w:szCs w:val="24"/>
        </w:rPr>
        <w:t xml:space="preserve"> </w:t>
      </w:r>
      <w:r w:rsidRPr="00AE7560">
        <w:rPr>
          <w:sz w:val="24"/>
          <w:szCs w:val="24"/>
        </w:rPr>
        <w:t>позволяет</w:t>
      </w:r>
      <w:r w:rsidRPr="00AE7560">
        <w:rPr>
          <w:spacing w:val="-4"/>
          <w:sz w:val="24"/>
          <w:szCs w:val="24"/>
        </w:rPr>
        <w:t xml:space="preserve"> </w:t>
      </w:r>
      <w:r w:rsidRPr="00AE7560">
        <w:rPr>
          <w:sz w:val="24"/>
          <w:szCs w:val="24"/>
        </w:rPr>
        <w:t>дать</w:t>
      </w:r>
      <w:r w:rsidRPr="00AE7560">
        <w:rPr>
          <w:spacing w:val="-2"/>
          <w:sz w:val="24"/>
          <w:szCs w:val="24"/>
        </w:rPr>
        <w:t xml:space="preserve"> </w:t>
      </w:r>
      <w:r w:rsidRPr="00AE7560">
        <w:rPr>
          <w:sz w:val="24"/>
          <w:szCs w:val="24"/>
        </w:rPr>
        <w:t>следующие</w:t>
      </w:r>
      <w:r w:rsidRPr="00AE7560">
        <w:rPr>
          <w:spacing w:val="-4"/>
          <w:sz w:val="24"/>
          <w:szCs w:val="24"/>
        </w:rPr>
        <w:t xml:space="preserve"> </w:t>
      </w:r>
      <w:r w:rsidRPr="00AE7560">
        <w:rPr>
          <w:sz w:val="24"/>
          <w:szCs w:val="24"/>
        </w:rPr>
        <w:t>рекомендации:</w:t>
      </w:r>
    </w:p>
    <w:p w:rsidR="0090610A" w:rsidRPr="00AE7560" w:rsidRDefault="0090610A" w:rsidP="002129C5">
      <w:pPr>
        <w:ind w:firstLine="567"/>
        <w:jc w:val="both"/>
        <w:rPr>
          <w:rFonts w:eastAsia="Times New Roman"/>
        </w:rPr>
      </w:pPr>
      <w:r w:rsidRPr="00AE7560">
        <w:rPr>
          <w:rFonts w:eastAsia="Times New Roman"/>
        </w:rPr>
        <w:t xml:space="preserve">– для успешного выполнения заданий </w:t>
      </w:r>
      <w:r w:rsidR="000C4CC8" w:rsidRPr="00AE7560">
        <w:rPr>
          <w:rFonts w:eastAsia="Times New Roman"/>
        </w:rPr>
        <w:t xml:space="preserve">№№ </w:t>
      </w:r>
      <w:r w:rsidRPr="00AE7560">
        <w:rPr>
          <w:rFonts w:eastAsia="Times New Roman"/>
        </w:rPr>
        <w:t xml:space="preserve">20-25 необходим дифференцированный подход в работе с наиболее подготовленными обучающимися. Это относится и к работе на уроке, и к дифференциации домашних заданий и заданий, предлагающихся </w:t>
      </w:r>
      <w:r w:rsidR="002A2E28" w:rsidRPr="00AE7560">
        <w:rPr>
          <w:rFonts w:eastAsia="Times New Roman"/>
        </w:rPr>
        <w:t>обучающимся</w:t>
      </w:r>
      <w:r w:rsidRPr="00AE7560">
        <w:rPr>
          <w:rFonts w:eastAsia="Times New Roman"/>
        </w:rPr>
        <w:t xml:space="preserve"> на контрольных, проверочных, диагностических работах;</w:t>
      </w:r>
    </w:p>
    <w:p w:rsidR="0090610A" w:rsidRPr="00AE7560" w:rsidRDefault="0090610A" w:rsidP="002129C5">
      <w:pPr>
        <w:ind w:firstLine="567"/>
        <w:jc w:val="both"/>
        <w:rPr>
          <w:rFonts w:eastAsia="Times New Roman"/>
        </w:rPr>
      </w:pPr>
      <w:r w:rsidRPr="00AE7560">
        <w:rPr>
          <w:rFonts w:eastAsia="Times New Roman"/>
        </w:rPr>
        <w:t xml:space="preserve">– необходимо как можно раньше начинать работу с текстом на уроках математики, уметь его проанализировать и сделать из </w:t>
      </w:r>
      <w:r w:rsidR="002A2E28" w:rsidRPr="00AE7560">
        <w:rPr>
          <w:rFonts w:eastAsia="Times New Roman"/>
        </w:rPr>
        <w:t>прочитанного</w:t>
      </w:r>
      <w:r w:rsidRPr="00AE7560">
        <w:rPr>
          <w:rFonts w:eastAsia="Times New Roman"/>
        </w:rPr>
        <w:t xml:space="preserve"> выводы. Такая работа должна вестись с 5 по 9 класс – это поможет при решении текстовой задачи </w:t>
      </w:r>
      <w:r w:rsidR="002A2E28" w:rsidRPr="00AE7560">
        <w:rPr>
          <w:rFonts w:eastAsia="Times New Roman"/>
        </w:rPr>
        <w:t>(</w:t>
      </w:r>
      <w:r w:rsidR="00B92A36" w:rsidRPr="00AE7560">
        <w:rPr>
          <w:rFonts w:eastAsia="Times New Roman"/>
        </w:rPr>
        <w:t xml:space="preserve">задание </w:t>
      </w:r>
      <w:r w:rsidR="002A2E28" w:rsidRPr="00AE7560">
        <w:rPr>
          <w:rFonts w:eastAsia="Times New Roman"/>
        </w:rPr>
        <w:t>№</w:t>
      </w:r>
      <w:r w:rsidR="00B92A36" w:rsidRPr="00AE7560">
        <w:rPr>
          <w:rFonts w:eastAsia="Times New Roman"/>
        </w:rPr>
        <w:t xml:space="preserve"> </w:t>
      </w:r>
      <w:r w:rsidRPr="00AE7560">
        <w:rPr>
          <w:rFonts w:eastAsia="Times New Roman"/>
        </w:rPr>
        <w:t>21</w:t>
      </w:r>
      <w:r w:rsidR="002A2E28" w:rsidRPr="00AE7560">
        <w:rPr>
          <w:rFonts w:eastAsia="Times New Roman"/>
        </w:rPr>
        <w:t>)</w:t>
      </w:r>
      <w:r w:rsidRPr="00AE7560">
        <w:rPr>
          <w:rFonts w:eastAsia="Times New Roman"/>
        </w:rPr>
        <w:t>;</w:t>
      </w:r>
    </w:p>
    <w:p w:rsidR="0090610A" w:rsidRPr="00AE7560" w:rsidRDefault="0090610A" w:rsidP="00795489">
      <w:pPr>
        <w:autoSpaceDE w:val="0"/>
        <w:autoSpaceDN w:val="0"/>
        <w:adjustRightInd w:val="0"/>
        <w:ind w:firstLine="567"/>
        <w:jc w:val="both"/>
        <w:rPr>
          <w:rFonts w:eastAsia="Times New Roman"/>
        </w:rPr>
      </w:pPr>
      <w:r w:rsidRPr="00AE7560">
        <w:rPr>
          <w:rFonts w:eastAsia="Times New Roman"/>
        </w:rPr>
        <w:t>– необходимым условием успешной подготовки обучающихся к сдаче ОГЭ является, в первую очередь для учителя, изучение и осмысление нормативных документов: «</w:t>
      </w:r>
      <w:r w:rsidR="002A2E28" w:rsidRPr="00AE7560">
        <w:rPr>
          <w:rFonts w:eastAsia="Times New Roman"/>
        </w:rPr>
        <w:t>Кодификатор проверяемых требований к результатам освоения основной</w:t>
      </w:r>
      <w:r w:rsidR="00795489" w:rsidRPr="00AE7560">
        <w:rPr>
          <w:rFonts w:eastAsia="Times New Roman"/>
        </w:rPr>
        <w:t xml:space="preserve"> </w:t>
      </w:r>
      <w:r w:rsidR="002A2E28" w:rsidRPr="00AE7560">
        <w:rPr>
          <w:rFonts w:eastAsia="Times New Roman"/>
        </w:rPr>
        <w:t>образовательной программы основного общего образования и элементов</w:t>
      </w:r>
      <w:r w:rsidR="00795489" w:rsidRPr="00AE7560">
        <w:rPr>
          <w:rFonts w:eastAsia="Times New Roman"/>
        </w:rPr>
        <w:t xml:space="preserve"> </w:t>
      </w:r>
      <w:r w:rsidR="002A2E28" w:rsidRPr="00AE7560">
        <w:rPr>
          <w:rFonts w:eastAsia="Times New Roman"/>
        </w:rPr>
        <w:t>содержания для проведения основного государственного экзамена</w:t>
      </w:r>
      <w:r w:rsidR="00795489" w:rsidRPr="00AE7560">
        <w:rPr>
          <w:rFonts w:eastAsia="Times New Roman"/>
        </w:rPr>
        <w:t xml:space="preserve"> </w:t>
      </w:r>
      <w:r w:rsidR="002A2E28" w:rsidRPr="00AE7560">
        <w:rPr>
          <w:rFonts w:eastAsia="Times New Roman"/>
        </w:rPr>
        <w:t xml:space="preserve">по </w:t>
      </w:r>
      <w:r w:rsidR="00795489" w:rsidRPr="00AE7560">
        <w:rPr>
          <w:rFonts w:eastAsia="Times New Roman"/>
        </w:rPr>
        <w:t>математике</w:t>
      </w:r>
      <w:r w:rsidRPr="00AE7560">
        <w:rPr>
          <w:rFonts w:eastAsia="Times New Roman"/>
        </w:rPr>
        <w:t>» и «</w:t>
      </w:r>
      <w:r w:rsidR="00795489" w:rsidRPr="00AE7560">
        <w:rPr>
          <w:rFonts w:eastAsia="Times New Roman"/>
        </w:rPr>
        <w:t>Спецификация контрольных измерительных материалов для проведения в 2024 году основного государственного экзамена по математике</w:t>
      </w:r>
      <w:r w:rsidRPr="00AE7560">
        <w:rPr>
          <w:rFonts w:eastAsia="Times New Roman"/>
        </w:rPr>
        <w:t>». Эти документы публикуются вместе</w:t>
      </w:r>
      <w:r w:rsidR="002A2E28" w:rsidRPr="00AE7560">
        <w:rPr>
          <w:rFonts w:eastAsia="Times New Roman"/>
        </w:rPr>
        <w:t xml:space="preserve"> </w:t>
      </w:r>
      <w:r w:rsidRPr="00AE7560">
        <w:rPr>
          <w:rFonts w:eastAsia="Times New Roman"/>
        </w:rPr>
        <w:t>с демонстрационными вариантами ОГЭ</w:t>
      </w:r>
      <w:r w:rsidR="00B92A36" w:rsidRPr="00AE7560">
        <w:rPr>
          <w:rFonts w:eastAsia="Times New Roman"/>
        </w:rPr>
        <w:t xml:space="preserve"> на сайте</w:t>
      </w:r>
      <w:r w:rsidR="00B92A36" w:rsidRPr="00AE7560">
        <w:t xml:space="preserve"> ФИПИ (</w:t>
      </w:r>
      <w:hyperlink r:id="rId41" w:history="1">
        <w:r w:rsidR="00B92A36" w:rsidRPr="00AE7560">
          <w:rPr>
            <w:rStyle w:val="afb"/>
            <w:color w:val="auto"/>
            <w:u w:val="none"/>
          </w:rPr>
          <w:t>https://fipi.ru/</w:t>
        </w:r>
      </w:hyperlink>
      <w:r w:rsidR="00B92A36" w:rsidRPr="00AE7560">
        <w:t>)</w:t>
      </w:r>
      <w:r w:rsidRPr="00AE7560">
        <w:rPr>
          <w:rFonts w:eastAsia="Times New Roman"/>
        </w:rPr>
        <w:t>;</w:t>
      </w:r>
    </w:p>
    <w:p w:rsidR="0090610A" w:rsidRPr="00AE7560" w:rsidRDefault="0090610A" w:rsidP="00795489">
      <w:pPr>
        <w:ind w:firstLine="567"/>
        <w:jc w:val="both"/>
        <w:rPr>
          <w:rFonts w:eastAsia="Times New Roman"/>
        </w:rPr>
      </w:pPr>
      <w:r w:rsidRPr="00AE7560">
        <w:rPr>
          <w:rFonts w:eastAsia="Times New Roman"/>
        </w:rPr>
        <w:t>– использование открытого банка заданий ОГЭ</w:t>
      </w:r>
      <w:r w:rsidR="00B92A36" w:rsidRPr="00AE7560">
        <w:rPr>
          <w:rFonts w:eastAsia="Times New Roman"/>
        </w:rPr>
        <w:t xml:space="preserve"> (размещен на сайте </w:t>
      </w:r>
      <w:r w:rsidR="00B92A36" w:rsidRPr="00AE7560">
        <w:t>ФИПИ (</w:t>
      </w:r>
      <w:hyperlink r:id="rId42" w:history="1">
        <w:r w:rsidR="00B92A36" w:rsidRPr="00AE7560">
          <w:rPr>
            <w:rStyle w:val="afb"/>
            <w:color w:val="auto"/>
            <w:u w:val="none"/>
          </w:rPr>
          <w:t>https://fipi.ru/</w:t>
        </w:r>
      </w:hyperlink>
      <w:r w:rsidR="00B92A36" w:rsidRPr="00AE7560">
        <w:t xml:space="preserve">) </w:t>
      </w:r>
      <w:r w:rsidRPr="00AE7560">
        <w:rPr>
          <w:rFonts w:eastAsia="Times New Roman"/>
        </w:rPr>
        <w:t xml:space="preserve">является важной составляющей подготовки </w:t>
      </w:r>
      <w:r w:rsidR="00795489" w:rsidRPr="00AE7560">
        <w:rPr>
          <w:rFonts w:eastAsia="Times New Roman"/>
        </w:rPr>
        <w:t>обучающихся</w:t>
      </w:r>
      <w:r w:rsidRPr="00AE7560">
        <w:rPr>
          <w:rFonts w:eastAsia="Times New Roman"/>
        </w:rPr>
        <w:t xml:space="preserve"> к ОГЭ по математике;</w:t>
      </w:r>
    </w:p>
    <w:p w:rsidR="0090610A" w:rsidRPr="00AE7560" w:rsidRDefault="0090610A" w:rsidP="002129C5">
      <w:pPr>
        <w:ind w:firstLine="567"/>
        <w:jc w:val="both"/>
        <w:rPr>
          <w:rFonts w:eastAsia="Times New Roman"/>
        </w:rPr>
      </w:pPr>
      <w:r w:rsidRPr="00AE7560">
        <w:rPr>
          <w:rFonts w:eastAsia="Times New Roman"/>
        </w:rPr>
        <w:t xml:space="preserve">– определяющим фактором успешной сдачи ОГЭ по математике является целостное и качественное </w:t>
      </w:r>
      <w:r w:rsidR="00795489" w:rsidRPr="00AE7560">
        <w:rPr>
          <w:rFonts w:eastAsia="Times New Roman"/>
        </w:rPr>
        <w:t>изучение</w:t>
      </w:r>
      <w:r w:rsidRPr="00AE7560">
        <w:rPr>
          <w:rFonts w:eastAsia="Times New Roman"/>
        </w:rPr>
        <w:t xml:space="preserve"> </w:t>
      </w:r>
      <w:r w:rsidR="00795489" w:rsidRPr="00AE7560">
        <w:rPr>
          <w:rFonts w:eastAsia="Times New Roman"/>
        </w:rPr>
        <w:t>учебного предмета</w:t>
      </w:r>
      <w:r w:rsidRPr="00AE7560">
        <w:rPr>
          <w:rFonts w:eastAsia="Times New Roman"/>
        </w:rPr>
        <w:t xml:space="preserve"> </w:t>
      </w:r>
      <w:r w:rsidR="00795489" w:rsidRPr="00AE7560">
        <w:rPr>
          <w:rFonts w:eastAsia="Times New Roman"/>
        </w:rPr>
        <w:t>«М</w:t>
      </w:r>
      <w:r w:rsidRPr="00AE7560">
        <w:rPr>
          <w:rFonts w:eastAsia="Times New Roman"/>
        </w:rPr>
        <w:t>атематик</w:t>
      </w:r>
      <w:r w:rsidR="00795489" w:rsidRPr="00AE7560">
        <w:rPr>
          <w:rFonts w:eastAsia="Times New Roman"/>
        </w:rPr>
        <w:t>а»</w:t>
      </w:r>
      <w:r w:rsidRPr="00AE7560">
        <w:rPr>
          <w:rFonts w:eastAsia="Times New Roman"/>
        </w:rPr>
        <w:t xml:space="preserve">. Итоговое повторение </w:t>
      </w:r>
      <w:r w:rsidRPr="00AE7560">
        <w:rPr>
          <w:rFonts w:eastAsia="Times New Roman"/>
        </w:rPr>
        <w:br/>
        <w:t>и завершающий этап подготовки к экзамену способствуют выявлению и ликвидации проблемных зон в знаниях обучающи</w:t>
      </w:r>
      <w:r w:rsidR="00795489" w:rsidRPr="00AE7560">
        <w:rPr>
          <w:rFonts w:eastAsia="Times New Roman"/>
        </w:rPr>
        <w:t>х</w:t>
      </w:r>
      <w:r w:rsidRPr="00AE7560">
        <w:rPr>
          <w:rFonts w:eastAsia="Times New Roman"/>
        </w:rPr>
        <w:t xml:space="preserve">ся, закреплению имеющихся умений и навыков </w:t>
      </w:r>
      <w:r w:rsidRPr="00AE7560">
        <w:rPr>
          <w:rFonts w:eastAsia="Times New Roman"/>
        </w:rPr>
        <w:br/>
        <w:t xml:space="preserve">в решении задач, снижению вероятности ошибок. Для успешной сдачи ОГЭ необходимо систематически изучать математику, развивать мышление, отрабатывать навыки решения задач различного уровня; </w:t>
      </w:r>
    </w:p>
    <w:p w:rsidR="0090610A" w:rsidRPr="00AE7560" w:rsidRDefault="0090610A" w:rsidP="002129C5">
      <w:pPr>
        <w:ind w:firstLine="567"/>
        <w:jc w:val="both"/>
        <w:rPr>
          <w:rFonts w:eastAsia="Times New Roman"/>
        </w:rPr>
      </w:pPr>
      <w:r w:rsidRPr="00AE7560">
        <w:rPr>
          <w:rFonts w:eastAsia="Times New Roman"/>
        </w:rPr>
        <w:t xml:space="preserve">– основой успешной сдачи ОГЭ, безусловно, является правильно организованное повторение. Системный подход к повторению изученного материала – вот одна </w:t>
      </w:r>
      <w:r w:rsidRPr="00AE7560">
        <w:rPr>
          <w:rFonts w:eastAsia="Times New Roman"/>
        </w:rPr>
        <w:br/>
        <w:t>из главных задач при подготовке к экзаменам (должна быть спланирована система текущего повторения курса математики).</w:t>
      </w:r>
    </w:p>
    <w:p w:rsidR="0090610A" w:rsidRPr="00AE7560" w:rsidRDefault="0090610A" w:rsidP="002129C5">
      <w:pPr>
        <w:pStyle w:val="a3"/>
        <w:spacing w:after="0" w:line="240" w:lineRule="auto"/>
        <w:ind w:left="0" w:firstLine="567"/>
        <w:jc w:val="both"/>
        <w:rPr>
          <w:rFonts w:ascii="Times New Roman" w:eastAsia="Times New Roman" w:hAnsi="Times New Roman"/>
          <w:sz w:val="24"/>
          <w:szCs w:val="24"/>
          <w:lang w:val="ru-RU" w:eastAsia="ru-RU"/>
        </w:rPr>
      </w:pPr>
      <w:r w:rsidRPr="00AE7560">
        <w:rPr>
          <w:rFonts w:ascii="Times New Roman" w:eastAsia="Times New Roman" w:hAnsi="Times New Roman"/>
          <w:sz w:val="24"/>
          <w:szCs w:val="24"/>
          <w:lang w:eastAsia="ru-RU"/>
        </w:rPr>
        <w:t xml:space="preserve">Наряду с ухудшением вычислительных навыков обращает </w:t>
      </w:r>
      <w:r w:rsidR="00795489" w:rsidRPr="00AE7560">
        <w:rPr>
          <w:rFonts w:ascii="Times New Roman" w:eastAsia="Times New Roman" w:hAnsi="Times New Roman"/>
          <w:sz w:val="24"/>
          <w:szCs w:val="24"/>
          <w:lang w:val="ru-RU" w:eastAsia="ru-RU"/>
        </w:rPr>
        <w:t xml:space="preserve">на себя </w:t>
      </w:r>
      <w:r w:rsidRPr="00AE7560">
        <w:rPr>
          <w:rFonts w:ascii="Times New Roman" w:eastAsia="Times New Roman" w:hAnsi="Times New Roman"/>
          <w:sz w:val="24"/>
          <w:szCs w:val="24"/>
          <w:lang w:eastAsia="ru-RU"/>
        </w:rPr>
        <w:t xml:space="preserve">внимание снижение качества преобразования алгебраических и числовых выражений, построения математических моделей, связанных с пропорциональным изменением величин (процентами). </w:t>
      </w:r>
      <w:r w:rsidR="00B92A36" w:rsidRPr="00AE7560">
        <w:rPr>
          <w:rFonts w:ascii="Times New Roman" w:eastAsia="Times New Roman" w:hAnsi="Times New Roman"/>
          <w:sz w:val="24"/>
          <w:szCs w:val="24"/>
          <w:lang w:val="ru-RU" w:eastAsia="ru-RU"/>
        </w:rPr>
        <w:t>С</w:t>
      </w:r>
      <w:proofErr w:type="spellStart"/>
      <w:r w:rsidRPr="00AE7560">
        <w:rPr>
          <w:rFonts w:ascii="Times New Roman" w:eastAsia="Times New Roman" w:hAnsi="Times New Roman"/>
          <w:sz w:val="24"/>
          <w:szCs w:val="24"/>
          <w:lang w:eastAsia="ru-RU"/>
        </w:rPr>
        <w:t>ледует</w:t>
      </w:r>
      <w:proofErr w:type="spellEnd"/>
      <w:r w:rsidRPr="00AE7560">
        <w:rPr>
          <w:rFonts w:ascii="Times New Roman" w:eastAsia="Times New Roman" w:hAnsi="Times New Roman"/>
          <w:sz w:val="24"/>
          <w:szCs w:val="24"/>
          <w:lang w:eastAsia="ru-RU"/>
        </w:rPr>
        <w:t xml:space="preserve"> обратить особое внимание</w:t>
      </w:r>
      <w:r w:rsidR="00B92A36" w:rsidRPr="00AE7560">
        <w:rPr>
          <w:rFonts w:ascii="Times New Roman" w:eastAsia="Times New Roman" w:hAnsi="Times New Roman"/>
          <w:sz w:val="24"/>
          <w:szCs w:val="24"/>
          <w:lang w:val="ru-RU" w:eastAsia="ru-RU"/>
        </w:rPr>
        <w:t xml:space="preserve"> на системную работу по следующим направлениям</w:t>
      </w:r>
      <w:r w:rsidR="00795489" w:rsidRPr="00AE7560">
        <w:rPr>
          <w:rFonts w:ascii="Times New Roman" w:eastAsia="Times New Roman" w:hAnsi="Times New Roman"/>
          <w:sz w:val="24"/>
          <w:szCs w:val="24"/>
          <w:lang w:val="ru-RU" w:eastAsia="ru-RU"/>
        </w:rPr>
        <w:t>:</w:t>
      </w:r>
    </w:p>
    <w:p w:rsidR="0090610A" w:rsidRPr="00AE7560" w:rsidRDefault="0090610A" w:rsidP="002129C5">
      <w:pPr>
        <w:pStyle w:val="a3"/>
        <w:spacing w:after="0" w:line="240" w:lineRule="auto"/>
        <w:ind w:left="0" w:firstLine="567"/>
        <w:jc w:val="both"/>
        <w:rPr>
          <w:rFonts w:ascii="Times New Roman" w:eastAsia="Times New Roman" w:hAnsi="Times New Roman"/>
          <w:sz w:val="24"/>
          <w:szCs w:val="24"/>
          <w:lang w:eastAsia="ru-RU"/>
        </w:rPr>
      </w:pPr>
      <w:r w:rsidRPr="00AE7560">
        <w:rPr>
          <w:rFonts w:eastAsia="Times New Roman"/>
          <w:sz w:val="24"/>
          <w:szCs w:val="24"/>
        </w:rPr>
        <w:t xml:space="preserve">― </w:t>
      </w:r>
      <w:r w:rsidRPr="00AE7560">
        <w:rPr>
          <w:rFonts w:ascii="Times New Roman" w:eastAsia="Times New Roman" w:hAnsi="Times New Roman"/>
          <w:sz w:val="24"/>
          <w:szCs w:val="24"/>
        </w:rPr>
        <w:t>н</w:t>
      </w:r>
      <w:r w:rsidRPr="00AE7560">
        <w:rPr>
          <w:rFonts w:ascii="Times New Roman" w:hAnsi="Times New Roman"/>
          <w:sz w:val="24"/>
          <w:szCs w:val="24"/>
        </w:rPr>
        <w:t>еобходимо</w:t>
      </w:r>
      <w:r w:rsidRPr="00AE7560">
        <w:rPr>
          <w:rFonts w:ascii="Times New Roman" w:hAnsi="Times New Roman"/>
          <w:spacing w:val="9"/>
          <w:sz w:val="24"/>
          <w:szCs w:val="24"/>
        </w:rPr>
        <w:t xml:space="preserve"> </w:t>
      </w:r>
      <w:r w:rsidRPr="00AE7560">
        <w:rPr>
          <w:rFonts w:ascii="Times New Roman" w:hAnsi="Times New Roman"/>
          <w:sz w:val="24"/>
          <w:szCs w:val="24"/>
        </w:rPr>
        <w:t>формировать</w:t>
      </w:r>
      <w:r w:rsidRPr="00AE7560">
        <w:rPr>
          <w:rFonts w:ascii="Times New Roman" w:hAnsi="Times New Roman"/>
          <w:spacing w:val="11"/>
          <w:sz w:val="24"/>
          <w:szCs w:val="24"/>
        </w:rPr>
        <w:t xml:space="preserve"> </w:t>
      </w:r>
      <w:r w:rsidRPr="00AE7560">
        <w:rPr>
          <w:rFonts w:ascii="Times New Roman" w:hAnsi="Times New Roman"/>
          <w:sz w:val="24"/>
          <w:szCs w:val="24"/>
        </w:rPr>
        <w:t>вычислительные</w:t>
      </w:r>
      <w:r w:rsidRPr="00AE7560">
        <w:rPr>
          <w:rFonts w:ascii="Times New Roman" w:hAnsi="Times New Roman"/>
          <w:spacing w:val="8"/>
          <w:sz w:val="24"/>
          <w:szCs w:val="24"/>
        </w:rPr>
        <w:t xml:space="preserve"> </w:t>
      </w:r>
      <w:r w:rsidRPr="00AE7560">
        <w:rPr>
          <w:rFonts w:ascii="Times New Roman" w:hAnsi="Times New Roman"/>
          <w:sz w:val="24"/>
          <w:szCs w:val="24"/>
        </w:rPr>
        <w:t>навыки</w:t>
      </w:r>
      <w:r w:rsidRPr="00AE7560">
        <w:rPr>
          <w:rFonts w:ascii="Times New Roman" w:hAnsi="Times New Roman"/>
          <w:spacing w:val="10"/>
          <w:sz w:val="24"/>
          <w:szCs w:val="24"/>
        </w:rPr>
        <w:t xml:space="preserve"> </w:t>
      </w:r>
      <w:r w:rsidRPr="00AE7560">
        <w:rPr>
          <w:rFonts w:ascii="Times New Roman" w:hAnsi="Times New Roman"/>
          <w:sz w:val="24"/>
          <w:szCs w:val="24"/>
        </w:rPr>
        <w:t>обучающихся,</w:t>
      </w:r>
      <w:r w:rsidRPr="00AE7560">
        <w:rPr>
          <w:rFonts w:ascii="Times New Roman" w:hAnsi="Times New Roman"/>
          <w:spacing w:val="9"/>
          <w:sz w:val="24"/>
          <w:szCs w:val="24"/>
        </w:rPr>
        <w:t xml:space="preserve"> </w:t>
      </w:r>
      <w:r w:rsidRPr="00AE7560">
        <w:rPr>
          <w:rFonts w:ascii="Times New Roman" w:hAnsi="Times New Roman"/>
          <w:sz w:val="24"/>
          <w:szCs w:val="24"/>
        </w:rPr>
        <w:t>на</w:t>
      </w:r>
      <w:r w:rsidRPr="00AE7560">
        <w:rPr>
          <w:rFonts w:ascii="Times New Roman" w:hAnsi="Times New Roman"/>
          <w:spacing w:val="8"/>
          <w:sz w:val="24"/>
          <w:szCs w:val="24"/>
        </w:rPr>
        <w:t xml:space="preserve"> </w:t>
      </w:r>
      <w:r w:rsidRPr="00AE7560">
        <w:rPr>
          <w:rFonts w:ascii="Times New Roman" w:hAnsi="Times New Roman"/>
          <w:sz w:val="24"/>
          <w:szCs w:val="24"/>
        </w:rPr>
        <w:t>каждом</w:t>
      </w:r>
      <w:r w:rsidRPr="00AE7560">
        <w:rPr>
          <w:rFonts w:ascii="Times New Roman" w:hAnsi="Times New Roman"/>
          <w:spacing w:val="13"/>
          <w:sz w:val="24"/>
          <w:szCs w:val="24"/>
        </w:rPr>
        <w:t xml:space="preserve"> </w:t>
      </w:r>
      <w:r w:rsidRPr="00AE7560">
        <w:rPr>
          <w:rFonts w:ascii="Times New Roman" w:hAnsi="Times New Roman"/>
          <w:sz w:val="24"/>
          <w:szCs w:val="24"/>
        </w:rPr>
        <w:t>уроке применять</w:t>
      </w:r>
      <w:r w:rsidRPr="00AE7560">
        <w:rPr>
          <w:rFonts w:ascii="Times New Roman" w:hAnsi="Times New Roman"/>
          <w:spacing w:val="2"/>
          <w:sz w:val="24"/>
          <w:szCs w:val="24"/>
        </w:rPr>
        <w:t xml:space="preserve"> </w:t>
      </w:r>
      <w:r w:rsidRPr="00AE7560">
        <w:rPr>
          <w:rFonts w:ascii="Times New Roman" w:hAnsi="Times New Roman"/>
          <w:sz w:val="24"/>
          <w:szCs w:val="24"/>
        </w:rPr>
        <w:t>устные</w:t>
      </w:r>
      <w:r w:rsidRPr="00AE7560">
        <w:rPr>
          <w:rFonts w:ascii="Times New Roman" w:hAnsi="Times New Roman"/>
          <w:spacing w:val="-2"/>
          <w:sz w:val="24"/>
          <w:szCs w:val="24"/>
        </w:rPr>
        <w:t xml:space="preserve"> </w:t>
      </w:r>
      <w:r w:rsidRPr="00AE7560">
        <w:rPr>
          <w:rFonts w:ascii="Times New Roman" w:hAnsi="Times New Roman"/>
          <w:sz w:val="24"/>
          <w:szCs w:val="24"/>
        </w:rPr>
        <w:t>и письменные</w:t>
      </w:r>
      <w:r w:rsidRPr="00AE7560">
        <w:rPr>
          <w:rFonts w:ascii="Times New Roman" w:hAnsi="Times New Roman"/>
          <w:spacing w:val="-2"/>
          <w:sz w:val="24"/>
          <w:szCs w:val="24"/>
        </w:rPr>
        <w:t xml:space="preserve"> </w:t>
      </w:r>
      <w:r w:rsidR="00795489" w:rsidRPr="00AE7560">
        <w:rPr>
          <w:rFonts w:ascii="Times New Roman" w:hAnsi="Times New Roman"/>
          <w:sz w:val="24"/>
          <w:szCs w:val="24"/>
          <w:lang w:val="ru-RU"/>
        </w:rPr>
        <w:t>работы</w:t>
      </w:r>
      <w:r w:rsidRPr="00AE7560">
        <w:rPr>
          <w:rFonts w:ascii="Times New Roman" w:hAnsi="Times New Roman"/>
          <w:sz w:val="24"/>
          <w:szCs w:val="24"/>
        </w:rPr>
        <w:t>;</w:t>
      </w:r>
    </w:p>
    <w:p w:rsidR="0090610A" w:rsidRPr="00AE7560" w:rsidRDefault="0090610A" w:rsidP="002129C5">
      <w:pPr>
        <w:pStyle w:val="a3"/>
        <w:spacing w:after="0" w:line="240" w:lineRule="auto"/>
        <w:ind w:left="0" w:firstLine="567"/>
        <w:jc w:val="both"/>
        <w:rPr>
          <w:rFonts w:ascii="Times New Roman" w:eastAsia="Times New Roman" w:hAnsi="Times New Roman"/>
          <w:sz w:val="24"/>
          <w:szCs w:val="24"/>
          <w:lang w:eastAsia="ru-RU"/>
        </w:rPr>
      </w:pPr>
      <w:r w:rsidRPr="00AE7560">
        <w:rPr>
          <w:rFonts w:eastAsia="Times New Roman"/>
          <w:sz w:val="24"/>
          <w:szCs w:val="24"/>
        </w:rPr>
        <w:t xml:space="preserve">― </w:t>
      </w:r>
      <w:r w:rsidRPr="00AE7560">
        <w:rPr>
          <w:rFonts w:ascii="Times New Roman" w:hAnsi="Times New Roman"/>
          <w:sz w:val="24"/>
          <w:szCs w:val="24"/>
        </w:rPr>
        <w:t>учить</w:t>
      </w:r>
      <w:r w:rsidRPr="00AE7560">
        <w:rPr>
          <w:rFonts w:ascii="Times New Roman" w:hAnsi="Times New Roman"/>
          <w:spacing w:val="-3"/>
          <w:sz w:val="24"/>
          <w:szCs w:val="24"/>
        </w:rPr>
        <w:t xml:space="preserve"> </w:t>
      </w:r>
      <w:r w:rsidRPr="00AE7560">
        <w:rPr>
          <w:rFonts w:ascii="Times New Roman" w:hAnsi="Times New Roman"/>
          <w:sz w:val="24"/>
          <w:szCs w:val="24"/>
        </w:rPr>
        <w:t>понимать,</w:t>
      </w:r>
      <w:r w:rsidRPr="00AE7560">
        <w:rPr>
          <w:rFonts w:ascii="Times New Roman" w:hAnsi="Times New Roman"/>
          <w:spacing w:val="-3"/>
          <w:sz w:val="24"/>
          <w:szCs w:val="24"/>
        </w:rPr>
        <w:t xml:space="preserve"> </w:t>
      </w:r>
      <w:r w:rsidRPr="00AE7560">
        <w:rPr>
          <w:rFonts w:ascii="Times New Roman" w:hAnsi="Times New Roman"/>
          <w:sz w:val="24"/>
          <w:szCs w:val="24"/>
        </w:rPr>
        <w:t>анализировать</w:t>
      </w:r>
      <w:r w:rsidRPr="00AE7560">
        <w:rPr>
          <w:rFonts w:ascii="Times New Roman" w:hAnsi="Times New Roman"/>
          <w:spacing w:val="-2"/>
          <w:sz w:val="24"/>
          <w:szCs w:val="24"/>
        </w:rPr>
        <w:t xml:space="preserve"> </w:t>
      </w:r>
      <w:r w:rsidRPr="00AE7560">
        <w:rPr>
          <w:rFonts w:ascii="Times New Roman" w:hAnsi="Times New Roman"/>
          <w:sz w:val="24"/>
          <w:szCs w:val="24"/>
        </w:rPr>
        <w:t>текст</w:t>
      </w:r>
      <w:r w:rsidRPr="00AE7560">
        <w:rPr>
          <w:rFonts w:ascii="Times New Roman" w:hAnsi="Times New Roman"/>
          <w:spacing w:val="-3"/>
          <w:sz w:val="24"/>
          <w:szCs w:val="24"/>
        </w:rPr>
        <w:t xml:space="preserve"> </w:t>
      </w:r>
      <w:r w:rsidRPr="00AE7560">
        <w:rPr>
          <w:rFonts w:ascii="Times New Roman" w:hAnsi="Times New Roman"/>
          <w:sz w:val="24"/>
          <w:szCs w:val="24"/>
        </w:rPr>
        <w:t>задачи,</w:t>
      </w:r>
      <w:r w:rsidRPr="00AE7560">
        <w:rPr>
          <w:rFonts w:ascii="Times New Roman" w:hAnsi="Times New Roman"/>
          <w:spacing w:val="-3"/>
          <w:sz w:val="24"/>
          <w:szCs w:val="24"/>
        </w:rPr>
        <w:t xml:space="preserve"> </w:t>
      </w:r>
      <w:r w:rsidRPr="00AE7560">
        <w:rPr>
          <w:rFonts w:ascii="Times New Roman" w:hAnsi="Times New Roman"/>
          <w:sz w:val="24"/>
          <w:szCs w:val="24"/>
        </w:rPr>
        <w:t>вопрос</w:t>
      </w:r>
      <w:r w:rsidRPr="00AE7560">
        <w:rPr>
          <w:rFonts w:ascii="Times New Roman" w:hAnsi="Times New Roman"/>
          <w:spacing w:val="-3"/>
          <w:sz w:val="24"/>
          <w:szCs w:val="24"/>
        </w:rPr>
        <w:t xml:space="preserve"> </w:t>
      </w:r>
      <w:r w:rsidRPr="00AE7560">
        <w:rPr>
          <w:rFonts w:ascii="Times New Roman" w:hAnsi="Times New Roman"/>
          <w:sz w:val="24"/>
          <w:szCs w:val="24"/>
        </w:rPr>
        <w:t>задачи;</w:t>
      </w:r>
    </w:p>
    <w:p w:rsidR="0090610A" w:rsidRPr="00AE7560" w:rsidRDefault="0090610A" w:rsidP="002129C5">
      <w:pPr>
        <w:pStyle w:val="a3"/>
        <w:spacing w:after="0" w:line="240" w:lineRule="auto"/>
        <w:ind w:left="0" w:firstLine="567"/>
        <w:jc w:val="both"/>
        <w:rPr>
          <w:rFonts w:ascii="Times New Roman" w:eastAsia="Times New Roman" w:hAnsi="Times New Roman"/>
          <w:sz w:val="24"/>
          <w:szCs w:val="24"/>
          <w:lang w:eastAsia="ru-RU"/>
        </w:rPr>
      </w:pPr>
      <w:r w:rsidRPr="00AE7560">
        <w:rPr>
          <w:rFonts w:eastAsia="Times New Roman"/>
          <w:sz w:val="24"/>
          <w:szCs w:val="24"/>
        </w:rPr>
        <w:t xml:space="preserve">― </w:t>
      </w:r>
      <w:r w:rsidRPr="00AE7560">
        <w:rPr>
          <w:rFonts w:ascii="Times New Roman" w:hAnsi="Times New Roman"/>
          <w:sz w:val="24"/>
          <w:szCs w:val="24"/>
        </w:rPr>
        <w:t>учить</w:t>
      </w:r>
      <w:r w:rsidRPr="00AE7560">
        <w:rPr>
          <w:rFonts w:ascii="Times New Roman" w:hAnsi="Times New Roman"/>
          <w:spacing w:val="-1"/>
          <w:sz w:val="24"/>
          <w:szCs w:val="24"/>
        </w:rPr>
        <w:t xml:space="preserve"> </w:t>
      </w:r>
      <w:r w:rsidRPr="00AE7560">
        <w:rPr>
          <w:rFonts w:ascii="Times New Roman" w:hAnsi="Times New Roman"/>
          <w:sz w:val="24"/>
          <w:szCs w:val="24"/>
        </w:rPr>
        <w:t>составлять</w:t>
      </w:r>
      <w:r w:rsidRPr="00AE7560">
        <w:rPr>
          <w:rFonts w:ascii="Times New Roman" w:hAnsi="Times New Roman"/>
          <w:spacing w:val="-3"/>
          <w:sz w:val="24"/>
          <w:szCs w:val="24"/>
        </w:rPr>
        <w:t xml:space="preserve"> </w:t>
      </w:r>
      <w:r w:rsidRPr="00AE7560">
        <w:rPr>
          <w:rFonts w:ascii="Times New Roman" w:hAnsi="Times New Roman"/>
          <w:sz w:val="24"/>
          <w:szCs w:val="24"/>
        </w:rPr>
        <w:t>математическую</w:t>
      </w:r>
      <w:r w:rsidRPr="00AE7560">
        <w:rPr>
          <w:rFonts w:ascii="Times New Roman" w:hAnsi="Times New Roman"/>
          <w:spacing w:val="-3"/>
          <w:sz w:val="24"/>
          <w:szCs w:val="24"/>
        </w:rPr>
        <w:t xml:space="preserve"> </w:t>
      </w:r>
      <w:r w:rsidRPr="00AE7560">
        <w:rPr>
          <w:rFonts w:ascii="Times New Roman" w:hAnsi="Times New Roman"/>
          <w:sz w:val="24"/>
          <w:szCs w:val="24"/>
        </w:rPr>
        <w:t>модель</w:t>
      </w:r>
      <w:r w:rsidRPr="00AE7560">
        <w:rPr>
          <w:rFonts w:ascii="Times New Roman" w:hAnsi="Times New Roman"/>
          <w:spacing w:val="-3"/>
          <w:sz w:val="24"/>
          <w:szCs w:val="24"/>
        </w:rPr>
        <w:t xml:space="preserve"> </w:t>
      </w:r>
      <w:r w:rsidRPr="00AE7560">
        <w:rPr>
          <w:rFonts w:ascii="Times New Roman" w:hAnsi="Times New Roman"/>
          <w:sz w:val="24"/>
          <w:szCs w:val="24"/>
        </w:rPr>
        <w:t>задачи;</w:t>
      </w:r>
    </w:p>
    <w:p w:rsidR="0090610A" w:rsidRPr="00AE7560" w:rsidRDefault="0090610A" w:rsidP="002129C5">
      <w:pPr>
        <w:pStyle w:val="a3"/>
        <w:spacing w:after="0" w:line="240" w:lineRule="auto"/>
        <w:ind w:left="0" w:firstLine="567"/>
        <w:jc w:val="both"/>
        <w:rPr>
          <w:rFonts w:ascii="Times New Roman" w:eastAsia="Times New Roman" w:hAnsi="Times New Roman"/>
          <w:sz w:val="24"/>
          <w:szCs w:val="24"/>
          <w:lang w:eastAsia="ru-RU"/>
        </w:rPr>
      </w:pPr>
      <w:r w:rsidRPr="00AE7560">
        <w:rPr>
          <w:rFonts w:eastAsia="Times New Roman"/>
          <w:sz w:val="24"/>
          <w:szCs w:val="24"/>
        </w:rPr>
        <w:t xml:space="preserve">― </w:t>
      </w:r>
      <w:r w:rsidRPr="00AE7560">
        <w:rPr>
          <w:rFonts w:ascii="Times New Roman" w:hAnsi="Times New Roman"/>
          <w:sz w:val="24"/>
          <w:szCs w:val="24"/>
        </w:rPr>
        <w:t>совершенствовать</w:t>
      </w:r>
      <w:r w:rsidRPr="00AE7560">
        <w:rPr>
          <w:rFonts w:ascii="Times New Roman" w:hAnsi="Times New Roman"/>
          <w:spacing w:val="1"/>
          <w:sz w:val="24"/>
          <w:szCs w:val="24"/>
        </w:rPr>
        <w:t xml:space="preserve"> </w:t>
      </w:r>
      <w:r w:rsidRPr="00AE7560">
        <w:rPr>
          <w:rFonts w:ascii="Times New Roman" w:hAnsi="Times New Roman"/>
          <w:sz w:val="24"/>
          <w:szCs w:val="24"/>
        </w:rPr>
        <w:t>систему</w:t>
      </w:r>
      <w:r w:rsidRPr="00AE7560">
        <w:rPr>
          <w:rFonts w:ascii="Times New Roman" w:hAnsi="Times New Roman"/>
          <w:spacing w:val="1"/>
          <w:sz w:val="24"/>
          <w:szCs w:val="24"/>
        </w:rPr>
        <w:t xml:space="preserve"> </w:t>
      </w:r>
      <w:r w:rsidRPr="00AE7560">
        <w:rPr>
          <w:rFonts w:ascii="Times New Roman" w:hAnsi="Times New Roman"/>
          <w:sz w:val="24"/>
          <w:szCs w:val="24"/>
        </w:rPr>
        <w:t>работы</w:t>
      </w:r>
      <w:r w:rsidRPr="00AE7560">
        <w:rPr>
          <w:rFonts w:ascii="Times New Roman" w:hAnsi="Times New Roman"/>
          <w:spacing w:val="1"/>
          <w:sz w:val="24"/>
          <w:szCs w:val="24"/>
        </w:rPr>
        <w:t xml:space="preserve"> </w:t>
      </w:r>
      <w:r w:rsidRPr="00AE7560">
        <w:rPr>
          <w:rFonts w:ascii="Times New Roman" w:hAnsi="Times New Roman"/>
          <w:sz w:val="24"/>
          <w:szCs w:val="24"/>
        </w:rPr>
        <w:t>по</w:t>
      </w:r>
      <w:r w:rsidRPr="00AE7560">
        <w:rPr>
          <w:rFonts w:ascii="Times New Roman" w:hAnsi="Times New Roman"/>
          <w:spacing w:val="1"/>
          <w:sz w:val="24"/>
          <w:szCs w:val="24"/>
        </w:rPr>
        <w:t xml:space="preserve"> </w:t>
      </w:r>
      <w:r w:rsidRPr="00AE7560">
        <w:rPr>
          <w:rFonts w:ascii="Times New Roman" w:hAnsi="Times New Roman"/>
          <w:sz w:val="24"/>
          <w:szCs w:val="24"/>
        </w:rPr>
        <w:t>развитию</w:t>
      </w:r>
      <w:r w:rsidRPr="00AE7560">
        <w:rPr>
          <w:rFonts w:ascii="Times New Roman" w:hAnsi="Times New Roman"/>
          <w:spacing w:val="1"/>
          <w:sz w:val="24"/>
          <w:szCs w:val="24"/>
        </w:rPr>
        <w:t xml:space="preserve"> </w:t>
      </w:r>
      <w:r w:rsidRPr="00AE7560">
        <w:rPr>
          <w:rFonts w:ascii="Times New Roman" w:hAnsi="Times New Roman"/>
          <w:sz w:val="24"/>
          <w:szCs w:val="24"/>
        </w:rPr>
        <w:t>навыков</w:t>
      </w:r>
      <w:r w:rsidRPr="00AE7560">
        <w:rPr>
          <w:rFonts w:ascii="Times New Roman" w:hAnsi="Times New Roman"/>
          <w:spacing w:val="1"/>
          <w:sz w:val="24"/>
          <w:szCs w:val="24"/>
        </w:rPr>
        <w:t xml:space="preserve"> </w:t>
      </w:r>
      <w:r w:rsidRPr="00AE7560">
        <w:rPr>
          <w:rFonts w:ascii="Times New Roman" w:hAnsi="Times New Roman"/>
          <w:sz w:val="24"/>
          <w:szCs w:val="24"/>
        </w:rPr>
        <w:t>решения</w:t>
      </w:r>
      <w:r w:rsidRPr="00AE7560">
        <w:rPr>
          <w:rFonts w:ascii="Times New Roman" w:hAnsi="Times New Roman"/>
          <w:spacing w:val="1"/>
          <w:sz w:val="24"/>
          <w:szCs w:val="24"/>
        </w:rPr>
        <w:t xml:space="preserve"> </w:t>
      </w:r>
      <w:r w:rsidRPr="00AE7560">
        <w:rPr>
          <w:rFonts w:ascii="Times New Roman" w:hAnsi="Times New Roman"/>
          <w:sz w:val="24"/>
          <w:szCs w:val="24"/>
        </w:rPr>
        <w:t>уравнений</w:t>
      </w:r>
      <w:r w:rsidRPr="00AE7560">
        <w:rPr>
          <w:rFonts w:ascii="Times New Roman" w:hAnsi="Times New Roman"/>
          <w:spacing w:val="60"/>
          <w:sz w:val="24"/>
          <w:szCs w:val="24"/>
        </w:rPr>
        <w:t xml:space="preserve"> </w:t>
      </w:r>
      <w:r w:rsidRPr="00AE7560">
        <w:rPr>
          <w:rFonts w:ascii="Times New Roman" w:hAnsi="Times New Roman"/>
          <w:spacing w:val="60"/>
          <w:sz w:val="24"/>
          <w:szCs w:val="24"/>
        </w:rPr>
        <w:br/>
      </w:r>
      <w:r w:rsidRPr="00AE7560">
        <w:rPr>
          <w:rFonts w:ascii="Times New Roman" w:hAnsi="Times New Roman"/>
          <w:sz w:val="24"/>
          <w:szCs w:val="24"/>
        </w:rPr>
        <w:t>от</w:t>
      </w:r>
      <w:r w:rsidRPr="00AE7560">
        <w:rPr>
          <w:rFonts w:ascii="Times New Roman" w:hAnsi="Times New Roman"/>
          <w:spacing w:val="1"/>
          <w:sz w:val="24"/>
          <w:szCs w:val="24"/>
        </w:rPr>
        <w:t xml:space="preserve"> </w:t>
      </w:r>
      <w:r w:rsidRPr="00AE7560">
        <w:rPr>
          <w:rFonts w:ascii="Times New Roman" w:hAnsi="Times New Roman"/>
          <w:sz w:val="24"/>
          <w:szCs w:val="24"/>
        </w:rPr>
        <w:t>простых</w:t>
      </w:r>
      <w:r w:rsidRPr="00AE7560">
        <w:rPr>
          <w:rFonts w:ascii="Times New Roman" w:hAnsi="Times New Roman"/>
          <w:spacing w:val="-1"/>
          <w:sz w:val="24"/>
          <w:szCs w:val="24"/>
        </w:rPr>
        <w:t xml:space="preserve"> </w:t>
      </w:r>
      <w:r w:rsidRPr="00AE7560">
        <w:rPr>
          <w:rFonts w:ascii="Times New Roman" w:hAnsi="Times New Roman"/>
          <w:sz w:val="24"/>
          <w:szCs w:val="24"/>
        </w:rPr>
        <w:t>к сложным, используя</w:t>
      </w:r>
      <w:r w:rsidRPr="00AE7560">
        <w:rPr>
          <w:rFonts w:ascii="Times New Roman" w:hAnsi="Times New Roman"/>
          <w:spacing w:val="-1"/>
          <w:sz w:val="24"/>
          <w:szCs w:val="24"/>
        </w:rPr>
        <w:t xml:space="preserve"> </w:t>
      </w:r>
      <w:r w:rsidRPr="00AE7560">
        <w:rPr>
          <w:rFonts w:ascii="Times New Roman" w:hAnsi="Times New Roman"/>
          <w:sz w:val="24"/>
          <w:szCs w:val="24"/>
        </w:rPr>
        <w:t>различные</w:t>
      </w:r>
      <w:r w:rsidRPr="00AE7560">
        <w:rPr>
          <w:rFonts w:ascii="Times New Roman" w:hAnsi="Times New Roman"/>
          <w:spacing w:val="-2"/>
          <w:sz w:val="24"/>
          <w:szCs w:val="24"/>
        </w:rPr>
        <w:t xml:space="preserve"> </w:t>
      </w:r>
      <w:r w:rsidR="00CB53BC" w:rsidRPr="00AE7560">
        <w:rPr>
          <w:rFonts w:ascii="Times New Roman" w:hAnsi="Times New Roman"/>
          <w:sz w:val="24"/>
          <w:szCs w:val="24"/>
        </w:rPr>
        <w:t>прие</w:t>
      </w:r>
      <w:r w:rsidRPr="00AE7560">
        <w:rPr>
          <w:rFonts w:ascii="Times New Roman" w:hAnsi="Times New Roman"/>
          <w:sz w:val="24"/>
          <w:szCs w:val="24"/>
        </w:rPr>
        <w:t>мы и</w:t>
      </w:r>
      <w:r w:rsidRPr="00AE7560">
        <w:rPr>
          <w:rFonts w:ascii="Times New Roman" w:hAnsi="Times New Roman"/>
          <w:spacing w:val="-1"/>
          <w:sz w:val="24"/>
          <w:szCs w:val="24"/>
        </w:rPr>
        <w:t xml:space="preserve"> </w:t>
      </w:r>
      <w:r w:rsidRPr="00AE7560">
        <w:rPr>
          <w:rFonts w:ascii="Times New Roman" w:hAnsi="Times New Roman"/>
          <w:sz w:val="24"/>
          <w:szCs w:val="24"/>
        </w:rPr>
        <w:t>алгоритмы решения;</w:t>
      </w:r>
    </w:p>
    <w:p w:rsidR="0090610A" w:rsidRPr="00AE7560" w:rsidRDefault="0090610A" w:rsidP="002129C5">
      <w:pPr>
        <w:pStyle w:val="a3"/>
        <w:spacing w:after="0" w:line="240" w:lineRule="auto"/>
        <w:ind w:left="0" w:firstLine="567"/>
        <w:jc w:val="both"/>
        <w:rPr>
          <w:rFonts w:ascii="Times New Roman" w:eastAsia="Times New Roman" w:hAnsi="Times New Roman"/>
          <w:sz w:val="24"/>
          <w:szCs w:val="24"/>
          <w:lang w:eastAsia="ru-RU"/>
        </w:rPr>
      </w:pPr>
      <w:r w:rsidRPr="00AE7560">
        <w:rPr>
          <w:rFonts w:eastAsia="Times New Roman"/>
          <w:sz w:val="24"/>
          <w:szCs w:val="24"/>
        </w:rPr>
        <w:t xml:space="preserve">― </w:t>
      </w:r>
      <w:r w:rsidRPr="00AE7560">
        <w:rPr>
          <w:rFonts w:ascii="Times New Roman" w:hAnsi="Times New Roman"/>
          <w:sz w:val="24"/>
          <w:szCs w:val="24"/>
        </w:rPr>
        <w:t>при решении геометрических задач систематизировать теоретическую базу, соблюдать</w:t>
      </w:r>
      <w:r w:rsidRPr="00AE7560">
        <w:rPr>
          <w:rFonts w:ascii="Times New Roman" w:hAnsi="Times New Roman"/>
          <w:spacing w:val="1"/>
          <w:sz w:val="24"/>
          <w:szCs w:val="24"/>
        </w:rPr>
        <w:t xml:space="preserve"> </w:t>
      </w:r>
      <w:r w:rsidRPr="00AE7560">
        <w:rPr>
          <w:rFonts w:ascii="Times New Roman" w:hAnsi="Times New Roman"/>
          <w:sz w:val="24"/>
          <w:szCs w:val="24"/>
        </w:rPr>
        <w:t>логическую последовательность каждого шага решения. Знание теорем, ключевых задач должно</w:t>
      </w:r>
      <w:r w:rsidRPr="00AE7560">
        <w:rPr>
          <w:rFonts w:ascii="Times New Roman" w:hAnsi="Times New Roman"/>
          <w:spacing w:val="1"/>
          <w:sz w:val="24"/>
          <w:szCs w:val="24"/>
        </w:rPr>
        <w:t xml:space="preserve"> </w:t>
      </w:r>
      <w:r w:rsidRPr="00AE7560">
        <w:rPr>
          <w:rFonts w:ascii="Times New Roman" w:hAnsi="Times New Roman"/>
          <w:sz w:val="24"/>
          <w:szCs w:val="24"/>
        </w:rPr>
        <w:t>быть сформировано до уровня действий (не узнавания, не знания формулировки, а применения</w:t>
      </w:r>
      <w:r w:rsidRPr="00AE7560">
        <w:rPr>
          <w:rFonts w:ascii="Times New Roman" w:hAnsi="Times New Roman"/>
          <w:spacing w:val="1"/>
          <w:sz w:val="24"/>
          <w:szCs w:val="24"/>
        </w:rPr>
        <w:t xml:space="preserve"> </w:t>
      </w:r>
      <w:r w:rsidRPr="00AE7560">
        <w:rPr>
          <w:rFonts w:ascii="Times New Roman" w:hAnsi="Times New Roman"/>
          <w:sz w:val="24"/>
          <w:szCs w:val="24"/>
        </w:rPr>
        <w:t>изученного</w:t>
      </w:r>
      <w:r w:rsidRPr="00AE7560">
        <w:rPr>
          <w:rFonts w:ascii="Times New Roman" w:hAnsi="Times New Roman"/>
          <w:spacing w:val="-1"/>
          <w:sz w:val="24"/>
          <w:szCs w:val="24"/>
        </w:rPr>
        <w:t xml:space="preserve"> </w:t>
      </w:r>
      <w:r w:rsidRPr="00AE7560">
        <w:rPr>
          <w:rFonts w:ascii="Times New Roman" w:hAnsi="Times New Roman"/>
          <w:sz w:val="24"/>
          <w:szCs w:val="24"/>
        </w:rPr>
        <w:t>факта);</w:t>
      </w:r>
    </w:p>
    <w:p w:rsidR="0090610A" w:rsidRPr="00AE7560" w:rsidRDefault="0090610A" w:rsidP="002129C5">
      <w:pPr>
        <w:pStyle w:val="a3"/>
        <w:spacing w:after="0" w:line="240" w:lineRule="auto"/>
        <w:ind w:left="0" w:firstLine="567"/>
        <w:jc w:val="both"/>
        <w:rPr>
          <w:rFonts w:ascii="Times New Roman" w:eastAsia="Times New Roman" w:hAnsi="Times New Roman"/>
          <w:sz w:val="24"/>
          <w:szCs w:val="24"/>
          <w:lang w:eastAsia="ru-RU"/>
        </w:rPr>
      </w:pPr>
      <w:r w:rsidRPr="00AE7560">
        <w:rPr>
          <w:rFonts w:eastAsia="Times New Roman"/>
          <w:sz w:val="24"/>
          <w:szCs w:val="24"/>
        </w:rPr>
        <w:t xml:space="preserve">― </w:t>
      </w:r>
      <w:r w:rsidRPr="00AE7560">
        <w:rPr>
          <w:rFonts w:ascii="Times New Roman" w:hAnsi="Times New Roman"/>
          <w:sz w:val="24"/>
          <w:szCs w:val="24"/>
        </w:rPr>
        <w:t>учить</w:t>
      </w:r>
      <w:r w:rsidRPr="00AE7560">
        <w:rPr>
          <w:rFonts w:ascii="Times New Roman" w:hAnsi="Times New Roman"/>
          <w:spacing w:val="1"/>
          <w:sz w:val="24"/>
          <w:szCs w:val="24"/>
        </w:rPr>
        <w:t xml:space="preserve"> </w:t>
      </w:r>
      <w:r w:rsidRPr="00AE7560">
        <w:rPr>
          <w:rFonts w:ascii="Times New Roman" w:hAnsi="Times New Roman"/>
          <w:sz w:val="24"/>
          <w:szCs w:val="24"/>
        </w:rPr>
        <w:t>аргументировать</w:t>
      </w:r>
      <w:r w:rsidRPr="00AE7560">
        <w:rPr>
          <w:rFonts w:ascii="Times New Roman" w:hAnsi="Times New Roman"/>
          <w:spacing w:val="1"/>
          <w:sz w:val="24"/>
          <w:szCs w:val="24"/>
        </w:rPr>
        <w:t xml:space="preserve"> </w:t>
      </w:r>
      <w:r w:rsidRPr="00AE7560">
        <w:rPr>
          <w:rFonts w:ascii="Times New Roman" w:hAnsi="Times New Roman"/>
          <w:sz w:val="24"/>
          <w:szCs w:val="24"/>
        </w:rPr>
        <w:t>собственную</w:t>
      </w:r>
      <w:r w:rsidRPr="00AE7560">
        <w:rPr>
          <w:rFonts w:ascii="Times New Roman" w:hAnsi="Times New Roman"/>
          <w:spacing w:val="1"/>
          <w:sz w:val="24"/>
          <w:szCs w:val="24"/>
        </w:rPr>
        <w:t xml:space="preserve"> </w:t>
      </w:r>
      <w:r w:rsidRPr="00AE7560">
        <w:rPr>
          <w:rFonts w:ascii="Times New Roman" w:hAnsi="Times New Roman"/>
          <w:sz w:val="24"/>
          <w:szCs w:val="24"/>
        </w:rPr>
        <w:t>позицию</w:t>
      </w:r>
      <w:r w:rsidRPr="00AE7560">
        <w:rPr>
          <w:rFonts w:ascii="Times New Roman" w:hAnsi="Times New Roman"/>
          <w:spacing w:val="1"/>
          <w:sz w:val="24"/>
          <w:szCs w:val="24"/>
        </w:rPr>
        <w:t xml:space="preserve"> </w:t>
      </w:r>
      <w:r w:rsidRPr="00AE7560">
        <w:rPr>
          <w:rFonts w:ascii="Times New Roman" w:hAnsi="Times New Roman"/>
          <w:sz w:val="24"/>
          <w:szCs w:val="24"/>
        </w:rPr>
        <w:t>по</w:t>
      </w:r>
      <w:r w:rsidRPr="00AE7560">
        <w:rPr>
          <w:rFonts w:ascii="Times New Roman" w:hAnsi="Times New Roman"/>
          <w:spacing w:val="1"/>
          <w:sz w:val="24"/>
          <w:szCs w:val="24"/>
        </w:rPr>
        <w:t xml:space="preserve"> </w:t>
      </w:r>
      <w:r w:rsidRPr="00AE7560">
        <w:rPr>
          <w:rFonts w:ascii="Times New Roman" w:hAnsi="Times New Roman"/>
          <w:sz w:val="24"/>
          <w:szCs w:val="24"/>
        </w:rPr>
        <w:t>способу</w:t>
      </w:r>
      <w:r w:rsidRPr="00AE7560">
        <w:rPr>
          <w:rFonts w:ascii="Times New Roman" w:hAnsi="Times New Roman"/>
          <w:spacing w:val="1"/>
          <w:sz w:val="24"/>
          <w:szCs w:val="24"/>
        </w:rPr>
        <w:t xml:space="preserve"> </w:t>
      </w:r>
      <w:r w:rsidRPr="00AE7560">
        <w:rPr>
          <w:rFonts w:ascii="Times New Roman" w:hAnsi="Times New Roman"/>
          <w:sz w:val="24"/>
          <w:szCs w:val="24"/>
        </w:rPr>
        <w:t>решения</w:t>
      </w:r>
      <w:r w:rsidRPr="00AE7560">
        <w:rPr>
          <w:rFonts w:ascii="Times New Roman" w:hAnsi="Times New Roman"/>
          <w:spacing w:val="1"/>
          <w:sz w:val="24"/>
          <w:szCs w:val="24"/>
        </w:rPr>
        <w:t xml:space="preserve"> </w:t>
      </w:r>
      <w:r w:rsidRPr="00AE7560">
        <w:rPr>
          <w:rFonts w:ascii="Times New Roman" w:hAnsi="Times New Roman"/>
          <w:sz w:val="24"/>
          <w:szCs w:val="24"/>
        </w:rPr>
        <w:t>задачи,</w:t>
      </w:r>
      <w:r w:rsidRPr="00AE7560">
        <w:rPr>
          <w:rFonts w:ascii="Times New Roman" w:hAnsi="Times New Roman"/>
          <w:spacing w:val="1"/>
          <w:sz w:val="24"/>
          <w:szCs w:val="24"/>
        </w:rPr>
        <w:t xml:space="preserve"> </w:t>
      </w:r>
      <w:r w:rsidRPr="00AE7560">
        <w:rPr>
          <w:rFonts w:ascii="Times New Roman" w:hAnsi="Times New Roman"/>
          <w:sz w:val="24"/>
          <w:szCs w:val="24"/>
        </w:rPr>
        <w:t>учить</w:t>
      </w:r>
      <w:r w:rsidRPr="00AE7560">
        <w:rPr>
          <w:rFonts w:ascii="Times New Roman" w:hAnsi="Times New Roman"/>
          <w:spacing w:val="1"/>
          <w:sz w:val="24"/>
          <w:szCs w:val="24"/>
        </w:rPr>
        <w:t xml:space="preserve"> </w:t>
      </w:r>
      <w:r w:rsidRPr="00AE7560">
        <w:rPr>
          <w:rFonts w:ascii="Times New Roman" w:hAnsi="Times New Roman"/>
          <w:sz w:val="24"/>
          <w:szCs w:val="24"/>
        </w:rPr>
        <w:t>отбирать</w:t>
      </w:r>
      <w:r w:rsidRPr="00AE7560">
        <w:rPr>
          <w:rFonts w:ascii="Times New Roman" w:hAnsi="Times New Roman"/>
          <w:spacing w:val="-2"/>
          <w:sz w:val="24"/>
          <w:szCs w:val="24"/>
        </w:rPr>
        <w:t xml:space="preserve"> </w:t>
      </w:r>
      <w:r w:rsidRPr="00AE7560">
        <w:rPr>
          <w:rFonts w:ascii="Times New Roman" w:hAnsi="Times New Roman"/>
          <w:sz w:val="24"/>
          <w:szCs w:val="24"/>
        </w:rPr>
        <w:t>и использовать необходимые</w:t>
      </w:r>
      <w:r w:rsidRPr="00AE7560">
        <w:rPr>
          <w:rFonts w:ascii="Times New Roman" w:hAnsi="Times New Roman"/>
          <w:spacing w:val="-2"/>
          <w:sz w:val="24"/>
          <w:szCs w:val="24"/>
        </w:rPr>
        <w:t xml:space="preserve"> </w:t>
      </w:r>
      <w:r w:rsidRPr="00AE7560">
        <w:rPr>
          <w:rFonts w:ascii="Times New Roman" w:hAnsi="Times New Roman"/>
          <w:sz w:val="24"/>
          <w:szCs w:val="24"/>
        </w:rPr>
        <w:t>методы</w:t>
      </w:r>
      <w:r w:rsidRPr="00AE7560">
        <w:rPr>
          <w:rFonts w:ascii="Times New Roman" w:hAnsi="Times New Roman"/>
          <w:spacing w:val="-1"/>
          <w:sz w:val="24"/>
          <w:szCs w:val="24"/>
        </w:rPr>
        <w:t xml:space="preserve"> </w:t>
      </w:r>
      <w:r w:rsidRPr="00AE7560">
        <w:rPr>
          <w:rFonts w:ascii="Times New Roman" w:hAnsi="Times New Roman"/>
          <w:sz w:val="24"/>
          <w:szCs w:val="24"/>
        </w:rPr>
        <w:t>решения;</w:t>
      </w:r>
    </w:p>
    <w:p w:rsidR="0090610A" w:rsidRPr="00AE7560" w:rsidRDefault="0090610A" w:rsidP="002129C5">
      <w:pPr>
        <w:pStyle w:val="a3"/>
        <w:spacing w:after="0" w:line="240" w:lineRule="auto"/>
        <w:ind w:left="0" w:firstLine="567"/>
        <w:jc w:val="both"/>
        <w:rPr>
          <w:rFonts w:ascii="Times New Roman" w:eastAsia="Times New Roman" w:hAnsi="Times New Roman"/>
          <w:sz w:val="24"/>
          <w:szCs w:val="24"/>
          <w:lang w:eastAsia="ru-RU"/>
        </w:rPr>
      </w:pPr>
      <w:r w:rsidRPr="00AE7560">
        <w:rPr>
          <w:rFonts w:eastAsia="Times New Roman"/>
          <w:sz w:val="24"/>
          <w:szCs w:val="24"/>
        </w:rPr>
        <w:t xml:space="preserve">― </w:t>
      </w:r>
      <w:r w:rsidRPr="00AE7560">
        <w:rPr>
          <w:rFonts w:ascii="Times New Roman" w:hAnsi="Times New Roman"/>
          <w:sz w:val="24"/>
          <w:szCs w:val="24"/>
        </w:rPr>
        <w:t>усилить</w:t>
      </w:r>
      <w:r w:rsidRPr="00AE7560">
        <w:rPr>
          <w:rFonts w:ascii="Times New Roman" w:hAnsi="Times New Roman"/>
          <w:spacing w:val="1"/>
          <w:sz w:val="24"/>
          <w:szCs w:val="24"/>
        </w:rPr>
        <w:t xml:space="preserve"> </w:t>
      </w:r>
      <w:r w:rsidRPr="00AE7560">
        <w:rPr>
          <w:rFonts w:ascii="Times New Roman" w:hAnsi="Times New Roman"/>
          <w:sz w:val="24"/>
          <w:szCs w:val="24"/>
        </w:rPr>
        <w:t>работу</w:t>
      </w:r>
      <w:r w:rsidRPr="00AE7560">
        <w:rPr>
          <w:rFonts w:ascii="Times New Roman" w:hAnsi="Times New Roman"/>
          <w:spacing w:val="1"/>
          <w:sz w:val="24"/>
          <w:szCs w:val="24"/>
        </w:rPr>
        <w:t xml:space="preserve"> </w:t>
      </w:r>
      <w:r w:rsidRPr="00AE7560">
        <w:rPr>
          <w:rFonts w:ascii="Times New Roman" w:hAnsi="Times New Roman"/>
          <w:sz w:val="24"/>
          <w:szCs w:val="24"/>
        </w:rPr>
        <w:t>по</w:t>
      </w:r>
      <w:r w:rsidRPr="00AE7560">
        <w:rPr>
          <w:rFonts w:ascii="Times New Roman" w:hAnsi="Times New Roman"/>
          <w:spacing w:val="1"/>
          <w:sz w:val="24"/>
          <w:szCs w:val="24"/>
        </w:rPr>
        <w:t xml:space="preserve"> </w:t>
      </w:r>
      <w:r w:rsidRPr="00AE7560">
        <w:rPr>
          <w:rFonts w:ascii="Times New Roman" w:hAnsi="Times New Roman"/>
          <w:sz w:val="24"/>
          <w:szCs w:val="24"/>
        </w:rPr>
        <w:t>графической</w:t>
      </w:r>
      <w:r w:rsidRPr="00AE7560">
        <w:rPr>
          <w:rFonts w:ascii="Times New Roman" w:hAnsi="Times New Roman"/>
          <w:spacing w:val="1"/>
          <w:sz w:val="24"/>
          <w:szCs w:val="24"/>
        </w:rPr>
        <w:t xml:space="preserve"> </w:t>
      </w:r>
      <w:r w:rsidRPr="00AE7560">
        <w:rPr>
          <w:rFonts w:ascii="Times New Roman" w:hAnsi="Times New Roman"/>
          <w:sz w:val="24"/>
          <w:szCs w:val="24"/>
        </w:rPr>
        <w:t>грамотности</w:t>
      </w:r>
      <w:r w:rsidRPr="00AE7560">
        <w:rPr>
          <w:rFonts w:ascii="Times New Roman" w:hAnsi="Times New Roman"/>
          <w:spacing w:val="1"/>
          <w:sz w:val="24"/>
          <w:szCs w:val="24"/>
        </w:rPr>
        <w:t xml:space="preserve"> </w:t>
      </w:r>
      <w:r w:rsidR="00795489" w:rsidRPr="00AE7560">
        <w:rPr>
          <w:rFonts w:ascii="Times New Roman" w:hAnsi="Times New Roman"/>
          <w:sz w:val="24"/>
          <w:szCs w:val="24"/>
          <w:lang w:val="ru-RU"/>
        </w:rPr>
        <w:t>обучающихся</w:t>
      </w:r>
      <w:r w:rsidRPr="00AE7560">
        <w:rPr>
          <w:rFonts w:ascii="Times New Roman" w:hAnsi="Times New Roman"/>
          <w:sz w:val="24"/>
          <w:szCs w:val="24"/>
        </w:rPr>
        <w:t>,</w:t>
      </w:r>
      <w:r w:rsidRPr="00AE7560">
        <w:rPr>
          <w:rFonts w:ascii="Times New Roman" w:hAnsi="Times New Roman"/>
          <w:spacing w:val="1"/>
          <w:sz w:val="24"/>
          <w:szCs w:val="24"/>
        </w:rPr>
        <w:t xml:space="preserve"> </w:t>
      </w:r>
      <w:r w:rsidRPr="00AE7560">
        <w:rPr>
          <w:rFonts w:ascii="Times New Roman" w:hAnsi="Times New Roman"/>
          <w:sz w:val="24"/>
          <w:szCs w:val="24"/>
        </w:rPr>
        <w:t>учить</w:t>
      </w:r>
      <w:r w:rsidRPr="00AE7560">
        <w:rPr>
          <w:rFonts w:ascii="Times New Roman" w:hAnsi="Times New Roman"/>
          <w:spacing w:val="1"/>
          <w:sz w:val="24"/>
          <w:szCs w:val="24"/>
        </w:rPr>
        <w:t xml:space="preserve"> </w:t>
      </w:r>
      <w:r w:rsidRPr="00AE7560">
        <w:rPr>
          <w:rFonts w:ascii="Times New Roman" w:hAnsi="Times New Roman"/>
          <w:sz w:val="24"/>
          <w:szCs w:val="24"/>
        </w:rPr>
        <w:t>строить</w:t>
      </w:r>
      <w:r w:rsidRPr="00AE7560">
        <w:rPr>
          <w:rFonts w:ascii="Times New Roman" w:hAnsi="Times New Roman"/>
          <w:spacing w:val="1"/>
          <w:sz w:val="24"/>
          <w:szCs w:val="24"/>
        </w:rPr>
        <w:t xml:space="preserve"> </w:t>
      </w:r>
      <w:r w:rsidRPr="00AE7560">
        <w:rPr>
          <w:rFonts w:ascii="Times New Roman" w:hAnsi="Times New Roman"/>
          <w:sz w:val="24"/>
          <w:szCs w:val="24"/>
        </w:rPr>
        <w:t>графики</w:t>
      </w:r>
      <w:r w:rsidRPr="00AE7560">
        <w:rPr>
          <w:rFonts w:ascii="Times New Roman" w:hAnsi="Times New Roman"/>
          <w:spacing w:val="1"/>
          <w:sz w:val="24"/>
          <w:szCs w:val="24"/>
        </w:rPr>
        <w:t xml:space="preserve"> </w:t>
      </w:r>
      <w:r w:rsidRPr="00AE7560">
        <w:rPr>
          <w:rFonts w:ascii="Times New Roman" w:hAnsi="Times New Roman"/>
          <w:sz w:val="24"/>
          <w:szCs w:val="24"/>
        </w:rPr>
        <w:t>функций,</w:t>
      </w:r>
      <w:r w:rsidRPr="00AE7560">
        <w:rPr>
          <w:rFonts w:ascii="Times New Roman" w:hAnsi="Times New Roman"/>
          <w:spacing w:val="-1"/>
          <w:sz w:val="24"/>
          <w:szCs w:val="24"/>
        </w:rPr>
        <w:t xml:space="preserve"> </w:t>
      </w:r>
      <w:r w:rsidRPr="00AE7560">
        <w:rPr>
          <w:rFonts w:ascii="Times New Roman" w:hAnsi="Times New Roman"/>
          <w:sz w:val="24"/>
          <w:szCs w:val="24"/>
        </w:rPr>
        <w:t>используя алгоритм построения;</w:t>
      </w:r>
    </w:p>
    <w:p w:rsidR="0090610A" w:rsidRPr="00AE7560" w:rsidRDefault="0090610A" w:rsidP="002129C5">
      <w:pPr>
        <w:pStyle w:val="a3"/>
        <w:spacing w:after="0" w:line="240" w:lineRule="auto"/>
        <w:ind w:left="0" w:firstLine="567"/>
        <w:jc w:val="both"/>
        <w:rPr>
          <w:rFonts w:ascii="Times New Roman" w:eastAsia="Times New Roman" w:hAnsi="Times New Roman"/>
          <w:sz w:val="24"/>
          <w:szCs w:val="24"/>
          <w:lang w:eastAsia="ru-RU"/>
        </w:rPr>
      </w:pPr>
      <w:r w:rsidRPr="00AE7560">
        <w:rPr>
          <w:rFonts w:ascii="Times New Roman" w:eastAsia="Times New Roman" w:hAnsi="Times New Roman"/>
          <w:sz w:val="24"/>
          <w:szCs w:val="24"/>
        </w:rPr>
        <w:t xml:space="preserve">– </w:t>
      </w:r>
      <w:r w:rsidRPr="00AE7560">
        <w:rPr>
          <w:rFonts w:ascii="Times New Roman" w:hAnsi="Times New Roman"/>
          <w:sz w:val="24"/>
          <w:szCs w:val="24"/>
        </w:rPr>
        <w:t>на уроках математики</w:t>
      </w:r>
      <w:r w:rsidRPr="00AE7560">
        <w:rPr>
          <w:rFonts w:ascii="Times New Roman" w:hAnsi="Times New Roman"/>
          <w:spacing w:val="1"/>
          <w:sz w:val="24"/>
          <w:szCs w:val="24"/>
        </w:rPr>
        <w:t xml:space="preserve"> </w:t>
      </w:r>
      <w:r w:rsidRPr="00AE7560">
        <w:rPr>
          <w:rFonts w:ascii="Times New Roman" w:hAnsi="Times New Roman"/>
          <w:sz w:val="24"/>
          <w:szCs w:val="24"/>
        </w:rPr>
        <w:t xml:space="preserve">особое внимание </w:t>
      </w:r>
      <w:r w:rsidR="00795489" w:rsidRPr="00AE7560">
        <w:rPr>
          <w:rFonts w:ascii="Times New Roman" w:hAnsi="Times New Roman"/>
          <w:sz w:val="24"/>
          <w:szCs w:val="24"/>
          <w:lang w:val="ru-RU"/>
        </w:rPr>
        <w:t xml:space="preserve">необходимо </w:t>
      </w:r>
      <w:r w:rsidRPr="00AE7560">
        <w:rPr>
          <w:rFonts w:ascii="Times New Roman" w:hAnsi="Times New Roman"/>
          <w:sz w:val="24"/>
          <w:szCs w:val="24"/>
        </w:rPr>
        <w:t xml:space="preserve">уделять самостоятельной работе </w:t>
      </w:r>
      <w:r w:rsidR="00795489" w:rsidRPr="00AE7560">
        <w:rPr>
          <w:rFonts w:ascii="Times New Roman" w:hAnsi="Times New Roman"/>
          <w:sz w:val="24"/>
          <w:szCs w:val="24"/>
          <w:lang w:val="ru-RU"/>
        </w:rPr>
        <w:t>обучающихся</w:t>
      </w:r>
      <w:r w:rsidRPr="00AE7560">
        <w:rPr>
          <w:rFonts w:ascii="Times New Roman" w:hAnsi="Times New Roman"/>
          <w:sz w:val="24"/>
          <w:szCs w:val="24"/>
        </w:rPr>
        <w:t>,</w:t>
      </w:r>
      <w:r w:rsidRPr="00AE7560">
        <w:rPr>
          <w:rFonts w:ascii="Times New Roman" w:hAnsi="Times New Roman"/>
          <w:spacing w:val="1"/>
          <w:sz w:val="24"/>
          <w:szCs w:val="24"/>
        </w:rPr>
        <w:t xml:space="preserve"> </w:t>
      </w:r>
      <w:r w:rsidRPr="00AE7560">
        <w:rPr>
          <w:rFonts w:ascii="Times New Roman" w:hAnsi="Times New Roman"/>
          <w:sz w:val="24"/>
          <w:szCs w:val="24"/>
        </w:rPr>
        <w:t>активизируя</w:t>
      </w:r>
      <w:r w:rsidRPr="00AE7560">
        <w:rPr>
          <w:rFonts w:ascii="Times New Roman" w:hAnsi="Times New Roman"/>
          <w:spacing w:val="1"/>
          <w:sz w:val="24"/>
          <w:szCs w:val="24"/>
        </w:rPr>
        <w:t xml:space="preserve"> </w:t>
      </w:r>
      <w:r w:rsidRPr="00AE7560">
        <w:rPr>
          <w:rFonts w:ascii="Times New Roman" w:hAnsi="Times New Roman"/>
          <w:sz w:val="24"/>
          <w:szCs w:val="24"/>
        </w:rPr>
        <w:t>самостоятельную</w:t>
      </w:r>
      <w:r w:rsidRPr="00AE7560">
        <w:rPr>
          <w:rFonts w:ascii="Times New Roman" w:hAnsi="Times New Roman"/>
          <w:spacing w:val="1"/>
          <w:sz w:val="24"/>
          <w:szCs w:val="24"/>
        </w:rPr>
        <w:t xml:space="preserve"> </w:t>
      </w:r>
      <w:r w:rsidRPr="00AE7560">
        <w:rPr>
          <w:rFonts w:ascii="Times New Roman" w:hAnsi="Times New Roman"/>
          <w:sz w:val="24"/>
          <w:szCs w:val="24"/>
        </w:rPr>
        <w:t>познавательную</w:t>
      </w:r>
      <w:r w:rsidRPr="00AE7560">
        <w:rPr>
          <w:rFonts w:ascii="Times New Roman" w:hAnsi="Times New Roman"/>
          <w:spacing w:val="1"/>
          <w:sz w:val="24"/>
          <w:szCs w:val="24"/>
        </w:rPr>
        <w:t xml:space="preserve"> </w:t>
      </w:r>
      <w:r w:rsidRPr="00AE7560">
        <w:rPr>
          <w:rFonts w:ascii="Times New Roman" w:hAnsi="Times New Roman"/>
          <w:sz w:val="24"/>
          <w:szCs w:val="24"/>
        </w:rPr>
        <w:t>деятельность</w:t>
      </w:r>
      <w:r w:rsidRPr="00AE7560">
        <w:rPr>
          <w:rFonts w:ascii="Times New Roman" w:hAnsi="Times New Roman"/>
          <w:spacing w:val="1"/>
          <w:sz w:val="24"/>
          <w:szCs w:val="24"/>
        </w:rPr>
        <w:t xml:space="preserve"> </w:t>
      </w:r>
      <w:r w:rsidRPr="00AE7560">
        <w:rPr>
          <w:rFonts w:ascii="Times New Roman" w:hAnsi="Times New Roman"/>
          <w:sz w:val="24"/>
          <w:szCs w:val="24"/>
        </w:rPr>
        <w:t>(кроме</w:t>
      </w:r>
      <w:r w:rsidRPr="00AE7560">
        <w:rPr>
          <w:rFonts w:ascii="Times New Roman" w:hAnsi="Times New Roman"/>
          <w:spacing w:val="1"/>
          <w:sz w:val="24"/>
          <w:szCs w:val="24"/>
        </w:rPr>
        <w:t xml:space="preserve"> </w:t>
      </w:r>
      <w:r w:rsidRPr="00AE7560">
        <w:rPr>
          <w:rFonts w:ascii="Times New Roman" w:hAnsi="Times New Roman"/>
          <w:sz w:val="24"/>
          <w:szCs w:val="24"/>
        </w:rPr>
        <w:t>фронтальных,</w:t>
      </w:r>
      <w:r w:rsidRPr="00AE7560">
        <w:rPr>
          <w:rFonts w:ascii="Times New Roman" w:hAnsi="Times New Roman"/>
          <w:spacing w:val="1"/>
          <w:sz w:val="24"/>
          <w:szCs w:val="24"/>
        </w:rPr>
        <w:t xml:space="preserve"> </w:t>
      </w:r>
      <w:r w:rsidRPr="00AE7560">
        <w:rPr>
          <w:rFonts w:ascii="Times New Roman" w:hAnsi="Times New Roman"/>
          <w:sz w:val="24"/>
          <w:szCs w:val="24"/>
        </w:rPr>
        <w:t>групповых форм</w:t>
      </w:r>
      <w:r w:rsidRPr="00AE7560">
        <w:rPr>
          <w:rFonts w:ascii="Times New Roman" w:hAnsi="Times New Roman"/>
          <w:spacing w:val="-1"/>
          <w:sz w:val="24"/>
          <w:szCs w:val="24"/>
        </w:rPr>
        <w:t xml:space="preserve"> </w:t>
      </w:r>
      <w:r w:rsidRPr="00AE7560">
        <w:rPr>
          <w:rFonts w:ascii="Times New Roman" w:hAnsi="Times New Roman"/>
          <w:sz w:val="24"/>
          <w:szCs w:val="24"/>
        </w:rPr>
        <w:t>работы);</w:t>
      </w:r>
    </w:p>
    <w:p w:rsidR="0090610A" w:rsidRPr="00AE7560" w:rsidRDefault="0090610A" w:rsidP="002129C5">
      <w:pPr>
        <w:pStyle w:val="a3"/>
        <w:spacing w:after="0" w:line="240" w:lineRule="auto"/>
        <w:ind w:left="0" w:firstLine="567"/>
        <w:jc w:val="both"/>
        <w:rPr>
          <w:rFonts w:ascii="Times New Roman" w:eastAsia="Times New Roman" w:hAnsi="Times New Roman"/>
          <w:sz w:val="24"/>
          <w:szCs w:val="24"/>
          <w:lang w:eastAsia="ru-RU"/>
        </w:rPr>
      </w:pPr>
      <w:r w:rsidRPr="00AE7560">
        <w:rPr>
          <w:rFonts w:ascii="Times New Roman" w:eastAsia="Times New Roman" w:hAnsi="Times New Roman"/>
          <w:sz w:val="24"/>
          <w:szCs w:val="24"/>
        </w:rPr>
        <w:t>– п</w:t>
      </w:r>
      <w:r w:rsidRPr="00AE7560">
        <w:rPr>
          <w:rFonts w:ascii="Times New Roman" w:eastAsia="Times New Roman" w:hAnsi="Times New Roman"/>
          <w:sz w:val="24"/>
          <w:szCs w:val="24"/>
          <w:lang w:eastAsia="ru-RU"/>
        </w:rPr>
        <w:t>ри подготовке к ОГЭ учителям следует ориентировать обучающихся, претендующих на отметки «4» и «5», на максимально полное выполнение заданий второй части;</w:t>
      </w:r>
    </w:p>
    <w:p w:rsidR="0090610A" w:rsidRPr="00AE7560" w:rsidRDefault="0090610A" w:rsidP="002129C5">
      <w:pPr>
        <w:tabs>
          <w:tab w:val="left" w:pos="993"/>
        </w:tabs>
        <w:ind w:firstLine="567"/>
        <w:jc w:val="both"/>
      </w:pPr>
      <w:r w:rsidRPr="00AE7560">
        <w:rPr>
          <w:rFonts w:eastAsia="Times New Roman"/>
        </w:rPr>
        <w:t xml:space="preserve">– на заседаниях школьных, муниципальных </w:t>
      </w:r>
      <w:r w:rsidRPr="00AE7560">
        <w:t xml:space="preserve">методических объединений муниципальных районов и городских округов Белгородской области необходимо провести анализ результатов выпускников с разбором заданий </w:t>
      </w:r>
      <w:r w:rsidR="00795489" w:rsidRPr="00AE7560">
        <w:t>РТМ-9</w:t>
      </w:r>
      <w:r w:rsidRPr="00AE7560">
        <w:t xml:space="preserve"> и наметить стратегию работы с выпускниками 2024 года, усиливая работу с практико-ориентированными задачами, обращая внимание на </w:t>
      </w:r>
      <w:r w:rsidR="00795489" w:rsidRPr="00AE7560">
        <w:t xml:space="preserve">формирование </w:t>
      </w:r>
      <w:r w:rsidRPr="00AE7560">
        <w:t>вычислительных навыков.</w:t>
      </w:r>
    </w:p>
    <w:p w:rsidR="00615943" w:rsidRPr="00AE7560" w:rsidRDefault="00615943" w:rsidP="00615943">
      <w:pPr>
        <w:ind w:firstLine="567"/>
        <w:jc w:val="both"/>
        <w:rPr>
          <w:rStyle w:val="fontstyle01"/>
          <w:rFonts w:eastAsia="Times New Roman"/>
          <w:sz w:val="24"/>
          <w:szCs w:val="24"/>
        </w:rPr>
      </w:pPr>
      <w:r w:rsidRPr="00AE7560">
        <w:rPr>
          <w:rStyle w:val="fontstyle01"/>
          <w:rFonts w:eastAsia="Times New Roman"/>
          <w:sz w:val="24"/>
          <w:szCs w:val="24"/>
        </w:rPr>
        <w:t>Поскольку в контрольные измерительные материалы ОГЭ по учебному предмету «Математика» включены геометрические задания, то необходимо обратить особое внимание на следующие темы, подлежащие контролю:</w:t>
      </w:r>
    </w:p>
    <w:p w:rsidR="00615943" w:rsidRPr="00AE7560" w:rsidRDefault="00615943" w:rsidP="00615943">
      <w:pPr>
        <w:ind w:firstLine="567"/>
        <w:jc w:val="both"/>
        <w:rPr>
          <w:rStyle w:val="fontstyle01"/>
          <w:rFonts w:eastAsia="Times New Roman"/>
          <w:sz w:val="24"/>
          <w:szCs w:val="24"/>
        </w:rPr>
      </w:pPr>
      <w:r w:rsidRPr="00AE7560">
        <w:rPr>
          <w:rStyle w:val="fontstyle21"/>
          <w:rFonts w:eastAsia="Times New Roman"/>
          <w:sz w:val="24"/>
          <w:szCs w:val="24"/>
        </w:rPr>
        <w:sym w:font="Symbol" w:char="F02D"/>
      </w:r>
      <w:r w:rsidRPr="00AE7560">
        <w:rPr>
          <w:rStyle w:val="fontstyle21"/>
          <w:rFonts w:eastAsia="Times New Roman"/>
          <w:sz w:val="24"/>
          <w:szCs w:val="24"/>
        </w:rPr>
        <w:t></w:t>
      </w:r>
      <w:r w:rsidRPr="00AE7560">
        <w:rPr>
          <w:rStyle w:val="fontstyle01"/>
          <w:rFonts w:eastAsia="Times New Roman"/>
          <w:sz w:val="24"/>
          <w:szCs w:val="24"/>
        </w:rPr>
        <w:t>«Виды треугольников. Замечательные линии и точки в треугольнике</w:t>
      </w:r>
      <w:r w:rsidR="004F09A5" w:rsidRPr="00AE7560">
        <w:rPr>
          <w:rStyle w:val="fontstyle01"/>
          <w:rFonts w:eastAsia="Times New Roman"/>
          <w:sz w:val="24"/>
          <w:szCs w:val="24"/>
        </w:rPr>
        <w:t xml:space="preserve"> </w:t>
      </w:r>
      <w:r w:rsidRPr="00AE7560">
        <w:rPr>
          <w:rStyle w:val="fontstyle01"/>
          <w:rFonts w:eastAsia="Times New Roman"/>
          <w:sz w:val="24"/>
          <w:szCs w:val="24"/>
        </w:rPr>
        <w:t>(медиана, средняя линия, высота, биссектриса, серединный перпендикуляр к</w:t>
      </w:r>
      <w:r w:rsidRPr="00AE7560">
        <w:rPr>
          <w:color w:val="000000"/>
        </w:rPr>
        <w:br/>
      </w:r>
      <w:r w:rsidR="00B92A36" w:rsidRPr="00AE7560">
        <w:rPr>
          <w:rStyle w:val="fontstyle01"/>
          <w:rFonts w:eastAsia="Times New Roman"/>
          <w:sz w:val="24"/>
          <w:szCs w:val="24"/>
        </w:rPr>
        <w:t>стороне)»</w:t>
      </w:r>
      <w:r w:rsidR="008306E9">
        <w:rPr>
          <w:rStyle w:val="fontstyle01"/>
          <w:rFonts w:eastAsia="Times New Roman"/>
          <w:sz w:val="24"/>
          <w:szCs w:val="24"/>
        </w:rPr>
        <w:t>;</w:t>
      </w:r>
    </w:p>
    <w:p w:rsidR="00615943" w:rsidRPr="00AE7560" w:rsidRDefault="00615943" w:rsidP="00615943">
      <w:pPr>
        <w:ind w:firstLine="567"/>
        <w:jc w:val="both"/>
        <w:rPr>
          <w:rStyle w:val="fontstyle01"/>
          <w:rFonts w:eastAsia="Times New Roman"/>
          <w:sz w:val="24"/>
          <w:szCs w:val="24"/>
        </w:rPr>
      </w:pPr>
      <w:r w:rsidRPr="00AE7560">
        <w:rPr>
          <w:rStyle w:val="fontstyle21"/>
          <w:rFonts w:eastAsia="Times New Roman"/>
          <w:sz w:val="24"/>
          <w:szCs w:val="24"/>
        </w:rPr>
        <w:sym w:font="Symbol" w:char="F02D"/>
      </w:r>
      <w:r w:rsidRPr="00AE7560">
        <w:rPr>
          <w:rStyle w:val="fontstyle21"/>
          <w:rFonts w:eastAsia="Times New Roman"/>
          <w:sz w:val="24"/>
          <w:szCs w:val="24"/>
        </w:rPr>
        <w:t></w:t>
      </w:r>
      <w:r w:rsidRPr="00AE7560">
        <w:rPr>
          <w:rStyle w:val="fontstyle01"/>
          <w:rFonts w:eastAsia="Times New Roman"/>
          <w:sz w:val="24"/>
          <w:szCs w:val="24"/>
        </w:rPr>
        <w:t>«Вписанная и оп</w:t>
      </w:r>
      <w:r w:rsidR="00B92A36" w:rsidRPr="00AE7560">
        <w:rPr>
          <w:rStyle w:val="fontstyle01"/>
          <w:rFonts w:eastAsia="Times New Roman"/>
          <w:sz w:val="24"/>
          <w:szCs w:val="24"/>
        </w:rPr>
        <w:t>исанная окружности»</w:t>
      </w:r>
      <w:r w:rsidR="008306E9">
        <w:rPr>
          <w:rStyle w:val="fontstyle01"/>
          <w:rFonts w:eastAsia="Times New Roman"/>
          <w:sz w:val="24"/>
          <w:szCs w:val="24"/>
        </w:rPr>
        <w:t>;</w:t>
      </w:r>
    </w:p>
    <w:p w:rsidR="00615943" w:rsidRPr="00AE7560" w:rsidRDefault="00615943" w:rsidP="00615943">
      <w:pPr>
        <w:ind w:firstLine="567"/>
        <w:jc w:val="both"/>
        <w:rPr>
          <w:rStyle w:val="fontstyle01"/>
          <w:rFonts w:eastAsia="Times New Roman"/>
          <w:sz w:val="24"/>
          <w:szCs w:val="24"/>
        </w:rPr>
      </w:pPr>
      <w:r w:rsidRPr="00AE7560">
        <w:rPr>
          <w:rStyle w:val="fontstyle21"/>
          <w:rFonts w:eastAsia="Times New Roman"/>
          <w:sz w:val="24"/>
          <w:szCs w:val="24"/>
        </w:rPr>
        <w:sym w:font="Symbol" w:char="F02D"/>
      </w:r>
      <w:r w:rsidRPr="00AE7560">
        <w:rPr>
          <w:rStyle w:val="fontstyle21"/>
          <w:rFonts w:eastAsia="Times New Roman"/>
          <w:sz w:val="24"/>
          <w:szCs w:val="24"/>
        </w:rPr>
        <w:t></w:t>
      </w:r>
      <w:r w:rsidRPr="00AE7560">
        <w:rPr>
          <w:rStyle w:val="fontstyle01"/>
          <w:rFonts w:eastAsia="Times New Roman"/>
          <w:sz w:val="24"/>
          <w:szCs w:val="24"/>
        </w:rPr>
        <w:t>«Тригонометрические функции острого угла прямоугольного</w:t>
      </w:r>
      <w:r w:rsidRPr="00AE7560">
        <w:rPr>
          <w:color w:val="000000"/>
        </w:rPr>
        <w:br/>
      </w:r>
      <w:r w:rsidR="00B92A36" w:rsidRPr="00AE7560">
        <w:rPr>
          <w:rStyle w:val="fontstyle01"/>
          <w:rFonts w:eastAsia="Times New Roman"/>
          <w:sz w:val="24"/>
          <w:szCs w:val="24"/>
        </w:rPr>
        <w:t>треугольника»</w:t>
      </w:r>
      <w:r w:rsidR="008306E9">
        <w:rPr>
          <w:rStyle w:val="fontstyle01"/>
          <w:rFonts w:eastAsia="Times New Roman"/>
          <w:sz w:val="24"/>
          <w:szCs w:val="24"/>
        </w:rPr>
        <w:t>;</w:t>
      </w:r>
    </w:p>
    <w:p w:rsidR="00615943" w:rsidRPr="00AE7560" w:rsidRDefault="00615943" w:rsidP="00615943">
      <w:pPr>
        <w:ind w:firstLine="567"/>
        <w:jc w:val="both"/>
        <w:rPr>
          <w:rStyle w:val="fontstyle01"/>
          <w:rFonts w:eastAsia="Times New Roman"/>
          <w:sz w:val="24"/>
          <w:szCs w:val="24"/>
        </w:rPr>
      </w:pPr>
      <w:r w:rsidRPr="00AE7560">
        <w:rPr>
          <w:rStyle w:val="fontstyle21"/>
          <w:rFonts w:eastAsia="Times New Roman"/>
          <w:sz w:val="24"/>
          <w:szCs w:val="24"/>
        </w:rPr>
        <w:sym w:font="Symbol" w:char="F02D"/>
      </w:r>
      <w:r w:rsidRPr="00AE7560">
        <w:rPr>
          <w:rStyle w:val="fontstyle21"/>
          <w:rFonts w:eastAsia="Times New Roman"/>
          <w:sz w:val="24"/>
          <w:szCs w:val="24"/>
        </w:rPr>
        <w:t></w:t>
      </w:r>
      <w:r w:rsidRPr="00AE7560">
        <w:rPr>
          <w:rStyle w:val="fontstyle01"/>
          <w:rFonts w:eastAsia="Times New Roman"/>
          <w:sz w:val="24"/>
          <w:szCs w:val="24"/>
        </w:rPr>
        <w:t>«Теорема Пифагор</w:t>
      </w:r>
      <w:r w:rsidR="00B92A36" w:rsidRPr="00AE7560">
        <w:rPr>
          <w:rStyle w:val="fontstyle01"/>
          <w:rFonts w:eastAsia="Times New Roman"/>
          <w:sz w:val="24"/>
          <w:szCs w:val="24"/>
        </w:rPr>
        <w:t>а. Теоремы синусов и косинусов»</w:t>
      </w:r>
      <w:r w:rsidR="008306E9">
        <w:rPr>
          <w:rStyle w:val="fontstyle01"/>
          <w:rFonts w:eastAsia="Times New Roman"/>
          <w:sz w:val="24"/>
          <w:szCs w:val="24"/>
        </w:rPr>
        <w:t>;</w:t>
      </w:r>
    </w:p>
    <w:p w:rsidR="00615943" w:rsidRPr="00AE7560" w:rsidRDefault="00615943" w:rsidP="00615943">
      <w:pPr>
        <w:ind w:firstLine="567"/>
        <w:jc w:val="both"/>
        <w:rPr>
          <w:rStyle w:val="fontstyle01"/>
          <w:rFonts w:eastAsia="Times New Roman"/>
          <w:sz w:val="24"/>
          <w:szCs w:val="24"/>
        </w:rPr>
      </w:pPr>
      <w:r w:rsidRPr="00AE7560">
        <w:rPr>
          <w:rStyle w:val="fontstyle21"/>
          <w:rFonts w:eastAsia="Times New Roman"/>
          <w:sz w:val="24"/>
          <w:szCs w:val="24"/>
        </w:rPr>
        <w:sym w:font="Symbol" w:char="F02D"/>
      </w:r>
      <w:r w:rsidRPr="00AE7560">
        <w:rPr>
          <w:rStyle w:val="fontstyle21"/>
          <w:rFonts w:eastAsia="Times New Roman"/>
          <w:sz w:val="24"/>
          <w:szCs w:val="24"/>
        </w:rPr>
        <w:t></w:t>
      </w:r>
      <w:r w:rsidRPr="00AE7560">
        <w:rPr>
          <w:rStyle w:val="fontstyle01"/>
          <w:rFonts w:eastAsia="Times New Roman"/>
          <w:sz w:val="24"/>
          <w:szCs w:val="24"/>
        </w:rPr>
        <w:t>«Виды четырехугольников. Свойства и признаки параллелограмма,</w:t>
      </w:r>
      <w:r w:rsidR="004F09A5" w:rsidRPr="00AE7560">
        <w:rPr>
          <w:rStyle w:val="fontstyle01"/>
          <w:rFonts w:eastAsia="Times New Roman"/>
          <w:sz w:val="24"/>
          <w:szCs w:val="24"/>
        </w:rPr>
        <w:t xml:space="preserve"> </w:t>
      </w:r>
      <w:r w:rsidRPr="00AE7560">
        <w:rPr>
          <w:rStyle w:val="fontstyle01"/>
          <w:rFonts w:eastAsia="Times New Roman"/>
          <w:sz w:val="24"/>
          <w:szCs w:val="24"/>
        </w:rPr>
        <w:t>прямоугольн</w:t>
      </w:r>
      <w:r w:rsidR="00B92A36" w:rsidRPr="00AE7560">
        <w:rPr>
          <w:rStyle w:val="fontstyle01"/>
          <w:rFonts w:eastAsia="Times New Roman"/>
          <w:sz w:val="24"/>
          <w:szCs w:val="24"/>
        </w:rPr>
        <w:t>ика, ромба, квадрата, трапеции»</w:t>
      </w:r>
      <w:r w:rsidR="008306E9">
        <w:rPr>
          <w:rStyle w:val="fontstyle01"/>
          <w:rFonts w:eastAsia="Times New Roman"/>
          <w:sz w:val="24"/>
          <w:szCs w:val="24"/>
        </w:rPr>
        <w:t>;</w:t>
      </w:r>
    </w:p>
    <w:p w:rsidR="00615943" w:rsidRPr="00AE7560" w:rsidRDefault="00615943" w:rsidP="00615943">
      <w:pPr>
        <w:ind w:firstLine="567"/>
        <w:jc w:val="both"/>
        <w:rPr>
          <w:rStyle w:val="fontstyle01"/>
          <w:rFonts w:eastAsia="Times New Roman"/>
          <w:sz w:val="24"/>
          <w:szCs w:val="24"/>
        </w:rPr>
      </w:pPr>
      <w:r w:rsidRPr="00AE7560">
        <w:rPr>
          <w:rStyle w:val="fontstyle21"/>
          <w:rFonts w:eastAsia="Times New Roman"/>
          <w:sz w:val="24"/>
          <w:szCs w:val="24"/>
        </w:rPr>
        <w:sym w:font="Symbol" w:char="F02D"/>
      </w:r>
      <w:r w:rsidRPr="00AE7560">
        <w:rPr>
          <w:rStyle w:val="fontstyle21"/>
          <w:rFonts w:eastAsia="Times New Roman"/>
          <w:sz w:val="24"/>
          <w:szCs w:val="24"/>
        </w:rPr>
        <w:t></w:t>
      </w:r>
      <w:r w:rsidRPr="00AE7560">
        <w:rPr>
          <w:rStyle w:val="fontstyle01"/>
          <w:rFonts w:eastAsia="Times New Roman"/>
          <w:sz w:val="24"/>
          <w:szCs w:val="24"/>
        </w:rPr>
        <w:t>«</w:t>
      </w:r>
      <w:r w:rsidR="00B92A36" w:rsidRPr="00AE7560">
        <w:rPr>
          <w:rStyle w:val="fontstyle01"/>
          <w:rFonts w:eastAsia="Times New Roman"/>
          <w:sz w:val="24"/>
          <w:szCs w:val="24"/>
        </w:rPr>
        <w:t>Формулы площадей плоских фигур»</w:t>
      </w:r>
      <w:r w:rsidR="008306E9">
        <w:rPr>
          <w:rStyle w:val="fontstyle01"/>
          <w:rFonts w:eastAsia="Times New Roman"/>
          <w:sz w:val="24"/>
          <w:szCs w:val="24"/>
        </w:rPr>
        <w:t>;</w:t>
      </w:r>
    </w:p>
    <w:p w:rsidR="00615943" w:rsidRPr="00AE7560" w:rsidRDefault="00615943" w:rsidP="00615943">
      <w:pPr>
        <w:ind w:firstLine="567"/>
        <w:jc w:val="both"/>
        <w:rPr>
          <w:rStyle w:val="fontstyle01"/>
          <w:rFonts w:eastAsia="Times New Roman"/>
          <w:sz w:val="24"/>
          <w:szCs w:val="24"/>
        </w:rPr>
      </w:pPr>
      <w:r w:rsidRPr="00AE7560">
        <w:rPr>
          <w:rStyle w:val="fontstyle21"/>
          <w:rFonts w:eastAsia="Times New Roman"/>
          <w:sz w:val="24"/>
          <w:szCs w:val="24"/>
        </w:rPr>
        <w:sym w:font="Symbol" w:char="F02D"/>
      </w:r>
      <w:r w:rsidRPr="00AE7560">
        <w:rPr>
          <w:rStyle w:val="fontstyle21"/>
          <w:rFonts w:eastAsia="Times New Roman"/>
          <w:sz w:val="24"/>
          <w:szCs w:val="24"/>
        </w:rPr>
        <w:t></w:t>
      </w:r>
      <w:r w:rsidRPr="00AE7560">
        <w:rPr>
          <w:rStyle w:val="fontstyle01"/>
          <w:rFonts w:eastAsia="Times New Roman"/>
          <w:sz w:val="24"/>
          <w:szCs w:val="24"/>
        </w:rPr>
        <w:t>«Координатный и векторный методы решения задач».</w:t>
      </w:r>
    </w:p>
    <w:p w:rsidR="004F09A5" w:rsidRPr="00AE7560" w:rsidRDefault="004F09A5" w:rsidP="00E9084A">
      <w:pPr>
        <w:ind w:firstLine="567"/>
        <w:jc w:val="both"/>
        <w:rPr>
          <w:rStyle w:val="fontstyle01"/>
          <w:rFonts w:eastAsia="Times New Roman"/>
          <w:sz w:val="24"/>
          <w:szCs w:val="24"/>
        </w:rPr>
      </w:pPr>
      <w:r w:rsidRPr="00AE7560">
        <w:rPr>
          <w:rStyle w:val="fontstyle01"/>
          <w:rFonts w:eastAsia="Times New Roman"/>
          <w:sz w:val="24"/>
          <w:szCs w:val="24"/>
        </w:rPr>
        <w:t>Во всех разделах школьного курса математики содержатся не только теоретические сведения, но и методики, позволяющие обучающемуся применять эти сведения</w:t>
      </w:r>
      <w:r w:rsidR="00E9084A" w:rsidRPr="00AE7560">
        <w:rPr>
          <w:rStyle w:val="fontstyle01"/>
          <w:rFonts w:eastAsia="Times New Roman"/>
          <w:sz w:val="24"/>
          <w:szCs w:val="24"/>
        </w:rPr>
        <w:t xml:space="preserve"> </w:t>
      </w:r>
      <w:r w:rsidRPr="00AE7560">
        <w:rPr>
          <w:rStyle w:val="fontstyle01"/>
          <w:rFonts w:eastAsia="Times New Roman"/>
          <w:sz w:val="24"/>
          <w:szCs w:val="24"/>
        </w:rPr>
        <w:t xml:space="preserve">для решения задач. </w:t>
      </w:r>
      <w:r w:rsidR="00E9084A" w:rsidRPr="00AE7560">
        <w:rPr>
          <w:rStyle w:val="fontstyle01"/>
          <w:rFonts w:eastAsia="Times New Roman"/>
          <w:sz w:val="24"/>
          <w:szCs w:val="24"/>
        </w:rPr>
        <w:t>Р</w:t>
      </w:r>
      <w:r w:rsidRPr="00AE7560">
        <w:rPr>
          <w:rStyle w:val="fontstyle01"/>
          <w:rFonts w:eastAsia="Times New Roman"/>
          <w:sz w:val="24"/>
          <w:szCs w:val="24"/>
        </w:rPr>
        <w:t>ешение геометрических задач порой вызывает серьезные затруднения даже у сильных учеников. Эта ситуация усугубляется в условиях экзаменационного стресса. Даже зная теорию, ученик просто не может сообразить</w:t>
      </w:r>
      <w:r w:rsidR="009176DE" w:rsidRPr="00AE7560">
        <w:rPr>
          <w:rStyle w:val="fontstyle01"/>
          <w:rFonts w:eastAsia="Times New Roman"/>
          <w:sz w:val="24"/>
          <w:szCs w:val="24"/>
        </w:rPr>
        <w:t>, с</w:t>
      </w:r>
      <w:r w:rsidRPr="00AE7560">
        <w:rPr>
          <w:rStyle w:val="fontstyle01"/>
          <w:rFonts w:eastAsia="Times New Roman"/>
          <w:sz w:val="24"/>
          <w:szCs w:val="24"/>
        </w:rPr>
        <w:t xml:space="preserve"> чего начать решение задачи</w:t>
      </w:r>
      <w:r w:rsidR="009176DE" w:rsidRPr="00AE7560">
        <w:rPr>
          <w:rStyle w:val="fontstyle01"/>
          <w:rFonts w:eastAsia="Times New Roman"/>
          <w:sz w:val="24"/>
          <w:szCs w:val="24"/>
        </w:rPr>
        <w:t xml:space="preserve">, </w:t>
      </w:r>
      <w:r w:rsidR="00E9084A" w:rsidRPr="00AE7560">
        <w:rPr>
          <w:rStyle w:val="fontstyle01"/>
          <w:rFonts w:eastAsia="Times New Roman"/>
          <w:sz w:val="24"/>
          <w:szCs w:val="24"/>
        </w:rPr>
        <w:t xml:space="preserve">видя </w:t>
      </w:r>
      <w:r w:rsidR="009176DE" w:rsidRPr="00AE7560">
        <w:rPr>
          <w:rStyle w:val="fontstyle01"/>
          <w:rFonts w:eastAsia="Times New Roman"/>
          <w:sz w:val="24"/>
          <w:szCs w:val="24"/>
        </w:rPr>
        <w:t xml:space="preserve">перед </w:t>
      </w:r>
      <w:r w:rsidR="00E9084A" w:rsidRPr="00AE7560">
        <w:rPr>
          <w:rStyle w:val="fontstyle01"/>
          <w:rFonts w:eastAsia="Times New Roman"/>
          <w:sz w:val="24"/>
          <w:szCs w:val="24"/>
        </w:rPr>
        <w:t xml:space="preserve">собой </w:t>
      </w:r>
      <w:r w:rsidR="009176DE" w:rsidRPr="00AE7560">
        <w:rPr>
          <w:rStyle w:val="fontstyle01"/>
          <w:rFonts w:eastAsia="Times New Roman"/>
          <w:sz w:val="24"/>
          <w:szCs w:val="24"/>
        </w:rPr>
        <w:t>громоздки</w:t>
      </w:r>
      <w:r w:rsidR="00E9084A" w:rsidRPr="00AE7560">
        <w:rPr>
          <w:rStyle w:val="fontstyle01"/>
          <w:rFonts w:eastAsia="Times New Roman"/>
          <w:sz w:val="24"/>
          <w:szCs w:val="24"/>
        </w:rPr>
        <w:t>е</w:t>
      </w:r>
      <w:r w:rsidR="009176DE" w:rsidRPr="00AE7560">
        <w:rPr>
          <w:rStyle w:val="fontstyle01"/>
          <w:rFonts w:eastAsia="Times New Roman"/>
          <w:sz w:val="24"/>
          <w:szCs w:val="24"/>
        </w:rPr>
        <w:t xml:space="preserve"> и запутанны</w:t>
      </w:r>
      <w:r w:rsidR="00E9084A" w:rsidRPr="00AE7560">
        <w:rPr>
          <w:rStyle w:val="fontstyle01"/>
          <w:rFonts w:eastAsia="Times New Roman"/>
          <w:sz w:val="24"/>
          <w:szCs w:val="24"/>
        </w:rPr>
        <w:t>е</w:t>
      </w:r>
      <w:r w:rsidR="009176DE" w:rsidRPr="00AE7560">
        <w:rPr>
          <w:rStyle w:val="fontstyle01"/>
          <w:rFonts w:eastAsia="Times New Roman"/>
          <w:sz w:val="24"/>
          <w:szCs w:val="24"/>
        </w:rPr>
        <w:t xml:space="preserve"> услови</w:t>
      </w:r>
      <w:r w:rsidR="00E9084A" w:rsidRPr="00AE7560">
        <w:rPr>
          <w:rStyle w:val="fontstyle01"/>
          <w:rFonts w:eastAsia="Times New Roman"/>
          <w:sz w:val="24"/>
          <w:szCs w:val="24"/>
        </w:rPr>
        <w:t>я</w:t>
      </w:r>
      <w:r w:rsidR="009176DE" w:rsidRPr="00AE7560">
        <w:rPr>
          <w:rStyle w:val="fontstyle01"/>
          <w:rFonts w:eastAsia="Times New Roman"/>
          <w:sz w:val="24"/>
          <w:szCs w:val="24"/>
        </w:rPr>
        <w:t>.</w:t>
      </w:r>
    </w:p>
    <w:p w:rsidR="00615943" w:rsidRPr="00AE7560" w:rsidRDefault="00615943" w:rsidP="00615943">
      <w:pPr>
        <w:ind w:firstLine="567"/>
        <w:jc w:val="both"/>
        <w:rPr>
          <w:rStyle w:val="fontstyle01"/>
          <w:rFonts w:eastAsia="Times New Roman"/>
          <w:sz w:val="24"/>
          <w:szCs w:val="24"/>
        </w:rPr>
      </w:pPr>
      <w:r w:rsidRPr="00AE7560">
        <w:rPr>
          <w:rStyle w:val="fontstyle01"/>
          <w:rFonts w:eastAsia="Times New Roman"/>
          <w:sz w:val="24"/>
          <w:szCs w:val="24"/>
        </w:rPr>
        <w:t>Незнание фундаментальных метрических формул, а также свойств</w:t>
      </w:r>
      <w:r w:rsidRPr="00AE7560">
        <w:rPr>
          <w:rStyle w:val="fontstyle01"/>
          <w:rFonts w:eastAsia="Times New Roman"/>
          <w:sz w:val="24"/>
          <w:szCs w:val="24"/>
        </w:rPr>
        <w:br/>
        <w:t>основных планиметрических фигур полностью лишает обучающихся возможности применять свои знания по планиметрии при решении соответствующих задач контрольных измерительных материалов основного государственного экзамена. Для обучающихся, собирающихся продолжить обучение в старшей школе, важно сформировать представление о геометрии как об аксиоматической науке. Это позволит школьникам получить целостное представление о математике и иметь предпосылки для успешного решения задач высокого уровня сложности контрольных измерительных материалов, включающих пункты на доказательство.</w:t>
      </w:r>
    </w:p>
    <w:p w:rsidR="004F09A5" w:rsidRPr="00AE7560" w:rsidRDefault="00615943" w:rsidP="00615943">
      <w:pPr>
        <w:pStyle w:val="af9"/>
        <w:ind w:firstLine="567"/>
        <w:jc w:val="both"/>
        <w:rPr>
          <w:sz w:val="24"/>
          <w:szCs w:val="24"/>
        </w:rPr>
      </w:pPr>
      <w:r w:rsidRPr="00AE7560">
        <w:rPr>
          <w:sz w:val="24"/>
          <w:szCs w:val="24"/>
        </w:rPr>
        <w:t>Исходя из анализа результатов</w:t>
      </w:r>
      <w:r w:rsidR="004F09A5" w:rsidRPr="00AE7560">
        <w:rPr>
          <w:sz w:val="24"/>
          <w:szCs w:val="24"/>
          <w:lang w:val="ru-RU"/>
        </w:rPr>
        <w:t xml:space="preserve"> РТМ</w:t>
      </w:r>
      <w:r w:rsidRPr="00AE7560">
        <w:rPr>
          <w:sz w:val="24"/>
          <w:szCs w:val="24"/>
        </w:rPr>
        <w:t>-</w:t>
      </w:r>
      <w:r w:rsidR="00E9084A" w:rsidRPr="00AE7560">
        <w:rPr>
          <w:sz w:val="24"/>
          <w:szCs w:val="24"/>
          <w:lang w:val="ru-RU"/>
        </w:rPr>
        <w:t>9</w:t>
      </w:r>
      <w:r w:rsidRPr="00AE7560">
        <w:rPr>
          <w:sz w:val="24"/>
          <w:szCs w:val="24"/>
        </w:rPr>
        <w:t xml:space="preserve"> по математике</w:t>
      </w:r>
      <w:r w:rsidR="004F09A5" w:rsidRPr="00AE7560">
        <w:rPr>
          <w:sz w:val="24"/>
          <w:szCs w:val="24"/>
          <w:lang w:val="ru-RU"/>
        </w:rPr>
        <w:t xml:space="preserve"> </w:t>
      </w:r>
      <w:r w:rsidRPr="00AE7560">
        <w:rPr>
          <w:sz w:val="24"/>
          <w:szCs w:val="24"/>
        </w:rPr>
        <w:t>(геометрические задания с развернутым ответом),</w:t>
      </w:r>
      <w:r w:rsidR="004F09A5" w:rsidRPr="00AE7560">
        <w:rPr>
          <w:sz w:val="24"/>
          <w:szCs w:val="24"/>
          <w:lang w:val="ru-RU"/>
        </w:rPr>
        <w:t xml:space="preserve"> </w:t>
      </w:r>
      <w:r w:rsidRPr="00AE7560">
        <w:rPr>
          <w:sz w:val="24"/>
          <w:szCs w:val="24"/>
        </w:rPr>
        <w:t xml:space="preserve">рекомендуется включить в план программы </w:t>
      </w:r>
      <w:r w:rsidR="007A2EAB" w:rsidRPr="00AE7560">
        <w:rPr>
          <w:sz w:val="24"/>
          <w:szCs w:val="24"/>
          <w:lang w:val="ru-RU"/>
        </w:rPr>
        <w:t xml:space="preserve">подготовки </w:t>
      </w:r>
      <w:r w:rsidRPr="00AE7560">
        <w:rPr>
          <w:sz w:val="24"/>
          <w:szCs w:val="24"/>
        </w:rPr>
        <w:t xml:space="preserve">следующие темы: </w:t>
      </w:r>
    </w:p>
    <w:p w:rsidR="00615943" w:rsidRPr="00AE7560" w:rsidRDefault="00CF04E0" w:rsidP="007A2EAB">
      <w:pPr>
        <w:pStyle w:val="af9"/>
        <w:numPr>
          <w:ilvl w:val="0"/>
          <w:numId w:val="46"/>
        </w:numPr>
        <w:ind w:left="0" w:firstLine="360"/>
        <w:jc w:val="both"/>
        <w:rPr>
          <w:sz w:val="24"/>
          <w:szCs w:val="24"/>
        </w:rPr>
      </w:pPr>
      <w:r>
        <w:rPr>
          <w:sz w:val="24"/>
          <w:szCs w:val="24"/>
          <w:lang w:val="ru-RU"/>
        </w:rPr>
        <w:t>«</w:t>
      </w:r>
      <w:r w:rsidR="00615943" w:rsidRPr="00AE7560">
        <w:rPr>
          <w:sz w:val="24"/>
          <w:szCs w:val="24"/>
        </w:rPr>
        <w:t>Признаки и свойства углов, образованных при пересечении двух параллельных прямых третьей</w:t>
      </w:r>
      <w:r>
        <w:rPr>
          <w:sz w:val="24"/>
          <w:szCs w:val="24"/>
          <w:lang w:val="ru-RU"/>
        </w:rPr>
        <w:t>»</w:t>
      </w:r>
      <w:r w:rsidR="00615943" w:rsidRPr="00AE7560">
        <w:rPr>
          <w:sz w:val="24"/>
          <w:szCs w:val="24"/>
        </w:rPr>
        <w:t xml:space="preserve"> </w:t>
      </w:r>
      <w:r>
        <w:rPr>
          <w:sz w:val="24"/>
          <w:szCs w:val="24"/>
        </w:rPr>
        <w:t>(формулировка и доказательство)</w:t>
      </w:r>
      <w:r>
        <w:rPr>
          <w:sz w:val="24"/>
          <w:szCs w:val="24"/>
          <w:lang w:val="ru-RU"/>
        </w:rPr>
        <w:t>;</w:t>
      </w:r>
    </w:p>
    <w:p w:rsidR="00615943" w:rsidRPr="00AE7560" w:rsidRDefault="00CF04E0" w:rsidP="007A2EAB">
      <w:pPr>
        <w:pStyle w:val="af9"/>
        <w:numPr>
          <w:ilvl w:val="0"/>
          <w:numId w:val="46"/>
        </w:numPr>
        <w:ind w:left="0" w:firstLine="360"/>
        <w:jc w:val="both"/>
        <w:rPr>
          <w:rStyle w:val="fontstyle01"/>
          <w:sz w:val="24"/>
          <w:szCs w:val="24"/>
        </w:rPr>
      </w:pPr>
      <w:r>
        <w:rPr>
          <w:rStyle w:val="fontstyle01"/>
          <w:sz w:val="24"/>
          <w:szCs w:val="24"/>
          <w:lang w:val="ru-RU"/>
        </w:rPr>
        <w:t>«</w:t>
      </w:r>
      <w:r w:rsidR="00615943" w:rsidRPr="00AE7560">
        <w:rPr>
          <w:rStyle w:val="fontstyle01"/>
          <w:sz w:val="24"/>
          <w:szCs w:val="24"/>
        </w:rPr>
        <w:t>Теорема синусов</w:t>
      </w:r>
      <w:r>
        <w:rPr>
          <w:rStyle w:val="fontstyle01"/>
          <w:sz w:val="24"/>
          <w:szCs w:val="24"/>
          <w:lang w:val="ru-RU"/>
        </w:rPr>
        <w:t>»</w:t>
      </w:r>
      <w:r w:rsidR="00615943" w:rsidRPr="00AE7560">
        <w:rPr>
          <w:rStyle w:val="fontstyle01"/>
          <w:sz w:val="24"/>
          <w:szCs w:val="24"/>
        </w:rPr>
        <w:t xml:space="preserve"> (решен</w:t>
      </w:r>
      <w:r>
        <w:rPr>
          <w:rStyle w:val="fontstyle01"/>
          <w:sz w:val="24"/>
          <w:szCs w:val="24"/>
        </w:rPr>
        <w:t>ие задач на нахождение величин)</w:t>
      </w:r>
      <w:r>
        <w:rPr>
          <w:rStyle w:val="fontstyle01"/>
          <w:sz w:val="24"/>
          <w:szCs w:val="24"/>
          <w:lang w:val="ru-RU"/>
        </w:rPr>
        <w:t>;</w:t>
      </w:r>
      <w:r w:rsidR="00615943" w:rsidRPr="00AE7560">
        <w:rPr>
          <w:rStyle w:val="fontstyle01"/>
          <w:sz w:val="24"/>
          <w:szCs w:val="24"/>
        </w:rPr>
        <w:t xml:space="preserve"> </w:t>
      </w:r>
    </w:p>
    <w:p w:rsidR="00615943" w:rsidRPr="00AE7560" w:rsidRDefault="00CF04E0" w:rsidP="007A2EAB">
      <w:pPr>
        <w:pStyle w:val="af9"/>
        <w:numPr>
          <w:ilvl w:val="0"/>
          <w:numId w:val="46"/>
        </w:numPr>
        <w:ind w:left="0" w:firstLine="360"/>
        <w:jc w:val="both"/>
        <w:rPr>
          <w:rStyle w:val="fontstyle01"/>
          <w:sz w:val="24"/>
          <w:szCs w:val="24"/>
        </w:rPr>
      </w:pPr>
      <w:r>
        <w:rPr>
          <w:rStyle w:val="fontstyle01"/>
          <w:sz w:val="24"/>
          <w:szCs w:val="24"/>
          <w:lang w:val="ru-RU"/>
        </w:rPr>
        <w:t>«</w:t>
      </w:r>
      <w:r w:rsidR="00615943" w:rsidRPr="00AE7560">
        <w:rPr>
          <w:rStyle w:val="fontstyle01"/>
          <w:sz w:val="24"/>
          <w:szCs w:val="24"/>
        </w:rPr>
        <w:t>Теорема косинусов</w:t>
      </w:r>
      <w:r>
        <w:rPr>
          <w:rStyle w:val="fontstyle01"/>
          <w:sz w:val="24"/>
          <w:szCs w:val="24"/>
          <w:lang w:val="ru-RU"/>
        </w:rPr>
        <w:t>»</w:t>
      </w:r>
      <w:r w:rsidR="00615943" w:rsidRPr="00AE7560">
        <w:rPr>
          <w:rStyle w:val="fontstyle01"/>
          <w:sz w:val="24"/>
          <w:szCs w:val="24"/>
        </w:rPr>
        <w:t xml:space="preserve"> (решен</w:t>
      </w:r>
      <w:r>
        <w:rPr>
          <w:rStyle w:val="fontstyle01"/>
          <w:sz w:val="24"/>
          <w:szCs w:val="24"/>
        </w:rPr>
        <w:t>ие задач на нахождение величин)</w:t>
      </w:r>
      <w:r>
        <w:rPr>
          <w:rStyle w:val="fontstyle01"/>
          <w:sz w:val="24"/>
          <w:szCs w:val="24"/>
          <w:lang w:val="ru-RU"/>
        </w:rPr>
        <w:t>;</w:t>
      </w:r>
    </w:p>
    <w:p w:rsidR="007A2EAB" w:rsidRPr="00AE7560" w:rsidRDefault="00CF04E0" w:rsidP="007A2EAB">
      <w:pPr>
        <w:pStyle w:val="af9"/>
        <w:numPr>
          <w:ilvl w:val="0"/>
          <w:numId w:val="46"/>
        </w:numPr>
        <w:ind w:left="0" w:firstLine="360"/>
        <w:jc w:val="both"/>
        <w:rPr>
          <w:rStyle w:val="fontstyle01"/>
          <w:color w:val="auto"/>
          <w:sz w:val="24"/>
          <w:szCs w:val="24"/>
        </w:rPr>
      </w:pPr>
      <w:r>
        <w:rPr>
          <w:rStyle w:val="fontstyle01"/>
          <w:sz w:val="24"/>
          <w:szCs w:val="24"/>
          <w:lang w:val="ru-RU"/>
        </w:rPr>
        <w:t>«</w:t>
      </w:r>
      <w:r w:rsidR="00615943" w:rsidRPr="00AE7560">
        <w:rPr>
          <w:rStyle w:val="fontstyle01"/>
          <w:sz w:val="24"/>
          <w:szCs w:val="24"/>
        </w:rPr>
        <w:t>Методы решения геометрических задач</w:t>
      </w:r>
      <w:r w:rsidR="00615943" w:rsidRPr="00AE7560">
        <w:rPr>
          <w:rStyle w:val="fontstyle01"/>
          <w:sz w:val="24"/>
          <w:szCs w:val="24"/>
          <w:lang w:val="ru-RU"/>
        </w:rPr>
        <w:t xml:space="preserve">: </w:t>
      </w:r>
      <w:r w:rsidR="00615943" w:rsidRPr="00AE7560">
        <w:rPr>
          <w:rStyle w:val="fontstyle01"/>
          <w:sz w:val="24"/>
          <w:szCs w:val="24"/>
        </w:rPr>
        <w:t>метод опорного элемента; метод дополнительного построения; метод вспомогательного элемента или параметра; метод треугольника; метод подобия; метод площадей; метод ключевых задач</w:t>
      </w:r>
      <w:r>
        <w:rPr>
          <w:rStyle w:val="fontstyle01"/>
          <w:sz w:val="24"/>
          <w:szCs w:val="24"/>
          <w:lang w:val="ru-RU"/>
        </w:rPr>
        <w:t>»;</w:t>
      </w:r>
      <w:r w:rsidR="00615943" w:rsidRPr="00AE7560">
        <w:rPr>
          <w:rStyle w:val="fontstyle01"/>
          <w:sz w:val="24"/>
          <w:szCs w:val="24"/>
          <w:lang w:val="ru-RU"/>
        </w:rPr>
        <w:t xml:space="preserve"> </w:t>
      </w:r>
    </w:p>
    <w:p w:rsidR="007A2EAB" w:rsidRPr="00AE7560" w:rsidRDefault="00CF04E0" w:rsidP="007A2EAB">
      <w:pPr>
        <w:pStyle w:val="af9"/>
        <w:numPr>
          <w:ilvl w:val="0"/>
          <w:numId w:val="46"/>
        </w:numPr>
        <w:ind w:left="0" w:firstLine="360"/>
        <w:jc w:val="both"/>
        <w:rPr>
          <w:sz w:val="24"/>
          <w:szCs w:val="24"/>
        </w:rPr>
      </w:pPr>
      <w:r>
        <w:rPr>
          <w:sz w:val="24"/>
          <w:szCs w:val="24"/>
          <w:lang w:val="ru-RU"/>
        </w:rPr>
        <w:t>«</w:t>
      </w:r>
      <w:r w:rsidR="00615943" w:rsidRPr="00AE7560">
        <w:rPr>
          <w:sz w:val="24"/>
          <w:szCs w:val="24"/>
        </w:rPr>
        <w:t>Подобие фигур</w:t>
      </w:r>
      <w:r>
        <w:rPr>
          <w:sz w:val="24"/>
          <w:szCs w:val="24"/>
          <w:lang w:val="ru-RU"/>
        </w:rPr>
        <w:t>»</w:t>
      </w:r>
      <w:r w:rsidR="00615943" w:rsidRPr="00AE7560">
        <w:rPr>
          <w:sz w:val="24"/>
          <w:szCs w:val="24"/>
        </w:rPr>
        <w:t xml:space="preserve"> (признаки подобия, отношение площадей подобных фигур, высота в пря</w:t>
      </w:r>
      <w:r>
        <w:rPr>
          <w:sz w:val="24"/>
          <w:szCs w:val="24"/>
        </w:rPr>
        <w:t>моугольном треугольнике и т.д.)</w:t>
      </w:r>
      <w:r>
        <w:rPr>
          <w:sz w:val="24"/>
          <w:szCs w:val="24"/>
          <w:lang w:val="ru-RU"/>
        </w:rPr>
        <w:t>;</w:t>
      </w:r>
    </w:p>
    <w:p w:rsidR="007A2EAB" w:rsidRPr="00AE7560" w:rsidRDefault="00CF04E0" w:rsidP="007A2EAB">
      <w:pPr>
        <w:pStyle w:val="af9"/>
        <w:numPr>
          <w:ilvl w:val="0"/>
          <w:numId w:val="46"/>
        </w:numPr>
        <w:ind w:left="0" w:firstLine="360"/>
        <w:jc w:val="both"/>
        <w:rPr>
          <w:sz w:val="24"/>
          <w:szCs w:val="24"/>
        </w:rPr>
      </w:pPr>
      <w:r>
        <w:rPr>
          <w:sz w:val="24"/>
          <w:szCs w:val="24"/>
          <w:lang w:val="ru-RU"/>
        </w:rPr>
        <w:t>«</w:t>
      </w:r>
      <w:r w:rsidR="00615943" w:rsidRPr="00AE7560">
        <w:rPr>
          <w:sz w:val="24"/>
          <w:szCs w:val="24"/>
        </w:rPr>
        <w:t>Тригонометрия в прямоугольном треугольнике</w:t>
      </w:r>
      <w:r>
        <w:rPr>
          <w:sz w:val="24"/>
          <w:szCs w:val="24"/>
          <w:lang w:val="ru-RU"/>
        </w:rPr>
        <w:t>»;</w:t>
      </w:r>
      <w:r w:rsidR="00615943" w:rsidRPr="00AE7560">
        <w:rPr>
          <w:sz w:val="24"/>
          <w:szCs w:val="24"/>
          <w:lang w:val="ru-RU"/>
        </w:rPr>
        <w:t xml:space="preserve"> </w:t>
      </w:r>
    </w:p>
    <w:p w:rsidR="007A2EAB" w:rsidRPr="00AE7560" w:rsidRDefault="00CF04E0" w:rsidP="007A2EAB">
      <w:pPr>
        <w:pStyle w:val="af9"/>
        <w:numPr>
          <w:ilvl w:val="0"/>
          <w:numId w:val="46"/>
        </w:numPr>
        <w:ind w:left="0" w:firstLine="360"/>
        <w:jc w:val="both"/>
        <w:rPr>
          <w:sz w:val="24"/>
          <w:szCs w:val="24"/>
        </w:rPr>
      </w:pPr>
      <w:r>
        <w:rPr>
          <w:sz w:val="24"/>
          <w:szCs w:val="24"/>
          <w:lang w:val="ru-RU"/>
        </w:rPr>
        <w:t>«</w:t>
      </w:r>
      <w:r>
        <w:rPr>
          <w:sz w:val="24"/>
          <w:szCs w:val="24"/>
        </w:rPr>
        <w:t>«Особенные» треугольники</w:t>
      </w:r>
      <w:r>
        <w:rPr>
          <w:sz w:val="24"/>
          <w:szCs w:val="24"/>
          <w:lang w:val="ru-RU"/>
        </w:rPr>
        <w:t>»;</w:t>
      </w:r>
    </w:p>
    <w:p w:rsidR="00615943" w:rsidRPr="00AE7560" w:rsidRDefault="00CF04E0" w:rsidP="007A2EAB">
      <w:pPr>
        <w:pStyle w:val="af9"/>
        <w:numPr>
          <w:ilvl w:val="0"/>
          <w:numId w:val="46"/>
        </w:numPr>
        <w:ind w:left="0" w:firstLine="360"/>
        <w:jc w:val="both"/>
        <w:rPr>
          <w:sz w:val="24"/>
          <w:szCs w:val="24"/>
        </w:rPr>
      </w:pPr>
      <w:r>
        <w:rPr>
          <w:sz w:val="24"/>
          <w:szCs w:val="24"/>
          <w:lang w:val="ru-RU"/>
        </w:rPr>
        <w:t>«</w:t>
      </w:r>
      <w:r w:rsidR="00615943" w:rsidRPr="00AE7560">
        <w:rPr>
          <w:sz w:val="24"/>
          <w:szCs w:val="24"/>
        </w:rPr>
        <w:t>Окружность и круг</w:t>
      </w:r>
      <w:r>
        <w:rPr>
          <w:sz w:val="24"/>
          <w:szCs w:val="24"/>
          <w:lang w:val="ru-RU"/>
        </w:rPr>
        <w:t>»</w:t>
      </w:r>
      <w:r w:rsidR="00615943" w:rsidRPr="00AE7560">
        <w:rPr>
          <w:sz w:val="24"/>
          <w:szCs w:val="24"/>
        </w:rPr>
        <w:t>.</w:t>
      </w:r>
    </w:p>
    <w:p w:rsidR="007A2EAB" w:rsidRPr="006B037B" w:rsidRDefault="007A2EAB" w:rsidP="00615943">
      <w:pPr>
        <w:tabs>
          <w:tab w:val="left" w:pos="993"/>
        </w:tabs>
        <w:ind w:left="567"/>
        <w:jc w:val="both"/>
        <w:rPr>
          <w:rFonts w:eastAsia="Times New Roman"/>
          <w:bCs/>
          <w:i/>
          <w:iCs/>
        </w:rPr>
      </w:pPr>
    </w:p>
    <w:p w:rsidR="0090610A" w:rsidRPr="0058376A" w:rsidRDefault="0090610A" w:rsidP="0058376A">
      <w:pPr>
        <w:pStyle w:val="a3"/>
        <w:numPr>
          <w:ilvl w:val="0"/>
          <w:numId w:val="49"/>
        </w:numPr>
        <w:tabs>
          <w:tab w:val="left" w:pos="993"/>
        </w:tabs>
        <w:jc w:val="both"/>
        <w:rPr>
          <w:rFonts w:ascii="Times New Roman" w:eastAsia="Times New Roman" w:hAnsi="Times New Roman"/>
          <w:bCs/>
          <w:i/>
          <w:iCs/>
          <w:sz w:val="24"/>
          <w:szCs w:val="24"/>
        </w:rPr>
      </w:pPr>
      <w:r w:rsidRPr="0058376A">
        <w:rPr>
          <w:rFonts w:ascii="Times New Roman" w:eastAsia="Times New Roman" w:hAnsi="Times New Roman"/>
          <w:bCs/>
          <w:i/>
          <w:iCs/>
          <w:sz w:val="24"/>
          <w:szCs w:val="24"/>
        </w:rPr>
        <w:t>Муниципальным органам управления образованием.</w:t>
      </w:r>
    </w:p>
    <w:p w:rsidR="0090610A" w:rsidRPr="006B037B" w:rsidRDefault="0090610A" w:rsidP="002129C5">
      <w:pPr>
        <w:pStyle w:val="a3"/>
        <w:spacing w:after="0" w:line="240" w:lineRule="auto"/>
        <w:ind w:left="426" w:firstLine="567"/>
        <w:jc w:val="both"/>
        <w:rPr>
          <w:rFonts w:ascii="Times New Roman" w:eastAsia="Times New Roman" w:hAnsi="Times New Roman"/>
          <w:bCs/>
          <w:i/>
          <w:iCs/>
          <w:sz w:val="24"/>
          <w:szCs w:val="24"/>
          <w:lang w:eastAsia="ru-RU"/>
        </w:rPr>
      </w:pPr>
    </w:p>
    <w:p w:rsidR="0090610A" w:rsidRPr="006B037B" w:rsidRDefault="0090610A" w:rsidP="002129C5">
      <w:pPr>
        <w:ind w:firstLine="567"/>
        <w:jc w:val="both"/>
      </w:pPr>
      <w:r w:rsidRPr="006B037B">
        <w:t xml:space="preserve">Руководителям муниципальных органов, осуществляющих управление в сфере образования, необходимо усилить контроль как за состоянием преподавания математики </w:t>
      </w:r>
      <w:r w:rsidRPr="006B037B">
        <w:br/>
        <w:t>в целом, так и за деятельностью отдельных образовательных организаций, обучающиеся которых показали низкий уровень знаний при выполнении РТМ-9 в форме ОГЭ</w:t>
      </w:r>
      <w:r w:rsidR="00B92A36">
        <w:t xml:space="preserve"> в ноябре 2023 года</w:t>
      </w:r>
      <w:r w:rsidRPr="006B037B">
        <w:t xml:space="preserve">. </w:t>
      </w:r>
    </w:p>
    <w:p w:rsidR="0090610A" w:rsidRPr="006B037B" w:rsidRDefault="0090610A" w:rsidP="002129C5">
      <w:pPr>
        <w:ind w:firstLine="567"/>
        <w:jc w:val="both"/>
      </w:pPr>
      <w:r w:rsidRPr="006B037B">
        <w:t>Следует рекомендовать учителям, обучающиеся которых продемонстрировали низкое качество знаний по математике, повысить уровень подготовки на курсах повышения квалификации.</w:t>
      </w:r>
    </w:p>
    <w:p w:rsidR="0090610A" w:rsidRPr="006B037B" w:rsidRDefault="0090610A" w:rsidP="002129C5">
      <w:pPr>
        <w:ind w:firstLine="567"/>
        <w:jc w:val="both"/>
      </w:pPr>
    </w:p>
    <w:p w:rsidR="0090610A" w:rsidRPr="006B037B" w:rsidRDefault="0090610A" w:rsidP="0058376A">
      <w:pPr>
        <w:pStyle w:val="a3"/>
        <w:numPr>
          <w:ilvl w:val="0"/>
          <w:numId w:val="49"/>
        </w:numPr>
        <w:spacing w:after="0" w:line="240" w:lineRule="auto"/>
        <w:jc w:val="both"/>
        <w:rPr>
          <w:rFonts w:ascii="Times New Roman" w:eastAsia="Times New Roman" w:hAnsi="Times New Roman"/>
          <w:bCs/>
          <w:i/>
          <w:iCs/>
          <w:sz w:val="24"/>
          <w:szCs w:val="24"/>
          <w:lang w:eastAsia="ru-RU"/>
        </w:rPr>
      </w:pPr>
      <w:r w:rsidRPr="006B037B">
        <w:rPr>
          <w:rFonts w:ascii="Times New Roman" w:eastAsia="Times New Roman" w:hAnsi="Times New Roman"/>
          <w:bCs/>
          <w:i/>
          <w:iCs/>
          <w:sz w:val="24"/>
          <w:szCs w:val="24"/>
          <w:lang w:eastAsia="ru-RU"/>
        </w:rPr>
        <w:t>Прочие рекомендации.</w:t>
      </w:r>
    </w:p>
    <w:p w:rsidR="0090610A" w:rsidRPr="006B037B" w:rsidRDefault="0090610A" w:rsidP="002129C5">
      <w:pPr>
        <w:pStyle w:val="a3"/>
        <w:spacing w:after="0" w:line="240" w:lineRule="auto"/>
        <w:ind w:left="426" w:firstLine="567"/>
        <w:jc w:val="both"/>
        <w:rPr>
          <w:rFonts w:ascii="Times New Roman" w:eastAsia="Times New Roman" w:hAnsi="Times New Roman"/>
          <w:bCs/>
          <w:i/>
          <w:iCs/>
          <w:sz w:val="24"/>
          <w:szCs w:val="24"/>
          <w:lang w:eastAsia="ru-RU"/>
        </w:rPr>
      </w:pPr>
    </w:p>
    <w:p w:rsidR="0090610A" w:rsidRPr="006B037B" w:rsidRDefault="0090610A" w:rsidP="002129C5">
      <w:pPr>
        <w:ind w:firstLine="567"/>
        <w:jc w:val="both"/>
      </w:pPr>
      <w:r w:rsidRPr="006B037B">
        <w:t xml:space="preserve">Необходима трансляция эффективных педагогических практик ОО с наиболее высокими результатами </w:t>
      </w:r>
      <w:r w:rsidR="006C4ABD" w:rsidRPr="006B037B">
        <w:t>РТМ-9</w:t>
      </w:r>
      <w:r w:rsidR="00B92A36">
        <w:t xml:space="preserve"> на муниципальном и региональном уровнях</w:t>
      </w:r>
      <w:r w:rsidRPr="006B037B">
        <w:t xml:space="preserve">. </w:t>
      </w:r>
    </w:p>
    <w:p w:rsidR="00142113" w:rsidRPr="006B037B" w:rsidRDefault="00142113" w:rsidP="002129C5">
      <w:pPr>
        <w:ind w:firstLine="567"/>
        <w:jc w:val="both"/>
      </w:pPr>
    </w:p>
    <w:p w:rsidR="0090610A" w:rsidRPr="006B037B" w:rsidRDefault="0090610A" w:rsidP="0090610A">
      <w:pPr>
        <w:pStyle w:val="a3"/>
        <w:spacing w:after="0" w:line="240" w:lineRule="auto"/>
        <w:ind w:left="0"/>
        <w:jc w:val="center"/>
        <w:rPr>
          <w:rFonts w:ascii="Times New Roman" w:eastAsia="Times New Roman" w:hAnsi="Times New Roman"/>
          <w:b/>
          <w:sz w:val="24"/>
          <w:szCs w:val="24"/>
          <w:lang w:eastAsia="ru-RU"/>
        </w:rPr>
      </w:pPr>
      <w:r w:rsidRPr="006B037B">
        <w:rPr>
          <w:rFonts w:ascii="Times New Roman" w:eastAsia="Times New Roman" w:hAnsi="Times New Roman"/>
          <w:b/>
          <w:sz w:val="24"/>
          <w:szCs w:val="24"/>
          <w:lang w:eastAsia="ru-RU"/>
        </w:rPr>
        <w:t>Рекомендации по организации дифференцированного обучения школьников с разным уровнем предметной подготовки</w:t>
      </w:r>
    </w:p>
    <w:p w:rsidR="0090610A" w:rsidRPr="006B037B" w:rsidRDefault="0090610A" w:rsidP="0090610A">
      <w:pPr>
        <w:pStyle w:val="a3"/>
        <w:spacing w:after="0" w:line="240" w:lineRule="auto"/>
        <w:ind w:left="0"/>
        <w:jc w:val="both"/>
        <w:rPr>
          <w:rFonts w:ascii="Times New Roman" w:eastAsia="Times New Roman" w:hAnsi="Times New Roman"/>
          <w:b/>
          <w:sz w:val="24"/>
          <w:szCs w:val="24"/>
          <w:lang w:eastAsia="ru-RU"/>
        </w:rPr>
      </w:pPr>
    </w:p>
    <w:p w:rsidR="0090610A" w:rsidRPr="006B037B" w:rsidRDefault="0090610A" w:rsidP="0058376A">
      <w:pPr>
        <w:pStyle w:val="a3"/>
        <w:numPr>
          <w:ilvl w:val="0"/>
          <w:numId w:val="50"/>
        </w:numPr>
        <w:spacing w:after="0" w:line="240" w:lineRule="auto"/>
        <w:jc w:val="both"/>
        <w:rPr>
          <w:rFonts w:ascii="Times New Roman" w:eastAsia="Times New Roman" w:hAnsi="Times New Roman"/>
          <w:bCs/>
          <w:i/>
          <w:iCs/>
          <w:sz w:val="24"/>
          <w:szCs w:val="24"/>
          <w:lang w:eastAsia="ru-RU"/>
        </w:rPr>
      </w:pPr>
      <w:r w:rsidRPr="006B037B">
        <w:rPr>
          <w:rFonts w:ascii="Times New Roman" w:eastAsia="Times New Roman" w:hAnsi="Times New Roman"/>
          <w:bCs/>
          <w:i/>
          <w:iCs/>
          <w:sz w:val="24"/>
          <w:szCs w:val="24"/>
          <w:lang w:eastAsia="ru-RU"/>
        </w:rPr>
        <w:t>Учителям, методическим объединениям учителей.</w:t>
      </w:r>
    </w:p>
    <w:p w:rsidR="0090610A" w:rsidRPr="006B037B" w:rsidRDefault="0090610A" w:rsidP="002129C5">
      <w:pPr>
        <w:autoSpaceDE w:val="0"/>
        <w:autoSpaceDN w:val="0"/>
        <w:adjustRightInd w:val="0"/>
        <w:ind w:firstLine="567"/>
        <w:jc w:val="both"/>
        <w:rPr>
          <w:rFonts w:eastAsia="Times New Roman"/>
        </w:rPr>
      </w:pPr>
    </w:p>
    <w:p w:rsidR="0090610A" w:rsidRPr="006B037B" w:rsidRDefault="0090610A" w:rsidP="002129C5">
      <w:pPr>
        <w:pStyle w:val="af9"/>
        <w:ind w:firstLine="567"/>
        <w:jc w:val="both"/>
        <w:rPr>
          <w:sz w:val="24"/>
          <w:szCs w:val="24"/>
        </w:rPr>
      </w:pPr>
      <w:r w:rsidRPr="006B037B">
        <w:rPr>
          <w:sz w:val="24"/>
          <w:szCs w:val="24"/>
        </w:rPr>
        <w:t>Значительную</w:t>
      </w:r>
      <w:r w:rsidRPr="006B037B">
        <w:rPr>
          <w:spacing w:val="1"/>
          <w:sz w:val="24"/>
          <w:szCs w:val="24"/>
        </w:rPr>
        <w:t xml:space="preserve"> </w:t>
      </w:r>
      <w:r w:rsidRPr="006B037B">
        <w:rPr>
          <w:sz w:val="24"/>
          <w:szCs w:val="24"/>
        </w:rPr>
        <w:t>трудность</w:t>
      </w:r>
      <w:r w:rsidRPr="006B037B">
        <w:rPr>
          <w:spacing w:val="1"/>
          <w:sz w:val="24"/>
          <w:szCs w:val="24"/>
        </w:rPr>
        <w:t xml:space="preserve"> </w:t>
      </w:r>
      <w:r w:rsidRPr="006B037B">
        <w:rPr>
          <w:sz w:val="24"/>
          <w:szCs w:val="24"/>
        </w:rPr>
        <w:t>при</w:t>
      </w:r>
      <w:r w:rsidRPr="006B037B">
        <w:rPr>
          <w:spacing w:val="1"/>
          <w:sz w:val="24"/>
          <w:szCs w:val="24"/>
        </w:rPr>
        <w:t xml:space="preserve"> </w:t>
      </w:r>
      <w:r w:rsidRPr="006B037B">
        <w:rPr>
          <w:sz w:val="24"/>
          <w:szCs w:val="24"/>
        </w:rPr>
        <w:t>подготовке</w:t>
      </w:r>
      <w:r w:rsidRPr="006B037B">
        <w:rPr>
          <w:spacing w:val="1"/>
          <w:sz w:val="24"/>
          <w:szCs w:val="24"/>
        </w:rPr>
        <w:t xml:space="preserve"> </w:t>
      </w:r>
      <w:r w:rsidRPr="006B037B">
        <w:rPr>
          <w:sz w:val="24"/>
          <w:szCs w:val="24"/>
        </w:rPr>
        <w:t>к</w:t>
      </w:r>
      <w:r w:rsidRPr="006B037B">
        <w:rPr>
          <w:spacing w:val="1"/>
          <w:sz w:val="24"/>
          <w:szCs w:val="24"/>
        </w:rPr>
        <w:t xml:space="preserve"> </w:t>
      </w:r>
      <w:r w:rsidRPr="006B037B">
        <w:rPr>
          <w:sz w:val="24"/>
          <w:szCs w:val="24"/>
        </w:rPr>
        <w:t>дифференцированной</w:t>
      </w:r>
      <w:r w:rsidRPr="006B037B">
        <w:rPr>
          <w:spacing w:val="1"/>
          <w:sz w:val="24"/>
          <w:szCs w:val="24"/>
        </w:rPr>
        <w:t xml:space="preserve"> </w:t>
      </w:r>
      <w:r w:rsidRPr="006B037B">
        <w:rPr>
          <w:sz w:val="24"/>
          <w:szCs w:val="24"/>
        </w:rPr>
        <w:t>работе</w:t>
      </w:r>
      <w:r w:rsidRPr="006B037B">
        <w:rPr>
          <w:spacing w:val="1"/>
          <w:sz w:val="24"/>
          <w:szCs w:val="24"/>
        </w:rPr>
        <w:t xml:space="preserve"> </w:t>
      </w:r>
      <w:r w:rsidRPr="006B037B">
        <w:rPr>
          <w:sz w:val="24"/>
          <w:szCs w:val="24"/>
        </w:rPr>
        <w:t>представляют</w:t>
      </w:r>
      <w:r w:rsidRPr="006B037B">
        <w:rPr>
          <w:spacing w:val="1"/>
          <w:sz w:val="24"/>
          <w:szCs w:val="24"/>
        </w:rPr>
        <w:t xml:space="preserve"> </w:t>
      </w:r>
      <w:r w:rsidR="00D617B0" w:rsidRPr="006B037B">
        <w:rPr>
          <w:sz w:val="24"/>
          <w:szCs w:val="24"/>
          <w:lang w:val="ru-RU"/>
        </w:rPr>
        <w:t>обучающиеся</w:t>
      </w:r>
      <w:r w:rsidRPr="006B037B">
        <w:rPr>
          <w:spacing w:val="1"/>
          <w:sz w:val="24"/>
          <w:szCs w:val="24"/>
        </w:rPr>
        <w:t xml:space="preserve"> </w:t>
      </w:r>
      <w:r w:rsidRPr="006B037B">
        <w:rPr>
          <w:sz w:val="24"/>
          <w:szCs w:val="24"/>
        </w:rPr>
        <w:t>с</w:t>
      </w:r>
      <w:r w:rsidRPr="006B037B">
        <w:rPr>
          <w:spacing w:val="1"/>
          <w:sz w:val="24"/>
          <w:szCs w:val="24"/>
        </w:rPr>
        <w:t xml:space="preserve"> </w:t>
      </w:r>
      <w:r w:rsidRPr="006B037B">
        <w:rPr>
          <w:sz w:val="24"/>
          <w:szCs w:val="24"/>
        </w:rPr>
        <w:t>пониженной</w:t>
      </w:r>
      <w:r w:rsidRPr="006B037B">
        <w:rPr>
          <w:spacing w:val="1"/>
          <w:sz w:val="24"/>
          <w:szCs w:val="24"/>
        </w:rPr>
        <w:t xml:space="preserve"> </w:t>
      </w:r>
      <w:r w:rsidRPr="006B037B">
        <w:rPr>
          <w:sz w:val="24"/>
          <w:szCs w:val="24"/>
        </w:rPr>
        <w:t>мотивацией</w:t>
      </w:r>
      <w:r w:rsidRPr="006B037B">
        <w:rPr>
          <w:spacing w:val="1"/>
          <w:sz w:val="24"/>
          <w:szCs w:val="24"/>
        </w:rPr>
        <w:t xml:space="preserve"> </w:t>
      </w:r>
      <w:r w:rsidRPr="006B037B">
        <w:rPr>
          <w:sz w:val="24"/>
          <w:szCs w:val="24"/>
        </w:rPr>
        <w:t>к</w:t>
      </w:r>
      <w:r w:rsidRPr="006B037B">
        <w:rPr>
          <w:spacing w:val="1"/>
          <w:sz w:val="24"/>
          <w:szCs w:val="24"/>
        </w:rPr>
        <w:t xml:space="preserve"> </w:t>
      </w:r>
      <w:r w:rsidRPr="006B037B">
        <w:rPr>
          <w:sz w:val="24"/>
          <w:szCs w:val="24"/>
        </w:rPr>
        <w:t>обучению.</w:t>
      </w:r>
      <w:r w:rsidRPr="006B037B">
        <w:rPr>
          <w:spacing w:val="1"/>
          <w:sz w:val="24"/>
          <w:szCs w:val="24"/>
        </w:rPr>
        <w:t xml:space="preserve"> </w:t>
      </w:r>
      <w:r w:rsidRPr="006B037B">
        <w:rPr>
          <w:sz w:val="24"/>
          <w:szCs w:val="24"/>
        </w:rPr>
        <w:t>В</w:t>
      </w:r>
      <w:r w:rsidRPr="006B037B">
        <w:rPr>
          <w:spacing w:val="1"/>
          <w:sz w:val="24"/>
          <w:szCs w:val="24"/>
        </w:rPr>
        <w:t xml:space="preserve"> </w:t>
      </w:r>
      <w:r w:rsidRPr="006B037B">
        <w:rPr>
          <w:sz w:val="24"/>
          <w:szCs w:val="24"/>
        </w:rPr>
        <w:t>работе</w:t>
      </w:r>
      <w:r w:rsidRPr="006B037B">
        <w:rPr>
          <w:spacing w:val="1"/>
          <w:sz w:val="24"/>
          <w:szCs w:val="24"/>
        </w:rPr>
        <w:t xml:space="preserve"> </w:t>
      </w:r>
      <w:r w:rsidRPr="006B037B">
        <w:rPr>
          <w:sz w:val="24"/>
          <w:szCs w:val="24"/>
        </w:rPr>
        <w:t>с</w:t>
      </w:r>
      <w:r w:rsidRPr="006B037B">
        <w:rPr>
          <w:spacing w:val="1"/>
          <w:sz w:val="24"/>
          <w:szCs w:val="24"/>
        </w:rPr>
        <w:t xml:space="preserve"> </w:t>
      </w:r>
      <w:r w:rsidRPr="006B037B">
        <w:rPr>
          <w:sz w:val="24"/>
          <w:szCs w:val="24"/>
        </w:rPr>
        <w:t>ними</w:t>
      </w:r>
      <w:r w:rsidRPr="006B037B">
        <w:rPr>
          <w:spacing w:val="1"/>
          <w:sz w:val="24"/>
          <w:szCs w:val="24"/>
        </w:rPr>
        <w:t xml:space="preserve"> </w:t>
      </w:r>
      <w:r w:rsidRPr="006B037B">
        <w:rPr>
          <w:sz w:val="24"/>
          <w:szCs w:val="24"/>
        </w:rPr>
        <w:t>следует</w:t>
      </w:r>
      <w:r w:rsidRPr="006B037B">
        <w:rPr>
          <w:spacing w:val="1"/>
          <w:sz w:val="24"/>
          <w:szCs w:val="24"/>
        </w:rPr>
        <w:t xml:space="preserve"> </w:t>
      </w:r>
      <w:r w:rsidRPr="006B037B">
        <w:rPr>
          <w:sz w:val="24"/>
          <w:szCs w:val="24"/>
        </w:rPr>
        <w:t>применять</w:t>
      </w:r>
      <w:r w:rsidRPr="006B037B">
        <w:rPr>
          <w:spacing w:val="1"/>
          <w:sz w:val="24"/>
          <w:szCs w:val="24"/>
        </w:rPr>
        <w:t xml:space="preserve"> </w:t>
      </w:r>
      <w:r w:rsidRPr="006B037B">
        <w:rPr>
          <w:sz w:val="24"/>
          <w:szCs w:val="24"/>
        </w:rPr>
        <w:t>письменные</w:t>
      </w:r>
      <w:r w:rsidRPr="006B037B">
        <w:rPr>
          <w:spacing w:val="-3"/>
          <w:sz w:val="24"/>
          <w:szCs w:val="24"/>
        </w:rPr>
        <w:t xml:space="preserve"> </w:t>
      </w:r>
      <w:r w:rsidRPr="006B037B">
        <w:rPr>
          <w:sz w:val="24"/>
          <w:szCs w:val="24"/>
        </w:rPr>
        <w:t>инструкции-алгоритмы,</w:t>
      </w:r>
      <w:r w:rsidRPr="006B037B">
        <w:rPr>
          <w:spacing w:val="-1"/>
          <w:sz w:val="24"/>
          <w:szCs w:val="24"/>
        </w:rPr>
        <w:t xml:space="preserve"> </w:t>
      </w:r>
      <w:r w:rsidRPr="006B037B">
        <w:rPr>
          <w:sz w:val="24"/>
          <w:szCs w:val="24"/>
        </w:rPr>
        <w:t>образцы</w:t>
      </w:r>
      <w:r w:rsidRPr="006B037B">
        <w:rPr>
          <w:spacing w:val="-4"/>
          <w:sz w:val="24"/>
          <w:szCs w:val="24"/>
        </w:rPr>
        <w:t xml:space="preserve"> </w:t>
      </w:r>
      <w:r w:rsidRPr="006B037B">
        <w:rPr>
          <w:sz w:val="24"/>
          <w:szCs w:val="24"/>
        </w:rPr>
        <w:t>выполнения</w:t>
      </w:r>
      <w:r w:rsidRPr="006B037B">
        <w:rPr>
          <w:spacing w:val="-4"/>
          <w:sz w:val="24"/>
          <w:szCs w:val="24"/>
        </w:rPr>
        <w:t xml:space="preserve"> </w:t>
      </w:r>
      <w:r w:rsidRPr="006B037B">
        <w:rPr>
          <w:sz w:val="24"/>
          <w:szCs w:val="24"/>
        </w:rPr>
        <w:t>заданий,</w:t>
      </w:r>
      <w:r w:rsidRPr="006B037B">
        <w:rPr>
          <w:spacing w:val="-4"/>
          <w:sz w:val="24"/>
          <w:szCs w:val="24"/>
        </w:rPr>
        <w:t xml:space="preserve"> </w:t>
      </w:r>
      <w:r w:rsidRPr="006B037B">
        <w:rPr>
          <w:sz w:val="24"/>
          <w:szCs w:val="24"/>
        </w:rPr>
        <w:t>таблицы,</w:t>
      </w:r>
      <w:r w:rsidRPr="006B037B">
        <w:rPr>
          <w:spacing w:val="-1"/>
          <w:sz w:val="24"/>
          <w:szCs w:val="24"/>
        </w:rPr>
        <w:t xml:space="preserve"> </w:t>
      </w:r>
      <w:r w:rsidRPr="006B037B">
        <w:rPr>
          <w:sz w:val="24"/>
          <w:szCs w:val="24"/>
        </w:rPr>
        <w:t>символы.</w:t>
      </w:r>
    </w:p>
    <w:p w:rsidR="0090610A" w:rsidRPr="006B037B" w:rsidRDefault="0090610A" w:rsidP="002129C5">
      <w:pPr>
        <w:pStyle w:val="a3"/>
        <w:spacing w:after="0" w:line="240" w:lineRule="auto"/>
        <w:ind w:left="0" w:firstLine="567"/>
        <w:jc w:val="both"/>
        <w:rPr>
          <w:rFonts w:ascii="Times New Roman" w:eastAsia="Times New Roman" w:hAnsi="Times New Roman"/>
          <w:sz w:val="24"/>
          <w:szCs w:val="24"/>
          <w:lang w:eastAsia="ru-RU"/>
        </w:rPr>
      </w:pPr>
      <w:r w:rsidRPr="006B037B">
        <w:rPr>
          <w:rFonts w:ascii="Times New Roman" w:eastAsia="Times New Roman" w:hAnsi="Times New Roman"/>
          <w:sz w:val="24"/>
          <w:szCs w:val="24"/>
          <w:lang w:eastAsia="ru-RU"/>
        </w:rPr>
        <w:t>Чтобы помочь подготовиться к экзамену группам с разным уровнем подготовки</w:t>
      </w:r>
      <w:r w:rsidR="000C4CC8" w:rsidRPr="006B037B">
        <w:rPr>
          <w:rFonts w:ascii="Times New Roman" w:eastAsia="Times New Roman" w:hAnsi="Times New Roman"/>
          <w:sz w:val="24"/>
          <w:szCs w:val="24"/>
          <w:lang w:val="ru-RU" w:eastAsia="ru-RU"/>
        </w:rPr>
        <w:t>,</w:t>
      </w:r>
      <w:r w:rsidRPr="006B037B">
        <w:rPr>
          <w:rFonts w:ascii="Times New Roman" w:eastAsia="Times New Roman" w:hAnsi="Times New Roman"/>
          <w:sz w:val="24"/>
          <w:szCs w:val="24"/>
          <w:lang w:eastAsia="ru-RU"/>
        </w:rPr>
        <w:t xml:space="preserve"> требуется организация дифференцированного обучения. </w:t>
      </w:r>
    </w:p>
    <w:p w:rsidR="0090610A" w:rsidRPr="006B037B" w:rsidRDefault="0090610A" w:rsidP="002129C5">
      <w:pPr>
        <w:pStyle w:val="a3"/>
        <w:spacing w:after="0" w:line="240" w:lineRule="auto"/>
        <w:ind w:left="0" w:firstLine="567"/>
        <w:jc w:val="both"/>
        <w:rPr>
          <w:rFonts w:ascii="Times New Roman" w:eastAsia="Times New Roman" w:hAnsi="Times New Roman"/>
          <w:sz w:val="24"/>
          <w:szCs w:val="24"/>
          <w:lang w:eastAsia="ru-RU"/>
        </w:rPr>
      </w:pPr>
      <w:r w:rsidRPr="006B037B">
        <w:rPr>
          <w:rFonts w:ascii="Times New Roman" w:eastAsia="Times New Roman" w:hAnsi="Times New Roman"/>
          <w:sz w:val="24"/>
          <w:szCs w:val="24"/>
          <w:lang w:eastAsia="ru-RU"/>
        </w:rPr>
        <w:t>Для группы со слабым уровне</w:t>
      </w:r>
      <w:r w:rsidR="00435109" w:rsidRPr="006B037B">
        <w:rPr>
          <w:rFonts w:ascii="Times New Roman" w:eastAsia="Times New Roman" w:hAnsi="Times New Roman"/>
          <w:sz w:val="24"/>
          <w:szCs w:val="24"/>
          <w:lang w:eastAsia="ru-RU"/>
        </w:rPr>
        <w:t xml:space="preserve">м </w:t>
      </w:r>
      <w:r w:rsidR="00022706">
        <w:rPr>
          <w:rFonts w:ascii="Times New Roman" w:eastAsia="Times New Roman" w:hAnsi="Times New Roman"/>
          <w:sz w:val="24"/>
          <w:szCs w:val="24"/>
          <w:lang w:val="ru-RU" w:eastAsia="ru-RU"/>
        </w:rPr>
        <w:t xml:space="preserve">подготовки </w:t>
      </w:r>
      <w:r w:rsidR="00435109" w:rsidRPr="006B037B">
        <w:rPr>
          <w:rFonts w:ascii="Times New Roman" w:eastAsia="Times New Roman" w:hAnsi="Times New Roman"/>
          <w:sz w:val="24"/>
          <w:szCs w:val="24"/>
          <w:lang w:eastAsia="ru-RU"/>
        </w:rPr>
        <w:t>следует детальнее отрабатывать</w:t>
      </w:r>
      <w:r w:rsidRPr="006B037B">
        <w:rPr>
          <w:rFonts w:ascii="Times New Roman" w:eastAsia="Times New Roman" w:hAnsi="Times New Roman"/>
          <w:sz w:val="24"/>
          <w:szCs w:val="24"/>
          <w:lang w:eastAsia="ru-RU"/>
        </w:rPr>
        <w:t xml:space="preserve"> базовые математические навыки, добиваться безошибочного выполнения 12 задач (из которых </w:t>
      </w:r>
      <w:r w:rsidRPr="006B037B">
        <w:rPr>
          <w:rFonts w:ascii="Times New Roman" w:eastAsia="Times New Roman" w:hAnsi="Times New Roman"/>
          <w:sz w:val="24"/>
          <w:szCs w:val="24"/>
          <w:lang w:eastAsia="ru-RU"/>
        </w:rPr>
        <w:br/>
        <w:t>3 по геометрии) из за</w:t>
      </w:r>
      <w:r w:rsidR="00435109" w:rsidRPr="006B037B">
        <w:rPr>
          <w:rFonts w:ascii="Times New Roman" w:eastAsia="Times New Roman" w:hAnsi="Times New Roman"/>
          <w:sz w:val="24"/>
          <w:szCs w:val="24"/>
          <w:lang w:eastAsia="ru-RU"/>
        </w:rPr>
        <w:t xml:space="preserve">даний части 1. </w:t>
      </w:r>
      <w:r w:rsidR="00435109" w:rsidRPr="006B037B">
        <w:rPr>
          <w:rFonts w:ascii="Times New Roman" w:eastAsia="Times New Roman" w:hAnsi="Times New Roman"/>
          <w:sz w:val="24"/>
          <w:szCs w:val="24"/>
          <w:lang w:val="ru-RU" w:eastAsia="ru-RU"/>
        </w:rPr>
        <w:t>Д</w:t>
      </w:r>
      <w:r w:rsidRPr="006B037B">
        <w:rPr>
          <w:rFonts w:ascii="Times New Roman" w:eastAsia="Times New Roman" w:hAnsi="Times New Roman"/>
          <w:sz w:val="24"/>
          <w:szCs w:val="24"/>
          <w:lang w:eastAsia="ru-RU"/>
        </w:rPr>
        <w:t xml:space="preserve">ля блоков практико-ориентированных задач </w:t>
      </w:r>
      <w:r w:rsidR="00435109" w:rsidRPr="006B037B">
        <w:rPr>
          <w:rFonts w:ascii="Times New Roman" w:eastAsia="Times New Roman" w:hAnsi="Times New Roman"/>
          <w:sz w:val="24"/>
          <w:szCs w:val="24"/>
          <w:lang w:val="ru-RU" w:eastAsia="ru-RU"/>
        </w:rPr>
        <w:t xml:space="preserve">необходимо </w:t>
      </w:r>
      <w:proofErr w:type="spellStart"/>
      <w:r w:rsidRPr="006B037B">
        <w:rPr>
          <w:rFonts w:ascii="Times New Roman" w:eastAsia="Times New Roman" w:hAnsi="Times New Roman"/>
          <w:sz w:val="24"/>
          <w:szCs w:val="24"/>
          <w:lang w:eastAsia="ru-RU"/>
        </w:rPr>
        <w:t>доби</w:t>
      </w:r>
      <w:r w:rsidR="00435109" w:rsidRPr="006B037B">
        <w:rPr>
          <w:rFonts w:ascii="Times New Roman" w:eastAsia="Times New Roman" w:hAnsi="Times New Roman"/>
          <w:sz w:val="24"/>
          <w:szCs w:val="24"/>
          <w:lang w:val="ru-RU" w:eastAsia="ru-RU"/>
        </w:rPr>
        <w:t>ва</w:t>
      </w:r>
      <w:r w:rsidRPr="006B037B">
        <w:rPr>
          <w:rFonts w:ascii="Times New Roman" w:eastAsia="Times New Roman" w:hAnsi="Times New Roman"/>
          <w:sz w:val="24"/>
          <w:szCs w:val="24"/>
          <w:lang w:eastAsia="ru-RU"/>
        </w:rPr>
        <w:t>ться</w:t>
      </w:r>
      <w:proofErr w:type="spellEnd"/>
      <w:r w:rsidRPr="006B037B">
        <w:rPr>
          <w:rFonts w:ascii="Times New Roman" w:eastAsia="Times New Roman" w:hAnsi="Times New Roman"/>
          <w:sz w:val="24"/>
          <w:szCs w:val="24"/>
          <w:lang w:eastAsia="ru-RU"/>
        </w:rPr>
        <w:t xml:space="preserve"> полного понимания моделей решения. </w:t>
      </w:r>
    </w:p>
    <w:p w:rsidR="00AD0270" w:rsidRPr="006B037B" w:rsidRDefault="00AD0270" w:rsidP="00AD0270">
      <w:pPr>
        <w:pStyle w:val="a3"/>
        <w:spacing w:after="0" w:line="240" w:lineRule="auto"/>
        <w:ind w:left="0" w:firstLine="567"/>
        <w:jc w:val="both"/>
        <w:rPr>
          <w:rFonts w:ascii="Times New Roman" w:hAnsi="Times New Roman"/>
          <w:sz w:val="24"/>
          <w:szCs w:val="24"/>
          <w:lang w:val="ru-RU"/>
        </w:rPr>
      </w:pPr>
      <w:r w:rsidRPr="006B037B">
        <w:rPr>
          <w:rFonts w:ascii="Times New Roman" w:hAnsi="Times New Roman"/>
          <w:sz w:val="24"/>
          <w:szCs w:val="24"/>
          <w:lang w:val="ru-RU"/>
        </w:rPr>
        <w:t>Основные направления работы со слабоуспевающими обучающимися по математике при подготовке к основному государственному экзамену по математике включают в себя следующие аспекты:</w:t>
      </w:r>
    </w:p>
    <w:p w:rsidR="00AD0270" w:rsidRPr="006B037B" w:rsidRDefault="00AD0270" w:rsidP="00AD0270">
      <w:pPr>
        <w:pStyle w:val="a3"/>
        <w:spacing w:after="0" w:line="240" w:lineRule="auto"/>
        <w:ind w:left="0" w:firstLine="567"/>
        <w:jc w:val="both"/>
        <w:rPr>
          <w:rFonts w:ascii="Times New Roman" w:hAnsi="Times New Roman"/>
          <w:sz w:val="24"/>
          <w:szCs w:val="24"/>
          <w:lang w:val="ru-RU"/>
        </w:rPr>
      </w:pPr>
      <w:r w:rsidRPr="006B037B">
        <w:rPr>
          <w:rFonts w:ascii="Times New Roman" w:hAnsi="Times New Roman"/>
          <w:sz w:val="24"/>
          <w:szCs w:val="24"/>
          <w:lang w:val="ru-RU"/>
        </w:rPr>
        <w:t>1. Оценка уровня подготовки: прежде всего, необходимо продолжить диагностику знаний и навыков у слабоуспевающих учеников, чтобы определить их уровень подготовки по математике на каждом этапе обучения. Это может быть выполнено путем проведения диагностических тестов или задач по различным темам, чтобы понять, где ученик испытывает трудности и какие компетенции нуждаются в доработке.</w:t>
      </w:r>
    </w:p>
    <w:p w:rsidR="00AD0270" w:rsidRPr="006B037B" w:rsidRDefault="00AD0270" w:rsidP="00AD0270">
      <w:pPr>
        <w:pStyle w:val="a3"/>
        <w:spacing w:after="0" w:line="240" w:lineRule="auto"/>
        <w:ind w:left="0" w:firstLine="567"/>
        <w:jc w:val="both"/>
        <w:rPr>
          <w:rFonts w:ascii="Times New Roman" w:hAnsi="Times New Roman"/>
          <w:sz w:val="24"/>
          <w:szCs w:val="24"/>
          <w:lang w:val="ru-RU"/>
        </w:rPr>
      </w:pPr>
      <w:r w:rsidRPr="006B037B">
        <w:rPr>
          <w:rFonts w:ascii="Times New Roman" w:hAnsi="Times New Roman"/>
          <w:sz w:val="24"/>
          <w:szCs w:val="24"/>
          <w:lang w:val="ru-RU"/>
        </w:rPr>
        <w:t>2. Индивидуальный подход: каждому ученику необходимо предоставить индивидуальную помощь и поддержку. Некоторые ученики могут сталкиваться с проблемами на определенных темах или с трудностью понимания математичес</w:t>
      </w:r>
      <w:r w:rsidR="0081714F" w:rsidRPr="006B037B">
        <w:rPr>
          <w:rFonts w:ascii="Times New Roman" w:hAnsi="Times New Roman"/>
          <w:sz w:val="24"/>
          <w:szCs w:val="24"/>
          <w:lang w:val="ru-RU"/>
        </w:rPr>
        <w:t>ких концепций. В этом случае</w:t>
      </w:r>
      <w:r w:rsidRPr="006B037B">
        <w:rPr>
          <w:rFonts w:ascii="Times New Roman" w:hAnsi="Times New Roman"/>
          <w:sz w:val="24"/>
          <w:szCs w:val="24"/>
          <w:lang w:val="ru-RU"/>
        </w:rPr>
        <w:t xml:space="preserve"> важно разработать индивидуальные планы работы с </w:t>
      </w:r>
      <w:r w:rsidR="003E3151" w:rsidRPr="006B037B">
        <w:rPr>
          <w:rFonts w:ascii="Times New Roman" w:hAnsi="Times New Roman"/>
          <w:sz w:val="24"/>
          <w:szCs w:val="24"/>
          <w:lang w:val="ru-RU"/>
        </w:rPr>
        <w:t>каждым учеником, чтобы помочь</w:t>
      </w:r>
      <w:r w:rsidRPr="006B037B">
        <w:rPr>
          <w:rFonts w:ascii="Times New Roman" w:hAnsi="Times New Roman"/>
          <w:sz w:val="24"/>
          <w:szCs w:val="24"/>
          <w:lang w:val="ru-RU"/>
        </w:rPr>
        <w:t xml:space="preserve"> справиться с проблемными аспектами и улучшить результат.</w:t>
      </w:r>
    </w:p>
    <w:p w:rsidR="00AD0270" w:rsidRPr="006B037B" w:rsidRDefault="00AD0270" w:rsidP="00AD0270">
      <w:pPr>
        <w:pStyle w:val="a3"/>
        <w:spacing w:after="0" w:line="240" w:lineRule="auto"/>
        <w:ind w:left="0" w:firstLine="567"/>
        <w:jc w:val="both"/>
        <w:rPr>
          <w:rFonts w:ascii="Times New Roman" w:hAnsi="Times New Roman"/>
          <w:sz w:val="24"/>
          <w:szCs w:val="24"/>
          <w:lang w:val="ru-RU"/>
        </w:rPr>
      </w:pPr>
      <w:r w:rsidRPr="006B037B">
        <w:rPr>
          <w:rFonts w:ascii="Times New Roman" w:hAnsi="Times New Roman"/>
          <w:sz w:val="24"/>
          <w:szCs w:val="24"/>
          <w:lang w:val="ru-RU"/>
        </w:rPr>
        <w:t xml:space="preserve">3. Разработка </w:t>
      </w:r>
      <w:r w:rsidR="00D617B0" w:rsidRPr="006B037B">
        <w:rPr>
          <w:rFonts w:ascii="Times New Roman" w:hAnsi="Times New Roman"/>
          <w:sz w:val="24"/>
          <w:szCs w:val="24"/>
          <w:lang w:val="ru-RU"/>
        </w:rPr>
        <w:t>индивидуального образовательного маршрута (ИОМ)</w:t>
      </w:r>
      <w:r w:rsidRPr="006B037B">
        <w:rPr>
          <w:rFonts w:ascii="Times New Roman" w:hAnsi="Times New Roman"/>
          <w:sz w:val="24"/>
          <w:szCs w:val="24"/>
          <w:lang w:val="ru-RU"/>
        </w:rPr>
        <w:t xml:space="preserve">: необходимо разработать </w:t>
      </w:r>
      <w:r w:rsidR="00D617B0" w:rsidRPr="006B037B">
        <w:rPr>
          <w:rFonts w:ascii="Times New Roman" w:hAnsi="Times New Roman"/>
          <w:sz w:val="24"/>
          <w:szCs w:val="24"/>
          <w:lang w:val="ru-RU"/>
        </w:rPr>
        <w:t>ИОМ</w:t>
      </w:r>
      <w:r w:rsidRPr="006B037B">
        <w:rPr>
          <w:rFonts w:ascii="Times New Roman" w:hAnsi="Times New Roman"/>
          <w:sz w:val="24"/>
          <w:szCs w:val="24"/>
          <w:lang w:val="ru-RU"/>
        </w:rPr>
        <w:t>, котор</w:t>
      </w:r>
      <w:r w:rsidR="00D617B0" w:rsidRPr="006B037B">
        <w:rPr>
          <w:rFonts w:ascii="Times New Roman" w:hAnsi="Times New Roman"/>
          <w:sz w:val="24"/>
          <w:szCs w:val="24"/>
          <w:lang w:val="ru-RU"/>
        </w:rPr>
        <w:t>ый</w:t>
      </w:r>
      <w:r w:rsidRPr="006B037B">
        <w:rPr>
          <w:rFonts w:ascii="Times New Roman" w:hAnsi="Times New Roman"/>
          <w:sz w:val="24"/>
          <w:szCs w:val="24"/>
          <w:lang w:val="ru-RU"/>
        </w:rPr>
        <w:t xml:space="preserve"> будет учитывать особенности каждого слабоуспевающего ученика. </w:t>
      </w:r>
      <w:r w:rsidR="00D617B0" w:rsidRPr="006B037B">
        <w:rPr>
          <w:rFonts w:ascii="Times New Roman" w:hAnsi="Times New Roman"/>
          <w:sz w:val="24"/>
          <w:szCs w:val="24"/>
          <w:lang w:val="ru-RU"/>
        </w:rPr>
        <w:t>ИОМ</w:t>
      </w:r>
      <w:r w:rsidRPr="006B037B">
        <w:rPr>
          <w:rFonts w:ascii="Times New Roman" w:hAnsi="Times New Roman"/>
          <w:sz w:val="24"/>
          <w:szCs w:val="24"/>
          <w:lang w:val="ru-RU"/>
        </w:rPr>
        <w:t xml:space="preserve"> долж</w:t>
      </w:r>
      <w:r w:rsidR="00D617B0" w:rsidRPr="006B037B">
        <w:rPr>
          <w:rFonts w:ascii="Times New Roman" w:hAnsi="Times New Roman"/>
          <w:sz w:val="24"/>
          <w:szCs w:val="24"/>
          <w:lang w:val="ru-RU"/>
        </w:rPr>
        <w:t>ен</w:t>
      </w:r>
      <w:r w:rsidRPr="006B037B">
        <w:rPr>
          <w:rFonts w:ascii="Times New Roman" w:hAnsi="Times New Roman"/>
          <w:sz w:val="24"/>
          <w:szCs w:val="24"/>
          <w:lang w:val="ru-RU"/>
        </w:rPr>
        <w:t xml:space="preserve"> включать в себя организованное изучение основных тем математики, тренировочные задания, использование дополнительных материалов и учебников, а также практические задания для закрепления и отработки навыков. Важно учесть, что в </w:t>
      </w:r>
      <w:r w:rsidR="00D617B0" w:rsidRPr="006B037B">
        <w:rPr>
          <w:rFonts w:ascii="Times New Roman" w:hAnsi="Times New Roman"/>
          <w:sz w:val="24"/>
          <w:szCs w:val="24"/>
          <w:lang w:val="ru-RU"/>
        </w:rPr>
        <w:t>ИОМ н</w:t>
      </w:r>
      <w:r w:rsidRPr="006B037B">
        <w:rPr>
          <w:rFonts w:ascii="Times New Roman" w:hAnsi="Times New Roman"/>
          <w:sz w:val="24"/>
          <w:szCs w:val="24"/>
          <w:lang w:val="ru-RU"/>
        </w:rPr>
        <w:t>еобходимо предусмотреть достаточное количество времени для непосредственного общения с учеником, объяснения материала и ответов на возникающие у него вопросы.</w:t>
      </w:r>
    </w:p>
    <w:p w:rsidR="00AD0270" w:rsidRPr="006B037B" w:rsidRDefault="00AD0270" w:rsidP="00AD0270">
      <w:pPr>
        <w:pStyle w:val="a3"/>
        <w:spacing w:after="0" w:line="240" w:lineRule="auto"/>
        <w:ind w:left="0" w:firstLine="567"/>
        <w:jc w:val="both"/>
        <w:rPr>
          <w:rFonts w:ascii="Times New Roman" w:hAnsi="Times New Roman"/>
          <w:sz w:val="24"/>
          <w:szCs w:val="24"/>
          <w:lang w:val="ru-RU"/>
        </w:rPr>
      </w:pPr>
      <w:r w:rsidRPr="006B037B">
        <w:rPr>
          <w:rFonts w:ascii="Times New Roman" w:hAnsi="Times New Roman"/>
          <w:sz w:val="24"/>
          <w:szCs w:val="24"/>
          <w:lang w:val="ru-RU"/>
        </w:rPr>
        <w:t xml:space="preserve">4. Использование вариативных методик обучения: при работе со слабоуспевающими учащимися особенно важно применять разнообразные методики обучения, которые помогут им лучше понять математические концепции и научиться применять их на практике. Это может быть использование игровых элементов, групповых заданий, использование визуальных и интерактивных материалов и примеров. Такие методики помогут не только сделать обучение интересным и понятным, но и закрепить знания и навыки </w:t>
      </w:r>
      <w:r w:rsidR="00D617B0" w:rsidRPr="006B037B">
        <w:rPr>
          <w:rFonts w:ascii="Times New Roman" w:hAnsi="Times New Roman"/>
          <w:sz w:val="24"/>
          <w:szCs w:val="24"/>
          <w:lang w:val="ru-RU"/>
        </w:rPr>
        <w:t>обучающихся</w:t>
      </w:r>
      <w:r w:rsidRPr="006B037B">
        <w:rPr>
          <w:rFonts w:ascii="Times New Roman" w:hAnsi="Times New Roman"/>
          <w:sz w:val="24"/>
          <w:szCs w:val="24"/>
          <w:lang w:val="ru-RU"/>
        </w:rPr>
        <w:t>.</w:t>
      </w:r>
    </w:p>
    <w:p w:rsidR="00AD0270" w:rsidRPr="006B037B" w:rsidRDefault="00AD0270" w:rsidP="00AD0270">
      <w:pPr>
        <w:pStyle w:val="a3"/>
        <w:spacing w:after="0" w:line="240" w:lineRule="auto"/>
        <w:ind w:left="0" w:firstLine="567"/>
        <w:jc w:val="both"/>
        <w:rPr>
          <w:rFonts w:ascii="Times New Roman" w:hAnsi="Times New Roman"/>
          <w:sz w:val="24"/>
          <w:szCs w:val="24"/>
          <w:lang w:val="ru-RU"/>
        </w:rPr>
      </w:pPr>
      <w:r w:rsidRPr="006B037B">
        <w:rPr>
          <w:rFonts w:ascii="Times New Roman" w:hAnsi="Times New Roman"/>
          <w:sz w:val="24"/>
          <w:szCs w:val="24"/>
          <w:lang w:val="ru-RU"/>
        </w:rPr>
        <w:t xml:space="preserve">5. Постоянная обратная связь: одной из ключевых составляющих работы со слабоуспевающими </w:t>
      </w:r>
      <w:r w:rsidR="00D617B0" w:rsidRPr="006B037B">
        <w:rPr>
          <w:rFonts w:ascii="Times New Roman" w:hAnsi="Times New Roman"/>
          <w:sz w:val="24"/>
          <w:szCs w:val="24"/>
          <w:lang w:val="ru-RU"/>
        </w:rPr>
        <w:t>обучающимися</w:t>
      </w:r>
      <w:r w:rsidRPr="006B037B">
        <w:rPr>
          <w:rFonts w:ascii="Times New Roman" w:hAnsi="Times New Roman"/>
          <w:sz w:val="24"/>
          <w:szCs w:val="24"/>
          <w:lang w:val="ru-RU"/>
        </w:rPr>
        <w:t xml:space="preserve"> является постоянн</w:t>
      </w:r>
      <w:r w:rsidR="00D617B0" w:rsidRPr="006B037B">
        <w:rPr>
          <w:rFonts w:ascii="Times New Roman" w:hAnsi="Times New Roman"/>
          <w:sz w:val="24"/>
          <w:szCs w:val="24"/>
          <w:lang w:val="ru-RU"/>
        </w:rPr>
        <w:t>ая</w:t>
      </w:r>
      <w:r w:rsidRPr="006B037B">
        <w:rPr>
          <w:rFonts w:ascii="Times New Roman" w:hAnsi="Times New Roman"/>
          <w:sz w:val="24"/>
          <w:szCs w:val="24"/>
          <w:lang w:val="ru-RU"/>
        </w:rPr>
        <w:t xml:space="preserve"> обратная связь. Необходимо регулярно оценивать прогресс </w:t>
      </w:r>
      <w:r w:rsidR="00D617B0" w:rsidRPr="006B037B">
        <w:rPr>
          <w:rFonts w:ascii="Times New Roman" w:hAnsi="Times New Roman"/>
          <w:sz w:val="24"/>
          <w:szCs w:val="24"/>
          <w:lang w:val="ru-RU"/>
        </w:rPr>
        <w:t>обучающегося</w:t>
      </w:r>
      <w:r w:rsidRPr="006B037B">
        <w:rPr>
          <w:rFonts w:ascii="Times New Roman" w:hAnsi="Times New Roman"/>
          <w:sz w:val="24"/>
          <w:szCs w:val="24"/>
          <w:lang w:val="ru-RU"/>
        </w:rPr>
        <w:t xml:space="preserve"> и давать ему обратную связь о его успехах и слабых сторонах. Это позволит ученикам видеть, в каких областях они уже продвинулись и на какие аспекты нужно обратить больше внимания. Кроме того, обратная связь является мотивирующей и помогает сохранять интерес и уверенность </w:t>
      </w:r>
      <w:r w:rsidR="00D617B0" w:rsidRPr="006B037B">
        <w:rPr>
          <w:rFonts w:ascii="Times New Roman" w:hAnsi="Times New Roman"/>
          <w:sz w:val="24"/>
          <w:szCs w:val="24"/>
          <w:lang w:val="ru-RU"/>
        </w:rPr>
        <w:t>обучающихся</w:t>
      </w:r>
      <w:r w:rsidRPr="006B037B">
        <w:rPr>
          <w:rFonts w:ascii="Times New Roman" w:hAnsi="Times New Roman"/>
          <w:sz w:val="24"/>
          <w:szCs w:val="24"/>
          <w:lang w:val="ru-RU"/>
        </w:rPr>
        <w:t xml:space="preserve"> в себе и своих способностях.</w:t>
      </w:r>
    </w:p>
    <w:p w:rsidR="00AD0270" w:rsidRPr="006B037B" w:rsidRDefault="00AD0270" w:rsidP="00AD0270">
      <w:pPr>
        <w:pStyle w:val="a3"/>
        <w:spacing w:after="0" w:line="240" w:lineRule="auto"/>
        <w:ind w:left="0" w:firstLine="567"/>
        <w:jc w:val="both"/>
        <w:rPr>
          <w:rFonts w:ascii="Times New Roman" w:hAnsi="Times New Roman"/>
          <w:sz w:val="24"/>
          <w:szCs w:val="24"/>
        </w:rPr>
      </w:pPr>
      <w:r w:rsidRPr="006B037B">
        <w:rPr>
          <w:rFonts w:ascii="Times New Roman" w:hAnsi="Times New Roman"/>
          <w:sz w:val="24"/>
          <w:szCs w:val="24"/>
          <w:lang w:val="ru-RU"/>
        </w:rPr>
        <w:t>Важно отметить, что работа с</w:t>
      </w:r>
      <w:r w:rsidR="00D617B0" w:rsidRPr="006B037B">
        <w:rPr>
          <w:rFonts w:ascii="Times New Roman" w:hAnsi="Times New Roman"/>
          <w:sz w:val="24"/>
          <w:szCs w:val="24"/>
          <w:lang w:val="ru-RU"/>
        </w:rPr>
        <w:t>о</w:t>
      </w:r>
      <w:r w:rsidRPr="006B037B">
        <w:rPr>
          <w:rFonts w:ascii="Times New Roman" w:hAnsi="Times New Roman"/>
          <w:sz w:val="24"/>
          <w:szCs w:val="24"/>
          <w:lang w:val="ru-RU"/>
        </w:rPr>
        <w:t xml:space="preserve"> слабоуспевающими </w:t>
      </w:r>
      <w:r w:rsidR="00D617B0" w:rsidRPr="006B037B">
        <w:rPr>
          <w:rFonts w:ascii="Times New Roman" w:hAnsi="Times New Roman"/>
          <w:sz w:val="24"/>
          <w:szCs w:val="24"/>
          <w:lang w:val="ru-RU"/>
        </w:rPr>
        <w:t>обучающимися</w:t>
      </w:r>
      <w:r w:rsidRPr="006B037B">
        <w:rPr>
          <w:rFonts w:ascii="Times New Roman" w:hAnsi="Times New Roman"/>
          <w:sz w:val="24"/>
          <w:szCs w:val="24"/>
          <w:lang w:val="ru-RU"/>
        </w:rPr>
        <w:t xml:space="preserve"> требует терпения, гибкости и индивидуального подхода. Каждый </w:t>
      </w:r>
      <w:r w:rsidR="00D617B0" w:rsidRPr="006B037B">
        <w:rPr>
          <w:rFonts w:ascii="Times New Roman" w:hAnsi="Times New Roman"/>
          <w:sz w:val="24"/>
          <w:szCs w:val="24"/>
          <w:lang w:val="ru-RU"/>
        </w:rPr>
        <w:t>обучающийся</w:t>
      </w:r>
      <w:r w:rsidRPr="006B037B">
        <w:rPr>
          <w:rFonts w:ascii="Times New Roman" w:hAnsi="Times New Roman"/>
          <w:sz w:val="24"/>
          <w:szCs w:val="24"/>
          <w:lang w:val="ru-RU"/>
        </w:rPr>
        <w:t xml:space="preserve"> уникален и требует особого внимания. Постепенно и систематически, используя разнообразные методики и стратегии, можно помочь слабоуспевающим </w:t>
      </w:r>
      <w:r w:rsidR="005E7B20" w:rsidRPr="006B037B">
        <w:rPr>
          <w:rFonts w:ascii="Times New Roman" w:hAnsi="Times New Roman"/>
          <w:sz w:val="24"/>
          <w:szCs w:val="24"/>
          <w:lang w:val="ru-RU"/>
        </w:rPr>
        <w:t>обучающимся</w:t>
      </w:r>
      <w:r w:rsidRPr="006B037B">
        <w:rPr>
          <w:rFonts w:ascii="Times New Roman" w:hAnsi="Times New Roman"/>
          <w:sz w:val="24"/>
          <w:szCs w:val="24"/>
          <w:lang w:val="ru-RU"/>
        </w:rPr>
        <w:t xml:space="preserve"> успешно подготовиться к основному государственному экзамену по математике и подтвердить навыки и знания.</w:t>
      </w:r>
    </w:p>
    <w:p w:rsidR="0090610A" w:rsidRPr="006B037B" w:rsidRDefault="00932D1D" w:rsidP="002129C5">
      <w:pPr>
        <w:pStyle w:val="af9"/>
        <w:ind w:firstLine="567"/>
        <w:jc w:val="both"/>
        <w:rPr>
          <w:sz w:val="24"/>
          <w:szCs w:val="24"/>
        </w:rPr>
      </w:pPr>
      <w:r>
        <w:rPr>
          <w:sz w:val="24"/>
          <w:szCs w:val="24"/>
        </w:rPr>
        <w:t>На уроке при работе с</w:t>
      </w:r>
      <w:r w:rsidR="0090610A" w:rsidRPr="006B037B">
        <w:rPr>
          <w:sz w:val="24"/>
          <w:szCs w:val="24"/>
        </w:rPr>
        <w:t xml:space="preserve"> </w:t>
      </w:r>
      <w:r>
        <w:rPr>
          <w:sz w:val="24"/>
          <w:szCs w:val="24"/>
        </w:rPr>
        <w:t>обучающим</w:t>
      </w:r>
      <w:r>
        <w:rPr>
          <w:sz w:val="24"/>
          <w:szCs w:val="24"/>
          <w:lang w:val="ru-RU"/>
        </w:rPr>
        <w:t>и</w:t>
      </w:r>
      <w:proofErr w:type="spellStart"/>
      <w:r w:rsidR="0090610A" w:rsidRPr="006B037B">
        <w:rPr>
          <w:sz w:val="24"/>
          <w:szCs w:val="24"/>
        </w:rPr>
        <w:t>ся</w:t>
      </w:r>
      <w:proofErr w:type="spellEnd"/>
      <w:r w:rsidR="0090610A" w:rsidRPr="006B037B">
        <w:rPr>
          <w:sz w:val="24"/>
          <w:szCs w:val="24"/>
        </w:rPr>
        <w:t xml:space="preserve"> </w:t>
      </w:r>
      <w:r>
        <w:rPr>
          <w:sz w:val="24"/>
          <w:szCs w:val="24"/>
          <w:lang w:val="ru-RU"/>
        </w:rPr>
        <w:t xml:space="preserve">со слабой мотивацией </w:t>
      </w:r>
      <w:r>
        <w:rPr>
          <w:sz w:val="24"/>
          <w:szCs w:val="24"/>
        </w:rPr>
        <w:t>следует применять методы и прие</w:t>
      </w:r>
      <w:r w:rsidR="0090610A" w:rsidRPr="006B037B">
        <w:rPr>
          <w:sz w:val="24"/>
          <w:szCs w:val="24"/>
        </w:rPr>
        <w:t>мы,</w:t>
      </w:r>
      <w:r w:rsidR="0090610A" w:rsidRPr="006B037B">
        <w:rPr>
          <w:spacing w:val="1"/>
          <w:sz w:val="24"/>
          <w:szCs w:val="24"/>
        </w:rPr>
        <w:t xml:space="preserve"> </w:t>
      </w:r>
      <w:r w:rsidR="0090610A" w:rsidRPr="006B037B">
        <w:rPr>
          <w:sz w:val="24"/>
          <w:szCs w:val="24"/>
        </w:rPr>
        <w:t>направленные</w:t>
      </w:r>
      <w:r w:rsidR="0090610A" w:rsidRPr="006B037B">
        <w:rPr>
          <w:spacing w:val="1"/>
          <w:sz w:val="24"/>
          <w:szCs w:val="24"/>
        </w:rPr>
        <w:t xml:space="preserve"> </w:t>
      </w:r>
      <w:r w:rsidR="0090610A" w:rsidRPr="006B037B">
        <w:rPr>
          <w:sz w:val="24"/>
          <w:szCs w:val="24"/>
        </w:rPr>
        <w:t>на</w:t>
      </w:r>
      <w:r w:rsidR="0090610A" w:rsidRPr="006B037B">
        <w:rPr>
          <w:spacing w:val="1"/>
          <w:sz w:val="24"/>
          <w:szCs w:val="24"/>
        </w:rPr>
        <w:t xml:space="preserve"> </w:t>
      </w:r>
      <w:r w:rsidR="0090610A" w:rsidRPr="006B037B">
        <w:rPr>
          <w:sz w:val="24"/>
          <w:szCs w:val="24"/>
        </w:rPr>
        <w:t>предупреждение</w:t>
      </w:r>
      <w:r>
        <w:rPr>
          <w:spacing w:val="1"/>
          <w:sz w:val="24"/>
          <w:szCs w:val="24"/>
          <w:lang w:val="ru-RU"/>
        </w:rPr>
        <w:t xml:space="preserve"> </w:t>
      </w:r>
      <w:r w:rsidR="0090610A" w:rsidRPr="006B037B">
        <w:rPr>
          <w:sz w:val="24"/>
          <w:szCs w:val="24"/>
        </w:rPr>
        <w:t>неуспеваемости.</w:t>
      </w:r>
      <w:r w:rsidR="0090610A" w:rsidRPr="006B037B">
        <w:rPr>
          <w:spacing w:val="1"/>
          <w:sz w:val="24"/>
          <w:szCs w:val="24"/>
        </w:rPr>
        <w:t xml:space="preserve"> </w:t>
      </w:r>
      <w:r w:rsidR="0090610A" w:rsidRPr="006B037B">
        <w:rPr>
          <w:sz w:val="24"/>
          <w:szCs w:val="24"/>
        </w:rPr>
        <w:t>Для</w:t>
      </w:r>
      <w:r w:rsidR="0090610A" w:rsidRPr="006B037B">
        <w:rPr>
          <w:spacing w:val="1"/>
          <w:sz w:val="24"/>
          <w:szCs w:val="24"/>
        </w:rPr>
        <w:t xml:space="preserve"> </w:t>
      </w:r>
      <w:r w:rsidR="0090610A" w:rsidRPr="006B037B">
        <w:rPr>
          <w:sz w:val="24"/>
          <w:szCs w:val="24"/>
        </w:rPr>
        <w:t>этого</w:t>
      </w:r>
      <w:r w:rsidR="0090610A" w:rsidRPr="006B037B">
        <w:rPr>
          <w:spacing w:val="1"/>
          <w:sz w:val="24"/>
          <w:szCs w:val="24"/>
        </w:rPr>
        <w:t xml:space="preserve"> </w:t>
      </w:r>
      <w:r w:rsidR="0090610A" w:rsidRPr="006B037B">
        <w:rPr>
          <w:sz w:val="24"/>
          <w:szCs w:val="24"/>
        </w:rPr>
        <w:t>можно</w:t>
      </w:r>
      <w:r w:rsidR="0090610A" w:rsidRPr="006B037B">
        <w:rPr>
          <w:spacing w:val="1"/>
          <w:sz w:val="24"/>
          <w:szCs w:val="24"/>
        </w:rPr>
        <w:t xml:space="preserve"> </w:t>
      </w:r>
      <w:r w:rsidR="0090610A" w:rsidRPr="006B037B">
        <w:rPr>
          <w:sz w:val="24"/>
          <w:szCs w:val="24"/>
        </w:rPr>
        <w:t>применять различные</w:t>
      </w:r>
      <w:r w:rsidR="0090610A" w:rsidRPr="006B037B">
        <w:rPr>
          <w:spacing w:val="-2"/>
          <w:sz w:val="24"/>
          <w:szCs w:val="24"/>
        </w:rPr>
        <w:t xml:space="preserve"> </w:t>
      </w:r>
      <w:r w:rsidR="0090610A" w:rsidRPr="006B037B">
        <w:rPr>
          <w:sz w:val="24"/>
          <w:szCs w:val="24"/>
        </w:rPr>
        <w:t>виды дифференцированной</w:t>
      </w:r>
      <w:r w:rsidR="0090610A" w:rsidRPr="006B037B">
        <w:rPr>
          <w:spacing w:val="-1"/>
          <w:sz w:val="24"/>
          <w:szCs w:val="24"/>
        </w:rPr>
        <w:t xml:space="preserve"> </w:t>
      </w:r>
      <w:r w:rsidR="0090610A" w:rsidRPr="006B037B">
        <w:rPr>
          <w:sz w:val="24"/>
          <w:szCs w:val="24"/>
        </w:rPr>
        <w:t>помощи:</w:t>
      </w:r>
    </w:p>
    <w:p w:rsidR="0090610A" w:rsidRPr="006B037B" w:rsidRDefault="0090610A" w:rsidP="002129C5">
      <w:pPr>
        <w:pStyle w:val="a3"/>
        <w:widowControl w:val="0"/>
        <w:tabs>
          <w:tab w:val="left" w:pos="1390"/>
          <w:tab w:val="left" w:pos="1391"/>
        </w:tabs>
        <w:autoSpaceDE w:val="0"/>
        <w:autoSpaceDN w:val="0"/>
        <w:spacing w:after="0" w:line="240" w:lineRule="auto"/>
        <w:ind w:left="0" w:firstLine="567"/>
        <w:contextualSpacing w:val="0"/>
        <w:jc w:val="both"/>
        <w:rPr>
          <w:rFonts w:ascii="Times New Roman" w:hAnsi="Times New Roman"/>
          <w:sz w:val="24"/>
          <w:szCs w:val="24"/>
        </w:rPr>
      </w:pPr>
      <w:r w:rsidRPr="006B037B">
        <w:rPr>
          <w:rFonts w:eastAsia="Times New Roman"/>
        </w:rPr>
        <w:t xml:space="preserve">― </w:t>
      </w:r>
      <w:r w:rsidRPr="006B037B">
        <w:rPr>
          <w:rFonts w:ascii="Times New Roman" w:hAnsi="Times New Roman"/>
          <w:sz w:val="24"/>
          <w:szCs w:val="24"/>
        </w:rPr>
        <w:t>создание</w:t>
      </w:r>
      <w:r w:rsidRPr="006B037B">
        <w:rPr>
          <w:rFonts w:ascii="Times New Roman" w:hAnsi="Times New Roman"/>
          <w:spacing w:val="-6"/>
          <w:sz w:val="24"/>
          <w:szCs w:val="24"/>
        </w:rPr>
        <w:t xml:space="preserve"> </w:t>
      </w:r>
      <w:r w:rsidRPr="006B037B">
        <w:rPr>
          <w:rFonts w:ascii="Times New Roman" w:hAnsi="Times New Roman"/>
          <w:sz w:val="24"/>
          <w:szCs w:val="24"/>
        </w:rPr>
        <w:t>психологически</w:t>
      </w:r>
      <w:r w:rsidRPr="006B037B">
        <w:rPr>
          <w:rFonts w:ascii="Times New Roman" w:hAnsi="Times New Roman"/>
          <w:spacing w:val="-4"/>
          <w:sz w:val="24"/>
          <w:szCs w:val="24"/>
        </w:rPr>
        <w:t xml:space="preserve"> </w:t>
      </w:r>
      <w:r w:rsidRPr="006B037B">
        <w:rPr>
          <w:rFonts w:ascii="Times New Roman" w:hAnsi="Times New Roman"/>
          <w:sz w:val="24"/>
          <w:szCs w:val="24"/>
        </w:rPr>
        <w:t>комфортных условий;</w:t>
      </w:r>
    </w:p>
    <w:p w:rsidR="0090610A" w:rsidRPr="006B037B" w:rsidRDefault="0090610A" w:rsidP="002129C5">
      <w:pPr>
        <w:pStyle w:val="a3"/>
        <w:widowControl w:val="0"/>
        <w:tabs>
          <w:tab w:val="left" w:pos="1390"/>
          <w:tab w:val="left" w:pos="1391"/>
        </w:tabs>
        <w:autoSpaceDE w:val="0"/>
        <w:autoSpaceDN w:val="0"/>
        <w:spacing w:after="0" w:line="240" w:lineRule="auto"/>
        <w:ind w:left="0" w:firstLine="567"/>
        <w:contextualSpacing w:val="0"/>
        <w:jc w:val="both"/>
        <w:rPr>
          <w:rFonts w:ascii="Times New Roman" w:hAnsi="Times New Roman"/>
          <w:sz w:val="24"/>
          <w:szCs w:val="24"/>
        </w:rPr>
      </w:pPr>
      <w:r w:rsidRPr="006B037B">
        <w:rPr>
          <w:rFonts w:eastAsia="Times New Roman"/>
        </w:rPr>
        <w:t xml:space="preserve">― </w:t>
      </w:r>
      <w:r w:rsidRPr="006B037B">
        <w:rPr>
          <w:rFonts w:ascii="Times New Roman" w:hAnsi="Times New Roman"/>
          <w:sz w:val="24"/>
          <w:szCs w:val="24"/>
        </w:rPr>
        <w:t>развитие</w:t>
      </w:r>
      <w:r w:rsidRPr="006B037B">
        <w:rPr>
          <w:rFonts w:ascii="Times New Roman" w:hAnsi="Times New Roman"/>
          <w:spacing w:val="-2"/>
          <w:sz w:val="24"/>
          <w:szCs w:val="24"/>
        </w:rPr>
        <w:t xml:space="preserve"> </w:t>
      </w:r>
      <w:r w:rsidRPr="006B037B">
        <w:rPr>
          <w:rFonts w:ascii="Times New Roman" w:hAnsi="Times New Roman"/>
          <w:sz w:val="24"/>
          <w:szCs w:val="24"/>
        </w:rPr>
        <w:t>устойчивого</w:t>
      </w:r>
      <w:r w:rsidRPr="006B037B">
        <w:rPr>
          <w:rFonts w:ascii="Times New Roman" w:hAnsi="Times New Roman"/>
          <w:spacing w:val="-5"/>
          <w:sz w:val="24"/>
          <w:szCs w:val="24"/>
        </w:rPr>
        <w:t xml:space="preserve"> </w:t>
      </w:r>
      <w:r w:rsidRPr="006B037B">
        <w:rPr>
          <w:rFonts w:ascii="Times New Roman" w:hAnsi="Times New Roman"/>
          <w:sz w:val="24"/>
          <w:szCs w:val="24"/>
        </w:rPr>
        <w:t>интереса</w:t>
      </w:r>
      <w:r w:rsidRPr="006B037B">
        <w:rPr>
          <w:rFonts w:ascii="Times New Roman" w:hAnsi="Times New Roman"/>
          <w:spacing w:val="-5"/>
          <w:sz w:val="24"/>
          <w:szCs w:val="24"/>
        </w:rPr>
        <w:t xml:space="preserve"> </w:t>
      </w:r>
      <w:r w:rsidRPr="006B037B">
        <w:rPr>
          <w:rFonts w:ascii="Times New Roman" w:hAnsi="Times New Roman"/>
          <w:sz w:val="24"/>
          <w:szCs w:val="24"/>
        </w:rPr>
        <w:t>к</w:t>
      </w:r>
      <w:r w:rsidRPr="006B037B">
        <w:rPr>
          <w:rFonts w:ascii="Times New Roman" w:hAnsi="Times New Roman"/>
          <w:spacing w:val="-2"/>
          <w:sz w:val="24"/>
          <w:szCs w:val="24"/>
        </w:rPr>
        <w:t xml:space="preserve"> </w:t>
      </w:r>
      <w:r w:rsidRPr="006B037B">
        <w:rPr>
          <w:rFonts w:ascii="Times New Roman" w:hAnsi="Times New Roman"/>
          <w:sz w:val="24"/>
          <w:szCs w:val="24"/>
        </w:rPr>
        <w:t>предмету;</w:t>
      </w:r>
    </w:p>
    <w:p w:rsidR="0090610A" w:rsidRPr="006B037B" w:rsidRDefault="0090610A" w:rsidP="002129C5">
      <w:pPr>
        <w:pStyle w:val="a3"/>
        <w:widowControl w:val="0"/>
        <w:tabs>
          <w:tab w:val="left" w:pos="1390"/>
          <w:tab w:val="left" w:pos="1391"/>
        </w:tabs>
        <w:autoSpaceDE w:val="0"/>
        <w:autoSpaceDN w:val="0"/>
        <w:spacing w:after="0" w:line="240" w:lineRule="auto"/>
        <w:ind w:left="0" w:firstLine="567"/>
        <w:contextualSpacing w:val="0"/>
        <w:jc w:val="both"/>
        <w:rPr>
          <w:rFonts w:ascii="Times New Roman" w:hAnsi="Times New Roman"/>
          <w:sz w:val="24"/>
          <w:szCs w:val="24"/>
        </w:rPr>
      </w:pPr>
      <w:r w:rsidRPr="006B037B">
        <w:rPr>
          <w:rFonts w:eastAsia="Times New Roman"/>
        </w:rPr>
        <w:t xml:space="preserve">― </w:t>
      </w:r>
      <w:r w:rsidRPr="006B037B">
        <w:rPr>
          <w:rFonts w:ascii="Times New Roman" w:hAnsi="Times New Roman"/>
          <w:sz w:val="24"/>
          <w:szCs w:val="24"/>
        </w:rPr>
        <w:t>реализаци</w:t>
      </w:r>
      <w:r w:rsidR="005E7B20" w:rsidRPr="006B037B">
        <w:rPr>
          <w:rFonts w:ascii="Times New Roman" w:hAnsi="Times New Roman"/>
          <w:sz w:val="24"/>
          <w:szCs w:val="24"/>
          <w:lang w:val="ru-RU"/>
        </w:rPr>
        <w:t>я</w:t>
      </w:r>
      <w:r w:rsidRPr="006B037B">
        <w:rPr>
          <w:rFonts w:ascii="Times New Roman" w:hAnsi="Times New Roman"/>
          <w:spacing w:val="-3"/>
          <w:sz w:val="24"/>
          <w:szCs w:val="24"/>
        </w:rPr>
        <w:t xml:space="preserve"> </w:t>
      </w:r>
      <w:r w:rsidRPr="006B037B">
        <w:rPr>
          <w:rFonts w:ascii="Times New Roman" w:hAnsi="Times New Roman"/>
          <w:sz w:val="24"/>
          <w:szCs w:val="24"/>
        </w:rPr>
        <w:t>различных</w:t>
      </w:r>
      <w:r w:rsidRPr="006B037B">
        <w:rPr>
          <w:rFonts w:ascii="Times New Roman" w:hAnsi="Times New Roman"/>
          <w:spacing w:val="-3"/>
          <w:sz w:val="24"/>
          <w:szCs w:val="24"/>
        </w:rPr>
        <w:t xml:space="preserve"> </w:t>
      </w:r>
      <w:r w:rsidRPr="006B037B">
        <w:rPr>
          <w:rFonts w:ascii="Times New Roman" w:hAnsi="Times New Roman"/>
          <w:sz w:val="24"/>
          <w:szCs w:val="24"/>
        </w:rPr>
        <w:t>форм</w:t>
      </w:r>
      <w:r w:rsidRPr="006B037B">
        <w:rPr>
          <w:rFonts w:ascii="Times New Roman" w:hAnsi="Times New Roman"/>
          <w:spacing w:val="-2"/>
          <w:sz w:val="24"/>
          <w:szCs w:val="24"/>
        </w:rPr>
        <w:t xml:space="preserve"> </w:t>
      </w:r>
      <w:r w:rsidRPr="006B037B">
        <w:rPr>
          <w:rFonts w:ascii="Times New Roman" w:hAnsi="Times New Roman"/>
          <w:sz w:val="24"/>
          <w:szCs w:val="24"/>
        </w:rPr>
        <w:t>и</w:t>
      </w:r>
      <w:r w:rsidRPr="006B037B">
        <w:rPr>
          <w:rFonts w:ascii="Times New Roman" w:hAnsi="Times New Roman"/>
          <w:spacing w:val="-2"/>
          <w:sz w:val="24"/>
          <w:szCs w:val="24"/>
        </w:rPr>
        <w:t xml:space="preserve"> </w:t>
      </w:r>
      <w:r w:rsidRPr="006B037B">
        <w:rPr>
          <w:rFonts w:ascii="Times New Roman" w:hAnsi="Times New Roman"/>
          <w:sz w:val="24"/>
          <w:szCs w:val="24"/>
        </w:rPr>
        <w:t>методов</w:t>
      </w:r>
      <w:r w:rsidRPr="006B037B">
        <w:rPr>
          <w:rFonts w:ascii="Times New Roman" w:hAnsi="Times New Roman"/>
          <w:spacing w:val="-2"/>
          <w:sz w:val="24"/>
          <w:szCs w:val="24"/>
        </w:rPr>
        <w:t xml:space="preserve"> </w:t>
      </w:r>
      <w:r w:rsidRPr="006B037B">
        <w:rPr>
          <w:rFonts w:ascii="Times New Roman" w:hAnsi="Times New Roman"/>
          <w:sz w:val="24"/>
          <w:szCs w:val="24"/>
        </w:rPr>
        <w:t>организации</w:t>
      </w:r>
      <w:r w:rsidRPr="006B037B">
        <w:rPr>
          <w:rFonts w:ascii="Times New Roman" w:hAnsi="Times New Roman"/>
          <w:spacing w:val="-2"/>
          <w:sz w:val="24"/>
          <w:szCs w:val="24"/>
        </w:rPr>
        <w:t xml:space="preserve"> </w:t>
      </w:r>
      <w:r w:rsidRPr="006B037B">
        <w:rPr>
          <w:rFonts w:ascii="Times New Roman" w:hAnsi="Times New Roman"/>
          <w:sz w:val="24"/>
          <w:szCs w:val="24"/>
        </w:rPr>
        <w:t>деятельности</w:t>
      </w:r>
      <w:r w:rsidRPr="006B037B">
        <w:rPr>
          <w:rFonts w:ascii="Times New Roman" w:hAnsi="Times New Roman"/>
          <w:spacing w:val="1"/>
          <w:sz w:val="24"/>
          <w:szCs w:val="24"/>
        </w:rPr>
        <w:t xml:space="preserve"> </w:t>
      </w:r>
      <w:r w:rsidR="005E7B20" w:rsidRPr="006B037B">
        <w:rPr>
          <w:rFonts w:ascii="Times New Roman" w:hAnsi="Times New Roman"/>
          <w:sz w:val="24"/>
          <w:szCs w:val="24"/>
          <w:lang w:val="ru-RU"/>
        </w:rPr>
        <w:t>обучающихся</w:t>
      </w:r>
      <w:r w:rsidRPr="006B037B">
        <w:rPr>
          <w:rFonts w:ascii="Times New Roman" w:hAnsi="Times New Roman"/>
          <w:sz w:val="24"/>
          <w:szCs w:val="24"/>
        </w:rPr>
        <w:t>;</w:t>
      </w:r>
    </w:p>
    <w:p w:rsidR="0090610A" w:rsidRPr="006B037B" w:rsidRDefault="0090610A" w:rsidP="002129C5">
      <w:pPr>
        <w:pStyle w:val="a3"/>
        <w:widowControl w:val="0"/>
        <w:tabs>
          <w:tab w:val="left" w:pos="1390"/>
          <w:tab w:val="left" w:pos="1391"/>
        </w:tabs>
        <w:autoSpaceDE w:val="0"/>
        <w:autoSpaceDN w:val="0"/>
        <w:spacing w:after="0" w:line="240" w:lineRule="auto"/>
        <w:ind w:left="0" w:firstLine="567"/>
        <w:contextualSpacing w:val="0"/>
        <w:jc w:val="both"/>
        <w:rPr>
          <w:rFonts w:ascii="Times New Roman" w:hAnsi="Times New Roman"/>
          <w:sz w:val="24"/>
          <w:szCs w:val="24"/>
        </w:rPr>
      </w:pPr>
      <w:r w:rsidRPr="006B037B">
        <w:rPr>
          <w:rFonts w:eastAsia="Times New Roman"/>
        </w:rPr>
        <w:t xml:space="preserve">― </w:t>
      </w:r>
      <w:r w:rsidRPr="006B037B">
        <w:rPr>
          <w:rFonts w:ascii="Times New Roman" w:hAnsi="Times New Roman"/>
          <w:sz w:val="24"/>
          <w:szCs w:val="24"/>
        </w:rPr>
        <w:t>снижение</w:t>
      </w:r>
      <w:r w:rsidRPr="006B037B">
        <w:rPr>
          <w:rFonts w:ascii="Times New Roman" w:hAnsi="Times New Roman"/>
          <w:spacing w:val="-6"/>
          <w:sz w:val="24"/>
          <w:szCs w:val="24"/>
        </w:rPr>
        <w:t xml:space="preserve"> </w:t>
      </w:r>
      <w:r w:rsidRPr="006B037B">
        <w:rPr>
          <w:rFonts w:ascii="Times New Roman" w:hAnsi="Times New Roman"/>
          <w:sz w:val="24"/>
          <w:szCs w:val="24"/>
        </w:rPr>
        <w:t>перегрузок</w:t>
      </w:r>
      <w:r w:rsidRPr="006B037B">
        <w:rPr>
          <w:rFonts w:ascii="Times New Roman" w:hAnsi="Times New Roman"/>
          <w:spacing w:val="-1"/>
          <w:sz w:val="24"/>
          <w:szCs w:val="24"/>
        </w:rPr>
        <w:t xml:space="preserve"> </w:t>
      </w:r>
      <w:r w:rsidR="005E7B20" w:rsidRPr="006B037B">
        <w:rPr>
          <w:rFonts w:ascii="Times New Roman" w:hAnsi="Times New Roman"/>
          <w:sz w:val="24"/>
          <w:szCs w:val="24"/>
          <w:lang w:val="ru-RU"/>
        </w:rPr>
        <w:t>обучающихся</w:t>
      </w:r>
      <w:r w:rsidR="00936C9A">
        <w:rPr>
          <w:rFonts w:ascii="Times New Roman" w:hAnsi="Times New Roman"/>
          <w:sz w:val="24"/>
          <w:szCs w:val="24"/>
        </w:rPr>
        <w:t xml:space="preserve"> путем индивидуализации</w:t>
      </w:r>
      <w:r w:rsidRPr="006B037B">
        <w:rPr>
          <w:rFonts w:ascii="Times New Roman" w:hAnsi="Times New Roman"/>
          <w:spacing w:val="-5"/>
          <w:sz w:val="24"/>
          <w:szCs w:val="24"/>
        </w:rPr>
        <w:t xml:space="preserve"> </w:t>
      </w:r>
      <w:r w:rsidRPr="006B037B">
        <w:rPr>
          <w:rFonts w:ascii="Times New Roman" w:hAnsi="Times New Roman"/>
          <w:sz w:val="24"/>
          <w:szCs w:val="24"/>
        </w:rPr>
        <w:t>заданий;</w:t>
      </w:r>
    </w:p>
    <w:p w:rsidR="0090610A" w:rsidRPr="006B037B" w:rsidRDefault="0090610A" w:rsidP="002129C5">
      <w:pPr>
        <w:pStyle w:val="a3"/>
        <w:widowControl w:val="0"/>
        <w:tabs>
          <w:tab w:val="left" w:pos="1390"/>
          <w:tab w:val="left" w:pos="1391"/>
        </w:tabs>
        <w:autoSpaceDE w:val="0"/>
        <w:autoSpaceDN w:val="0"/>
        <w:spacing w:after="0" w:line="240" w:lineRule="auto"/>
        <w:ind w:left="0" w:firstLine="567"/>
        <w:contextualSpacing w:val="0"/>
        <w:jc w:val="both"/>
        <w:rPr>
          <w:rFonts w:ascii="Times New Roman" w:hAnsi="Times New Roman"/>
          <w:sz w:val="24"/>
          <w:szCs w:val="24"/>
        </w:rPr>
      </w:pPr>
      <w:r w:rsidRPr="006B037B">
        <w:rPr>
          <w:rFonts w:eastAsia="Times New Roman"/>
        </w:rPr>
        <w:t xml:space="preserve">― </w:t>
      </w:r>
      <w:r w:rsidRPr="006B037B">
        <w:rPr>
          <w:rFonts w:ascii="Times New Roman" w:hAnsi="Times New Roman"/>
          <w:sz w:val="24"/>
          <w:szCs w:val="24"/>
        </w:rPr>
        <w:t>формирование</w:t>
      </w:r>
      <w:r w:rsidRPr="006B037B">
        <w:rPr>
          <w:rFonts w:ascii="Times New Roman" w:hAnsi="Times New Roman"/>
          <w:spacing w:val="-2"/>
          <w:sz w:val="24"/>
          <w:szCs w:val="24"/>
        </w:rPr>
        <w:t xml:space="preserve"> </w:t>
      </w:r>
      <w:r w:rsidRPr="006B037B">
        <w:rPr>
          <w:rFonts w:ascii="Times New Roman" w:hAnsi="Times New Roman"/>
          <w:sz w:val="24"/>
          <w:szCs w:val="24"/>
        </w:rPr>
        <w:t>умения</w:t>
      </w:r>
      <w:r w:rsidRPr="006B037B">
        <w:rPr>
          <w:rFonts w:ascii="Times New Roman" w:hAnsi="Times New Roman"/>
          <w:spacing w:val="-3"/>
          <w:sz w:val="24"/>
          <w:szCs w:val="24"/>
        </w:rPr>
        <w:t xml:space="preserve"> </w:t>
      </w:r>
      <w:r w:rsidRPr="006B037B">
        <w:rPr>
          <w:rFonts w:ascii="Times New Roman" w:hAnsi="Times New Roman"/>
          <w:sz w:val="24"/>
          <w:szCs w:val="24"/>
        </w:rPr>
        <w:t>самостоятельно</w:t>
      </w:r>
      <w:r w:rsidRPr="006B037B">
        <w:rPr>
          <w:rFonts w:ascii="Times New Roman" w:hAnsi="Times New Roman"/>
          <w:spacing w:val="-3"/>
          <w:sz w:val="24"/>
          <w:szCs w:val="24"/>
        </w:rPr>
        <w:t xml:space="preserve"> </w:t>
      </w:r>
      <w:r w:rsidRPr="006B037B">
        <w:rPr>
          <w:rFonts w:ascii="Times New Roman" w:hAnsi="Times New Roman"/>
          <w:sz w:val="24"/>
          <w:szCs w:val="24"/>
        </w:rPr>
        <w:t>работать</w:t>
      </w:r>
      <w:r w:rsidRPr="006B037B">
        <w:rPr>
          <w:rFonts w:ascii="Times New Roman" w:hAnsi="Times New Roman"/>
          <w:spacing w:val="-2"/>
          <w:sz w:val="24"/>
          <w:szCs w:val="24"/>
        </w:rPr>
        <w:t xml:space="preserve"> </w:t>
      </w:r>
      <w:r w:rsidRPr="006B037B">
        <w:rPr>
          <w:rFonts w:ascii="Times New Roman" w:hAnsi="Times New Roman"/>
          <w:sz w:val="24"/>
          <w:szCs w:val="24"/>
        </w:rPr>
        <w:t>над</w:t>
      </w:r>
      <w:r w:rsidRPr="006B037B">
        <w:rPr>
          <w:rFonts w:ascii="Times New Roman" w:hAnsi="Times New Roman"/>
          <w:spacing w:val="-3"/>
          <w:sz w:val="24"/>
          <w:szCs w:val="24"/>
        </w:rPr>
        <w:t xml:space="preserve"> </w:t>
      </w:r>
      <w:r w:rsidRPr="006B037B">
        <w:rPr>
          <w:rFonts w:ascii="Times New Roman" w:hAnsi="Times New Roman"/>
          <w:sz w:val="24"/>
          <w:szCs w:val="24"/>
        </w:rPr>
        <w:t>заданием;</w:t>
      </w:r>
    </w:p>
    <w:p w:rsidR="0090610A" w:rsidRPr="006B037B" w:rsidRDefault="0090610A" w:rsidP="002129C5">
      <w:pPr>
        <w:pStyle w:val="a3"/>
        <w:widowControl w:val="0"/>
        <w:tabs>
          <w:tab w:val="left" w:pos="1390"/>
          <w:tab w:val="left" w:pos="1391"/>
        </w:tabs>
        <w:autoSpaceDE w:val="0"/>
        <w:autoSpaceDN w:val="0"/>
        <w:spacing w:after="0" w:line="240" w:lineRule="auto"/>
        <w:ind w:left="0" w:firstLine="567"/>
        <w:contextualSpacing w:val="0"/>
        <w:jc w:val="both"/>
        <w:rPr>
          <w:rFonts w:ascii="Times New Roman" w:hAnsi="Times New Roman"/>
          <w:sz w:val="24"/>
          <w:szCs w:val="24"/>
        </w:rPr>
      </w:pPr>
      <w:r w:rsidRPr="006B037B">
        <w:rPr>
          <w:rFonts w:eastAsia="Times New Roman"/>
        </w:rPr>
        <w:t xml:space="preserve">― </w:t>
      </w:r>
      <w:r w:rsidRPr="006B037B">
        <w:rPr>
          <w:rFonts w:ascii="Times New Roman" w:hAnsi="Times New Roman"/>
          <w:sz w:val="24"/>
          <w:szCs w:val="24"/>
        </w:rPr>
        <w:t>работа</w:t>
      </w:r>
      <w:r w:rsidRPr="006B037B">
        <w:rPr>
          <w:rFonts w:ascii="Times New Roman" w:hAnsi="Times New Roman"/>
          <w:spacing w:val="-3"/>
          <w:sz w:val="24"/>
          <w:szCs w:val="24"/>
        </w:rPr>
        <w:t xml:space="preserve"> </w:t>
      </w:r>
      <w:r w:rsidRPr="006B037B">
        <w:rPr>
          <w:rFonts w:ascii="Times New Roman" w:hAnsi="Times New Roman"/>
          <w:sz w:val="24"/>
          <w:szCs w:val="24"/>
        </w:rPr>
        <w:t>над</w:t>
      </w:r>
      <w:r w:rsidRPr="006B037B">
        <w:rPr>
          <w:rFonts w:ascii="Times New Roman" w:hAnsi="Times New Roman"/>
          <w:spacing w:val="-1"/>
          <w:sz w:val="24"/>
          <w:szCs w:val="24"/>
        </w:rPr>
        <w:t xml:space="preserve"> </w:t>
      </w:r>
      <w:r w:rsidRPr="006B037B">
        <w:rPr>
          <w:rFonts w:ascii="Times New Roman" w:hAnsi="Times New Roman"/>
          <w:sz w:val="24"/>
          <w:szCs w:val="24"/>
        </w:rPr>
        <w:t>ошибками</w:t>
      </w:r>
      <w:r w:rsidRPr="006B037B">
        <w:rPr>
          <w:rFonts w:ascii="Times New Roman" w:hAnsi="Times New Roman"/>
          <w:spacing w:val="-1"/>
          <w:sz w:val="24"/>
          <w:szCs w:val="24"/>
        </w:rPr>
        <w:t xml:space="preserve"> </w:t>
      </w:r>
      <w:r w:rsidRPr="006B037B">
        <w:rPr>
          <w:rFonts w:ascii="Times New Roman" w:hAnsi="Times New Roman"/>
          <w:sz w:val="24"/>
          <w:szCs w:val="24"/>
        </w:rPr>
        <w:t>на уроке</w:t>
      </w:r>
      <w:r w:rsidRPr="006B037B">
        <w:rPr>
          <w:rFonts w:ascii="Times New Roman" w:hAnsi="Times New Roman"/>
          <w:spacing w:val="-3"/>
          <w:sz w:val="24"/>
          <w:szCs w:val="24"/>
        </w:rPr>
        <w:t xml:space="preserve"> </w:t>
      </w:r>
      <w:r w:rsidRPr="006B037B">
        <w:rPr>
          <w:rFonts w:ascii="Times New Roman" w:hAnsi="Times New Roman"/>
          <w:sz w:val="24"/>
          <w:szCs w:val="24"/>
        </w:rPr>
        <w:t>и</w:t>
      </w:r>
      <w:r w:rsidRPr="006B037B">
        <w:rPr>
          <w:rFonts w:ascii="Times New Roman" w:hAnsi="Times New Roman"/>
          <w:spacing w:val="-1"/>
          <w:sz w:val="24"/>
          <w:szCs w:val="24"/>
        </w:rPr>
        <w:t xml:space="preserve"> </w:t>
      </w:r>
      <w:r w:rsidRPr="006B037B">
        <w:rPr>
          <w:rFonts w:ascii="Times New Roman" w:hAnsi="Times New Roman"/>
          <w:sz w:val="24"/>
          <w:szCs w:val="24"/>
        </w:rPr>
        <w:t>включение</w:t>
      </w:r>
      <w:r w:rsidRPr="006B037B">
        <w:rPr>
          <w:rFonts w:ascii="Times New Roman" w:hAnsi="Times New Roman"/>
          <w:spacing w:val="-2"/>
          <w:sz w:val="24"/>
          <w:szCs w:val="24"/>
        </w:rPr>
        <w:t xml:space="preserve"> </w:t>
      </w:r>
      <w:r w:rsidR="0061124E" w:rsidRPr="006B037B">
        <w:rPr>
          <w:rFonts w:ascii="Times New Roman" w:hAnsi="Times New Roman"/>
          <w:sz w:val="24"/>
          <w:szCs w:val="24"/>
        </w:rPr>
        <w:t>ее</w:t>
      </w:r>
      <w:r w:rsidRPr="006B037B">
        <w:rPr>
          <w:rFonts w:ascii="Times New Roman" w:hAnsi="Times New Roman"/>
          <w:sz w:val="24"/>
          <w:szCs w:val="24"/>
        </w:rPr>
        <w:t xml:space="preserve"> в</w:t>
      </w:r>
      <w:r w:rsidRPr="006B037B">
        <w:rPr>
          <w:rFonts w:ascii="Times New Roman" w:hAnsi="Times New Roman"/>
          <w:spacing w:val="-3"/>
          <w:sz w:val="24"/>
          <w:szCs w:val="24"/>
        </w:rPr>
        <w:t xml:space="preserve"> </w:t>
      </w:r>
      <w:r w:rsidRPr="006B037B">
        <w:rPr>
          <w:rFonts w:ascii="Times New Roman" w:hAnsi="Times New Roman"/>
          <w:sz w:val="24"/>
          <w:szCs w:val="24"/>
        </w:rPr>
        <w:t>домашние</w:t>
      </w:r>
      <w:r w:rsidRPr="006B037B">
        <w:rPr>
          <w:rFonts w:ascii="Times New Roman" w:hAnsi="Times New Roman"/>
          <w:spacing w:val="-2"/>
          <w:sz w:val="24"/>
          <w:szCs w:val="24"/>
        </w:rPr>
        <w:t xml:space="preserve"> </w:t>
      </w:r>
      <w:r w:rsidRPr="006B037B">
        <w:rPr>
          <w:rFonts w:ascii="Times New Roman" w:hAnsi="Times New Roman"/>
          <w:sz w:val="24"/>
          <w:szCs w:val="24"/>
        </w:rPr>
        <w:t>задания;</w:t>
      </w:r>
    </w:p>
    <w:p w:rsidR="0090610A" w:rsidRPr="006B037B" w:rsidRDefault="0090610A" w:rsidP="002129C5">
      <w:pPr>
        <w:pStyle w:val="a3"/>
        <w:widowControl w:val="0"/>
        <w:tabs>
          <w:tab w:val="left" w:pos="1390"/>
          <w:tab w:val="left" w:pos="1391"/>
        </w:tabs>
        <w:autoSpaceDE w:val="0"/>
        <w:autoSpaceDN w:val="0"/>
        <w:spacing w:after="0" w:line="240" w:lineRule="auto"/>
        <w:ind w:left="0" w:firstLine="567"/>
        <w:contextualSpacing w:val="0"/>
        <w:jc w:val="both"/>
        <w:rPr>
          <w:rFonts w:ascii="Times New Roman" w:hAnsi="Times New Roman"/>
          <w:sz w:val="24"/>
          <w:szCs w:val="24"/>
        </w:rPr>
      </w:pPr>
      <w:r w:rsidRPr="006B037B">
        <w:rPr>
          <w:rFonts w:eastAsia="Times New Roman"/>
        </w:rPr>
        <w:t xml:space="preserve">― </w:t>
      </w:r>
      <w:r w:rsidRPr="006B037B">
        <w:rPr>
          <w:rFonts w:ascii="Times New Roman" w:hAnsi="Times New Roman"/>
          <w:sz w:val="24"/>
          <w:szCs w:val="24"/>
        </w:rPr>
        <w:t>использование</w:t>
      </w:r>
      <w:r w:rsidRPr="006B037B">
        <w:rPr>
          <w:rFonts w:ascii="Times New Roman" w:hAnsi="Times New Roman"/>
          <w:spacing w:val="1"/>
          <w:sz w:val="24"/>
          <w:szCs w:val="24"/>
        </w:rPr>
        <w:t xml:space="preserve"> </w:t>
      </w:r>
      <w:r w:rsidR="005E7B20" w:rsidRPr="006B037B">
        <w:rPr>
          <w:rFonts w:ascii="Times New Roman" w:hAnsi="Times New Roman"/>
          <w:sz w:val="24"/>
          <w:szCs w:val="24"/>
          <w:lang w:val="ru-RU"/>
        </w:rPr>
        <w:t>обучающимися</w:t>
      </w:r>
      <w:r w:rsidRPr="006B037B">
        <w:rPr>
          <w:rFonts w:ascii="Times New Roman" w:hAnsi="Times New Roman"/>
          <w:spacing w:val="1"/>
          <w:sz w:val="24"/>
          <w:szCs w:val="24"/>
        </w:rPr>
        <w:t xml:space="preserve"> </w:t>
      </w:r>
      <w:r w:rsidRPr="006B037B">
        <w:rPr>
          <w:rFonts w:ascii="Times New Roman" w:hAnsi="Times New Roman"/>
          <w:sz w:val="24"/>
          <w:szCs w:val="24"/>
        </w:rPr>
        <w:t>при</w:t>
      </w:r>
      <w:r w:rsidRPr="006B037B">
        <w:rPr>
          <w:rFonts w:ascii="Times New Roman" w:hAnsi="Times New Roman"/>
          <w:spacing w:val="1"/>
          <w:sz w:val="24"/>
          <w:szCs w:val="24"/>
        </w:rPr>
        <w:t xml:space="preserve"> </w:t>
      </w:r>
      <w:r w:rsidRPr="006B037B">
        <w:rPr>
          <w:rFonts w:ascii="Times New Roman" w:hAnsi="Times New Roman"/>
          <w:sz w:val="24"/>
          <w:szCs w:val="24"/>
        </w:rPr>
        <w:t>решении</w:t>
      </w:r>
      <w:r w:rsidRPr="006B037B">
        <w:rPr>
          <w:rFonts w:ascii="Times New Roman" w:hAnsi="Times New Roman"/>
          <w:spacing w:val="1"/>
          <w:sz w:val="24"/>
          <w:szCs w:val="24"/>
        </w:rPr>
        <w:t xml:space="preserve"> </w:t>
      </w:r>
      <w:r w:rsidRPr="006B037B">
        <w:rPr>
          <w:rFonts w:ascii="Times New Roman" w:hAnsi="Times New Roman"/>
          <w:sz w:val="24"/>
          <w:szCs w:val="24"/>
        </w:rPr>
        <w:t>задачи</w:t>
      </w:r>
      <w:r w:rsidRPr="006B037B">
        <w:rPr>
          <w:rFonts w:ascii="Times New Roman" w:hAnsi="Times New Roman"/>
          <w:spacing w:val="1"/>
          <w:sz w:val="24"/>
          <w:szCs w:val="24"/>
        </w:rPr>
        <w:t xml:space="preserve"> </w:t>
      </w:r>
      <w:r w:rsidRPr="006B037B">
        <w:rPr>
          <w:rFonts w:ascii="Times New Roman" w:hAnsi="Times New Roman"/>
          <w:sz w:val="24"/>
          <w:szCs w:val="24"/>
        </w:rPr>
        <w:t>образца</w:t>
      </w:r>
      <w:r w:rsidRPr="006B037B">
        <w:rPr>
          <w:rFonts w:ascii="Times New Roman" w:hAnsi="Times New Roman"/>
          <w:spacing w:val="1"/>
          <w:sz w:val="24"/>
          <w:szCs w:val="24"/>
        </w:rPr>
        <w:t xml:space="preserve"> </w:t>
      </w:r>
      <w:r w:rsidRPr="006B037B">
        <w:rPr>
          <w:rFonts w:ascii="Times New Roman" w:hAnsi="Times New Roman"/>
          <w:sz w:val="24"/>
          <w:szCs w:val="24"/>
        </w:rPr>
        <w:t>или</w:t>
      </w:r>
      <w:r w:rsidRPr="006B037B">
        <w:rPr>
          <w:rFonts w:ascii="Times New Roman" w:hAnsi="Times New Roman"/>
          <w:spacing w:val="1"/>
          <w:sz w:val="24"/>
          <w:szCs w:val="24"/>
        </w:rPr>
        <w:t xml:space="preserve"> </w:t>
      </w:r>
      <w:r w:rsidRPr="006B037B">
        <w:rPr>
          <w:rFonts w:ascii="Times New Roman" w:hAnsi="Times New Roman"/>
          <w:sz w:val="24"/>
          <w:szCs w:val="24"/>
        </w:rPr>
        <w:t>алгоритма</w:t>
      </w:r>
      <w:r w:rsidRPr="006B037B">
        <w:rPr>
          <w:rFonts w:ascii="Times New Roman" w:hAnsi="Times New Roman"/>
          <w:spacing w:val="1"/>
          <w:sz w:val="24"/>
          <w:szCs w:val="24"/>
        </w:rPr>
        <w:t xml:space="preserve"> </w:t>
      </w:r>
      <w:r w:rsidRPr="006B037B">
        <w:rPr>
          <w:rFonts w:ascii="Times New Roman" w:hAnsi="Times New Roman"/>
          <w:sz w:val="24"/>
          <w:szCs w:val="24"/>
        </w:rPr>
        <w:t>решения;</w:t>
      </w:r>
    </w:p>
    <w:p w:rsidR="0090610A" w:rsidRPr="006B037B" w:rsidRDefault="0090610A" w:rsidP="002129C5">
      <w:pPr>
        <w:pStyle w:val="a3"/>
        <w:widowControl w:val="0"/>
        <w:tabs>
          <w:tab w:val="left" w:pos="1390"/>
          <w:tab w:val="left" w:pos="1391"/>
        </w:tabs>
        <w:autoSpaceDE w:val="0"/>
        <w:autoSpaceDN w:val="0"/>
        <w:spacing w:after="0" w:line="240" w:lineRule="auto"/>
        <w:ind w:left="0" w:firstLine="567"/>
        <w:contextualSpacing w:val="0"/>
        <w:jc w:val="both"/>
        <w:rPr>
          <w:rFonts w:ascii="Times New Roman" w:hAnsi="Times New Roman"/>
          <w:sz w:val="24"/>
          <w:szCs w:val="24"/>
        </w:rPr>
      </w:pPr>
      <w:r w:rsidRPr="006B037B">
        <w:rPr>
          <w:rFonts w:eastAsia="Times New Roman"/>
        </w:rPr>
        <w:t xml:space="preserve">― </w:t>
      </w:r>
      <w:r w:rsidR="005E7B20" w:rsidRPr="006B037B">
        <w:rPr>
          <w:rFonts w:ascii="Times New Roman" w:hAnsi="Times New Roman"/>
          <w:sz w:val="24"/>
          <w:szCs w:val="24"/>
          <w:lang w:val="ru-RU"/>
        </w:rPr>
        <w:t>адекватность</w:t>
      </w:r>
      <w:r w:rsidRPr="006B037B">
        <w:rPr>
          <w:rFonts w:ascii="Times New Roman" w:hAnsi="Times New Roman"/>
          <w:spacing w:val="11"/>
          <w:sz w:val="24"/>
          <w:szCs w:val="24"/>
        </w:rPr>
        <w:t xml:space="preserve"> </w:t>
      </w:r>
      <w:r w:rsidR="0061124E" w:rsidRPr="006B037B">
        <w:rPr>
          <w:rFonts w:ascii="Times New Roman" w:hAnsi="Times New Roman"/>
          <w:sz w:val="24"/>
          <w:szCs w:val="24"/>
        </w:rPr>
        <w:t>объе</w:t>
      </w:r>
      <w:r w:rsidRPr="006B037B">
        <w:rPr>
          <w:rFonts w:ascii="Times New Roman" w:hAnsi="Times New Roman"/>
          <w:sz w:val="24"/>
          <w:szCs w:val="24"/>
        </w:rPr>
        <w:t>ма</w:t>
      </w:r>
      <w:r w:rsidRPr="006B037B">
        <w:rPr>
          <w:rFonts w:ascii="Times New Roman" w:hAnsi="Times New Roman"/>
          <w:spacing w:val="12"/>
          <w:sz w:val="24"/>
          <w:szCs w:val="24"/>
        </w:rPr>
        <w:t xml:space="preserve"> </w:t>
      </w:r>
      <w:r w:rsidRPr="006B037B">
        <w:rPr>
          <w:rFonts w:ascii="Times New Roman" w:hAnsi="Times New Roman"/>
          <w:sz w:val="24"/>
          <w:szCs w:val="24"/>
        </w:rPr>
        <w:t>домашних</w:t>
      </w:r>
      <w:r w:rsidRPr="006B037B">
        <w:rPr>
          <w:rFonts w:ascii="Times New Roman" w:hAnsi="Times New Roman"/>
          <w:spacing w:val="12"/>
          <w:sz w:val="24"/>
          <w:szCs w:val="24"/>
        </w:rPr>
        <w:t xml:space="preserve"> </w:t>
      </w:r>
      <w:r w:rsidRPr="006B037B">
        <w:rPr>
          <w:rFonts w:ascii="Times New Roman" w:hAnsi="Times New Roman"/>
          <w:sz w:val="24"/>
          <w:szCs w:val="24"/>
        </w:rPr>
        <w:t>заданий,</w:t>
      </w:r>
      <w:r w:rsidRPr="006B037B">
        <w:rPr>
          <w:rFonts w:ascii="Times New Roman" w:hAnsi="Times New Roman"/>
          <w:spacing w:val="11"/>
          <w:sz w:val="24"/>
          <w:szCs w:val="24"/>
        </w:rPr>
        <w:t xml:space="preserve"> </w:t>
      </w:r>
      <w:r w:rsidRPr="006B037B">
        <w:rPr>
          <w:rFonts w:ascii="Times New Roman" w:hAnsi="Times New Roman"/>
          <w:sz w:val="24"/>
          <w:szCs w:val="24"/>
        </w:rPr>
        <w:t>доступность</w:t>
      </w:r>
      <w:r w:rsidRPr="006B037B">
        <w:rPr>
          <w:rFonts w:ascii="Times New Roman" w:hAnsi="Times New Roman"/>
          <w:spacing w:val="12"/>
          <w:sz w:val="24"/>
          <w:szCs w:val="24"/>
        </w:rPr>
        <w:t xml:space="preserve"> </w:t>
      </w:r>
      <w:r w:rsidRPr="006B037B">
        <w:rPr>
          <w:rFonts w:ascii="Times New Roman" w:hAnsi="Times New Roman"/>
          <w:sz w:val="24"/>
          <w:szCs w:val="24"/>
        </w:rPr>
        <w:t>его</w:t>
      </w:r>
      <w:r w:rsidRPr="006B037B">
        <w:rPr>
          <w:rFonts w:ascii="Times New Roman" w:hAnsi="Times New Roman"/>
          <w:spacing w:val="12"/>
          <w:sz w:val="24"/>
          <w:szCs w:val="24"/>
        </w:rPr>
        <w:t xml:space="preserve"> </w:t>
      </w:r>
      <w:r w:rsidRPr="006B037B">
        <w:rPr>
          <w:rFonts w:ascii="Times New Roman" w:hAnsi="Times New Roman"/>
          <w:sz w:val="24"/>
          <w:szCs w:val="24"/>
        </w:rPr>
        <w:t>выполнения;</w:t>
      </w:r>
    </w:p>
    <w:p w:rsidR="0090610A" w:rsidRPr="006B037B" w:rsidRDefault="0090610A" w:rsidP="002129C5">
      <w:pPr>
        <w:pStyle w:val="a3"/>
        <w:widowControl w:val="0"/>
        <w:tabs>
          <w:tab w:val="left" w:pos="1390"/>
          <w:tab w:val="left" w:pos="1391"/>
        </w:tabs>
        <w:autoSpaceDE w:val="0"/>
        <w:autoSpaceDN w:val="0"/>
        <w:spacing w:after="0" w:line="240" w:lineRule="auto"/>
        <w:ind w:left="0" w:firstLine="567"/>
        <w:contextualSpacing w:val="0"/>
        <w:jc w:val="both"/>
        <w:rPr>
          <w:rFonts w:ascii="Times New Roman" w:hAnsi="Times New Roman"/>
          <w:sz w:val="24"/>
          <w:szCs w:val="24"/>
        </w:rPr>
      </w:pPr>
      <w:r w:rsidRPr="006B037B">
        <w:rPr>
          <w:rFonts w:eastAsia="Times New Roman"/>
        </w:rPr>
        <w:t xml:space="preserve">― </w:t>
      </w:r>
      <w:r w:rsidRPr="006B037B">
        <w:rPr>
          <w:rFonts w:ascii="Times New Roman" w:hAnsi="Times New Roman"/>
          <w:sz w:val="24"/>
          <w:szCs w:val="24"/>
        </w:rPr>
        <w:t>привлечение</w:t>
      </w:r>
      <w:r w:rsidRPr="006B037B">
        <w:rPr>
          <w:rFonts w:ascii="Times New Roman" w:hAnsi="Times New Roman"/>
          <w:spacing w:val="-5"/>
          <w:sz w:val="24"/>
          <w:szCs w:val="24"/>
        </w:rPr>
        <w:t xml:space="preserve"> </w:t>
      </w:r>
      <w:r w:rsidR="005E7B20" w:rsidRPr="006B037B">
        <w:rPr>
          <w:rFonts w:ascii="Times New Roman" w:hAnsi="Times New Roman"/>
          <w:sz w:val="24"/>
          <w:szCs w:val="24"/>
          <w:lang w:val="ru-RU"/>
        </w:rPr>
        <w:t>обучающихся</w:t>
      </w:r>
      <w:r w:rsidRPr="006B037B">
        <w:rPr>
          <w:rFonts w:ascii="Times New Roman" w:hAnsi="Times New Roman"/>
          <w:spacing w:val="-3"/>
          <w:sz w:val="24"/>
          <w:szCs w:val="24"/>
        </w:rPr>
        <w:t xml:space="preserve"> </w:t>
      </w:r>
      <w:r w:rsidRPr="006B037B">
        <w:rPr>
          <w:rFonts w:ascii="Times New Roman" w:hAnsi="Times New Roman"/>
          <w:sz w:val="24"/>
          <w:szCs w:val="24"/>
        </w:rPr>
        <w:t>к</w:t>
      </w:r>
      <w:r w:rsidRPr="006B037B">
        <w:rPr>
          <w:rFonts w:ascii="Times New Roman" w:hAnsi="Times New Roman"/>
          <w:spacing w:val="-3"/>
          <w:sz w:val="24"/>
          <w:szCs w:val="24"/>
        </w:rPr>
        <w:t xml:space="preserve"> </w:t>
      </w:r>
      <w:r w:rsidRPr="006B037B">
        <w:rPr>
          <w:rFonts w:ascii="Times New Roman" w:hAnsi="Times New Roman"/>
          <w:sz w:val="24"/>
          <w:szCs w:val="24"/>
        </w:rPr>
        <w:t>осуществлению самоконтроля</w:t>
      </w:r>
      <w:r w:rsidRPr="006B037B">
        <w:rPr>
          <w:rFonts w:ascii="Times New Roman" w:hAnsi="Times New Roman"/>
          <w:spacing w:val="-3"/>
          <w:sz w:val="24"/>
          <w:szCs w:val="24"/>
        </w:rPr>
        <w:t xml:space="preserve"> </w:t>
      </w:r>
      <w:r w:rsidRPr="006B037B">
        <w:rPr>
          <w:rFonts w:ascii="Times New Roman" w:hAnsi="Times New Roman"/>
          <w:sz w:val="24"/>
          <w:szCs w:val="24"/>
        </w:rPr>
        <w:t>при</w:t>
      </w:r>
      <w:r w:rsidRPr="006B037B">
        <w:rPr>
          <w:rFonts w:ascii="Times New Roman" w:hAnsi="Times New Roman"/>
          <w:spacing w:val="-3"/>
          <w:sz w:val="24"/>
          <w:szCs w:val="24"/>
        </w:rPr>
        <w:t xml:space="preserve"> </w:t>
      </w:r>
      <w:r w:rsidRPr="006B037B">
        <w:rPr>
          <w:rFonts w:ascii="Times New Roman" w:hAnsi="Times New Roman"/>
          <w:sz w:val="24"/>
          <w:szCs w:val="24"/>
        </w:rPr>
        <w:t>решении</w:t>
      </w:r>
      <w:r w:rsidRPr="006B037B">
        <w:rPr>
          <w:rFonts w:ascii="Times New Roman" w:hAnsi="Times New Roman"/>
          <w:spacing w:val="-3"/>
          <w:sz w:val="24"/>
          <w:szCs w:val="24"/>
        </w:rPr>
        <w:t xml:space="preserve"> </w:t>
      </w:r>
      <w:r w:rsidRPr="006B037B">
        <w:rPr>
          <w:rFonts w:ascii="Times New Roman" w:hAnsi="Times New Roman"/>
          <w:sz w:val="24"/>
          <w:szCs w:val="24"/>
        </w:rPr>
        <w:t>заданий;</w:t>
      </w:r>
    </w:p>
    <w:p w:rsidR="0090610A" w:rsidRPr="006B037B" w:rsidRDefault="0090610A" w:rsidP="002129C5">
      <w:pPr>
        <w:pStyle w:val="a3"/>
        <w:widowControl w:val="0"/>
        <w:tabs>
          <w:tab w:val="left" w:pos="1390"/>
          <w:tab w:val="left" w:pos="1391"/>
        </w:tabs>
        <w:autoSpaceDE w:val="0"/>
        <w:autoSpaceDN w:val="0"/>
        <w:spacing w:after="0" w:line="240" w:lineRule="auto"/>
        <w:ind w:left="0" w:firstLine="567"/>
        <w:contextualSpacing w:val="0"/>
        <w:jc w:val="both"/>
        <w:rPr>
          <w:rFonts w:ascii="Times New Roman" w:hAnsi="Times New Roman"/>
          <w:sz w:val="24"/>
          <w:szCs w:val="24"/>
        </w:rPr>
      </w:pPr>
      <w:r w:rsidRPr="006B037B">
        <w:rPr>
          <w:rFonts w:eastAsia="Times New Roman"/>
        </w:rPr>
        <w:t xml:space="preserve">― </w:t>
      </w:r>
      <w:r w:rsidRPr="006B037B">
        <w:rPr>
          <w:rFonts w:ascii="Times New Roman" w:hAnsi="Times New Roman"/>
          <w:sz w:val="24"/>
          <w:szCs w:val="24"/>
        </w:rPr>
        <w:t>деление</w:t>
      </w:r>
      <w:r w:rsidRPr="006B037B">
        <w:rPr>
          <w:rFonts w:ascii="Times New Roman" w:hAnsi="Times New Roman"/>
          <w:spacing w:val="-3"/>
          <w:sz w:val="24"/>
          <w:szCs w:val="24"/>
        </w:rPr>
        <w:t xml:space="preserve"> </w:t>
      </w:r>
      <w:r w:rsidRPr="006B037B">
        <w:rPr>
          <w:rFonts w:ascii="Times New Roman" w:hAnsi="Times New Roman"/>
          <w:sz w:val="24"/>
          <w:szCs w:val="24"/>
        </w:rPr>
        <w:t>сложного</w:t>
      </w:r>
      <w:r w:rsidRPr="006B037B">
        <w:rPr>
          <w:rFonts w:ascii="Times New Roman" w:hAnsi="Times New Roman"/>
          <w:spacing w:val="-2"/>
          <w:sz w:val="24"/>
          <w:szCs w:val="24"/>
        </w:rPr>
        <w:t xml:space="preserve"> </w:t>
      </w:r>
      <w:r w:rsidRPr="006B037B">
        <w:rPr>
          <w:rFonts w:ascii="Times New Roman" w:hAnsi="Times New Roman"/>
          <w:sz w:val="24"/>
          <w:szCs w:val="24"/>
        </w:rPr>
        <w:t>задания</w:t>
      </w:r>
      <w:r w:rsidRPr="006B037B">
        <w:rPr>
          <w:rFonts w:ascii="Times New Roman" w:hAnsi="Times New Roman"/>
          <w:spacing w:val="-2"/>
          <w:sz w:val="24"/>
          <w:szCs w:val="24"/>
        </w:rPr>
        <w:t xml:space="preserve"> </w:t>
      </w:r>
      <w:r w:rsidRPr="006B037B">
        <w:rPr>
          <w:rFonts w:ascii="Times New Roman" w:hAnsi="Times New Roman"/>
          <w:sz w:val="24"/>
          <w:szCs w:val="24"/>
        </w:rPr>
        <w:t>на</w:t>
      </w:r>
      <w:r w:rsidRPr="006B037B">
        <w:rPr>
          <w:rFonts w:ascii="Times New Roman" w:hAnsi="Times New Roman"/>
          <w:spacing w:val="-3"/>
          <w:sz w:val="24"/>
          <w:szCs w:val="24"/>
        </w:rPr>
        <w:t xml:space="preserve"> </w:t>
      </w:r>
      <w:r w:rsidRPr="006B037B">
        <w:rPr>
          <w:rFonts w:ascii="Times New Roman" w:hAnsi="Times New Roman"/>
          <w:sz w:val="24"/>
          <w:szCs w:val="24"/>
        </w:rPr>
        <w:t>элементарные</w:t>
      </w:r>
      <w:r w:rsidRPr="006B037B">
        <w:rPr>
          <w:rFonts w:ascii="Times New Roman" w:hAnsi="Times New Roman"/>
          <w:spacing w:val="-4"/>
          <w:sz w:val="24"/>
          <w:szCs w:val="24"/>
        </w:rPr>
        <w:t xml:space="preserve"> </w:t>
      </w:r>
      <w:r w:rsidRPr="006B037B">
        <w:rPr>
          <w:rFonts w:ascii="Times New Roman" w:hAnsi="Times New Roman"/>
          <w:sz w:val="24"/>
          <w:szCs w:val="24"/>
        </w:rPr>
        <w:t>составные</w:t>
      </w:r>
      <w:r w:rsidRPr="006B037B">
        <w:rPr>
          <w:rFonts w:ascii="Times New Roman" w:hAnsi="Times New Roman"/>
          <w:spacing w:val="-4"/>
          <w:sz w:val="24"/>
          <w:szCs w:val="24"/>
        </w:rPr>
        <w:t xml:space="preserve"> </w:t>
      </w:r>
      <w:r w:rsidRPr="006B037B">
        <w:rPr>
          <w:rFonts w:ascii="Times New Roman" w:hAnsi="Times New Roman"/>
          <w:sz w:val="24"/>
          <w:szCs w:val="24"/>
        </w:rPr>
        <w:t>части;</w:t>
      </w:r>
    </w:p>
    <w:p w:rsidR="0090610A" w:rsidRPr="006B037B" w:rsidRDefault="0090610A" w:rsidP="002129C5">
      <w:pPr>
        <w:pStyle w:val="a3"/>
        <w:widowControl w:val="0"/>
        <w:tabs>
          <w:tab w:val="left" w:pos="1390"/>
          <w:tab w:val="left" w:pos="1391"/>
        </w:tabs>
        <w:autoSpaceDE w:val="0"/>
        <w:autoSpaceDN w:val="0"/>
        <w:spacing w:after="0" w:line="240" w:lineRule="auto"/>
        <w:ind w:left="0" w:firstLine="567"/>
        <w:contextualSpacing w:val="0"/>
        <w:jc w:val="both"/>
        <w:rPr>
          <w:rFonts w:ascii="Times New Roman" w:hAnsi="Times New Roman"/>
          <w:sz w:val="24"/>
          <w:szCs w:val="24"/>
        </w:rPr>
      </w:pPr>
      <w:r w:rsidRPr="006B037B">
        <w:rPr>
          <w:rFonts w:eastAsia="Times New Roman"/>
        </w:rPr>
        <w:t xml:space="preserve">― </w:t>
      </w:r>
      <w:r w:rsidRPr="006B037B">
        <w:rPr>
          <w:rFonts w:ascii="Times New Roman" w:hAnsi="Times New Roman"/>
          <w:sz w:val="24"/>
          <w:szCs w:val="24"/>
        </w:rPr>
        <w:t>постановка</w:t>
      </w:r>
      <w:r w:rsidRPr="006B037B">
        <w:rPr>
          <w:rFonts w:ascii="Times New Roman" w:hAnsi="Times New Roman"/>
          <w:spacing w:val="-4"/>
          <w:sz w:val="24"/>
          <w:szCs w:val="24"/>
        </w:rPr>
        <w:t xml:space="preserve"> </w:t>
      </w:r>
      <w:r w:rsidRPr="006B037B">
        <w:rPr>
          <w:rFonts w:ascii="Times New Roman" w:hAnsi="Times New Roman"/>
          <w:sz w:val="24"/>
          <w:szCs w:val="24"/>
        </w:rPr>
        <w:t>наводящих</w:t>
      </w:r>
      <w:r w:rsidRPr="006B037B">
        <w:rPr>
          <w:rFonts w:ascii="Times New Roman" w:hAnsi="Times New Roman"/>
          <w:spacing w:val="-4"/>
          <w:sz w:val="24"/>
          <w:szCs w:val="24"/>
        </w:rPr>
        <w:t xml:space="preserve"> </w:t>
      </w:r>
      <w:r w:rsidRPr="006B037B">
        <w:rPr>
          <w:rFonts w:ascii="Times New Roman" w:hAnsi="Times New Roman"/>
          <w:sz w:val="24"/>
          <w:szCs w:val="24"/>
        </w:rPr>
        <w:t>вопросов.</w:t>
      </w:r>
    </w:p>
    <w:p w:rsidR="0090610A" w:rsidRPr="006B037B" w:rsidRDefault="0090610A" w:rsidP="002129C5">
      <w:pPr>
        <w:pStyle w:val="a3"/>
        <w:spacing w:after="0" w:line="240" w:lineRule="auto"/>
        <w:ind w:left="0" w:firstLine="567"/>
        <w:jc w:val="both"/>
        <w:rPr>
          <w:rFonts w:ascii="Times New Roman" w:eastAsia="Times New Roman" w:hAnsi="Times New Roman"/>
          <w:sz w:val="24"/>
          <w:szCs w:val="24"/>
          <w:lang w:eastAsia="ru-RU"/>
        </w:rPr>
      </w:pPr>
      <w:r w:rsidRPr="006B037B">
        <w:rPr>
          <w:rFonts w:ascii="Times New Roman" w:eastAsia="Times New Roman" w:hAnsi="Times New Roman"/>
          <w:sz w:val="24"/>
          <w:szCs w:val="24"/>
          <w:lang w:eastAsia="ru-RU"/>
        </w:rPr>
        <w:t>Для групп, претендующих на отметки «4» или «5», рекомендуется сделать упор на геометрические задачи части 2 с развернутым ответом, а также на задание по построению графика (</w:t>
      </w:r>
      <w:r w:rsidR="00022706">
        <w:rPr>
          <w:rFonts w:ascii="Times New Roman" w:eastAsia="Times New Roman" w:hAnsi="Times New Roman"/>
          <w:sz w:val="24"/>
          <w:szCs w:val="24"/>
          <w:lang w:val="ru-RU" w:eastAsia="ru-RU"/>
        </w:rPr>
        <w:t xml:space="preserve">задание </w:t>
      </w:r>
      <w:r w:rsidRPr="006B037B">
        <w:rPr>
          <w:rFonts w:ascii="Times New Roman" w:eastAsia="Times New Roman" w:hAnsi="Times New Roman"/>
          <w:sz w:val="24"/>
          <w:szCs w:val="24"/>
          <w:lang w:eastAsia="ru-RU"/>
        </w:rPr>
        <w:t>№</w:t>
      </w:r>
      <w:r w:rsidRPr="006B037B">
        <w:rPr>
          <w:rFonts w:ascii="Times New Roman" w:eastAsia="Times New Roman" w:hAnsi="Times New Roman"/>
          <w:sz w:val="24"/>
          <w:szCs w:val="24"/>
          <w:lang w:val="ru-RU" w:eastAsia="ru-RU"/>
        </w:rPr>
        <w:t xml:space="preserve"> </w:t>
      </w:r>
      <w:r w:rsidRPr="006B037B">
        <w:rPr>
          <w:rFonts w:ascii="Times New Roman" w:eastAsia="Times New Roman" w:hAnsi="Times New Roman"/>
          <w:sz w:val="24"/>
          <w:szCs w:val="24"/>
          <w:lang w:eastAsia="ru-RU"/>
        </w:rPr>
        <w:t>22). Следует уделять внимание грамотному описанию решени</w:t>
      </w:r>
      <w:r w:rsidR="005E7B20" w:rsidRPr="006B037B">
        <w:rPr>
          <w:rFonts w:ascii="Times New Roman" w:eastAsia="Times New Roman" w:hAnsi="Times New Roman"/>
          <w:sz w:val="24"/>
          <w:szCs w:val="24"/>
          <w:lang w:val="ru-RU" w:eastAsia="ru-RU"/>
        </w:rPr>
        <w:t>й</w:t>
      </w:r>
      <w:r w:rsidRPr="006B037B">
        <w:rPr>
          <w:rFonts w:ascii="Times New Roman" w:eastAsia="Times New Roman" w:hAnsi="Times New Roman"/>
          <w:sz w:val="24"/>
          <w:szCs w:val="24"/>
          <w:lang w:eastAsia="ru-RU"/>
        </w:rPr>
        <w:t xml:space="preserve"> заданий с развернутым ответом. </w:t>
      </w:r>
    </w:p>
    <w:p w:rsidR="0090610A" w:rsidRPr="006B037B" w:rsidRDefault="0090610A" w:rsidP="002129C5">
      <w:pPr>
        <w:pStyle w:val="a3"/>
        <w:spacing w:after="0" w:line="240" w:lineRule="auto"/>
        <w:ind w:left="0" w:firstLine="567"/>
        <w:jc w:val="both"/>
        <w:rPr>
          <w:rFonts w:ascii="Times New Roman" w:eastAsia="Times New Roman" w:hAnsi="Times New Roman"/>
          <w:sz w:val="24"/>
          <w:szCs w:val="24"/>
          <w:lang w:eastAsia="ru-RU"/>
        </w:rPr>
      </w:pPr>
      <w:r w:rsidRPr="006B037B">
        <w:rPr>
          <w:rFonts w:ascii="Times New Roman" w:eastAsia="Times New Roman" w:hAnsi="Times New Roman"/>
          <w:sz w:val="24"/>
          <w:szCs w:val="24"/>
          <w:lang w:eastAsia="ru-RU"/>
        </w:rPr>
        <w:t>Следует нацеливать все группы обучающихся на полное выполнение блока заданий первой части.</w:t>
      </w:r>
    </w:p>
    <w:p w:rsidR="0062482B" w:rsidRPr="006B037B" w:rsidRDefault="0062482B" w:rsidP="002129C5">
      <w:pPr>
        <w:pStyle w:val="a3"/>
        <w:spacing w:after="0" w:line="240" w:lineRule="auto"/>
        <w:ind w:left="0" w:firstLine="567"/>
        <w:jc w:val="both"/>
        <w:rPr>
          <w:rFonts w:ascii="Times New Roman" w:eastAsia="Times New Roman" w:hAnsi="Times New Roman"/>
          <w:sz w:val="24"/>
          <w:szCs w:val="24"/>
          <w:lang w:val="ru-RU" w:eastAsia="ru-RU"/>
        </w:rPr>
      </w:pPr>
      <w:r w:rsidRPr="006B037B">
        <w:rPr>
          <w:rFonts w:ascii="Times New Roman" w:eastAsia="Times New Roman" w:hAnsi="Times New Roman"/>
          <w:sz w:val="24"/>
          <w:szCs w:val="24"/>
          <w:lang w:val="ru-RU" w:eastAsia="ru-RU"/>
        </w:rPr>
        <w:t>Работа с высокомотивированными обучающимися является важной и интересной задачей при изучении математики для подготовки к основному государстве</w:t>
      </w:r>
      <w:r w:rsidR="00983AB0" w:rsidRPr="006B037B">
        <w:rPr>
          <w:rFonts w:ascii="Times New Roman" w:eastAsia="Times New Roman" w:hAnsi="Times New Roman"/>
          <w:sz w:val="24"/>
          <w:szCs w:val="24"/>
          <w:lang w:val="ru-RU" w:eastAsia="ru-RU"/>
        </w:rPr>
        <w:t>нному экзамену. В данном случае</w:t>
      </w:r>
      <w:r w:rsidRPr="006B037B">
        <w:rPr>
          <w:rFonts w:ascii="Times New Roman" w:eastAsia="Times New Roman" w:hAnsi="Times New Roman"/>
          <w:sz w:val="24"/>
          <w:szCs w:val="24"/>
          <w:lang w:val="ru-RU" w:eastAsia="ru-RU"/>
        </w:rPr>
        <w:t xml:space="preserve"> высокомотивированные ученики уже обладают широкими знаниями и навыками в математике, что предоставляет возможность реализовать более сложные и </w:t>
      </w:r>
      <w:r w:rsidR="00C61039" w:rsidRPr="006B037B">
        <w:rPr>
          <w:rFonts w:ascii="Times New Roman" w:eastAsia="Times New Roman" w:hAnsi="Times New Roman"/>
          <w:sz w:val="24"/>
          <w:szCs w:val="24"/>
          <w:lang w:val="ru-RU" w:eastAsia="ru-RU"/>
        </w:rPr>
        <w:t>творческие</w:t>
      </w:r>
      <w:r w:rsidRPr="006B037B">
        <w:rPr>
          <w:rFonts w:ascii="Times New Roman" w:eastAsia="Times New Roman" w:hAnsi="Times New Roman"/>
          <w:sz w:val="24"/>
          <w:szCs w:val="24"/>
          <w:lang w:val="ru-RU" w:eastAsia="ru-RU"/>
        </w:rPr>
        <w:t xml:space="preserve"> задания.</w:t>
      </w:r>
    </w:p>
    <w:p w:rsidR="0062482B" w:rsidRPr="006B037B" w:rsidRDefault="0062482B" w:rsidP="002129C5">
      <w:pPr>
        <w:pStyle w:val="a3"/>
        <w:spacing w:after="0" w:line="240" w:lineRule="auto"/>
        <w:ind w:left="0" w:firstLine="567"/>
        <w:jc w:val="both"/>
        <w:rPr>
          <w:rFonts w:ascii="Times New Roman" w:eastAsia="Times New Roman" w:hAnsi="Times New Roman"/>
          <w:sz w:val="24"/>
          <w:szCs w:val="24"/>
          <w:lang w:val="ru-RU" w:eastAsia="ru-RU"/>
        </w:rPr>
      </w:pPr>
      <w:r w:rsidRPr="006B037B">
        <w:rPr>
          <w:rFonts w:ascii="Times New Roman" w:eastAsia="Times New Roman" w:hAnsi="Times New Roman"/>
          <w:sz w:val="24"/>
          <w:szCs w:val="24"/>
          <w:lang w:val="ru-RU" w:eastAsia="ru-RU"/>
        </w:rPr>
        <w:t xml:space="preserve">Одним из основных направлений работы с такими обучающимися является </w:t>
      </w:r>
      <w:r w:rsidR="00C61039" w:rsidRPr="006B037B">
        <w:rPr>
          <w:rFonts w:ascii="Times New Roman" w:eastAsia="Times New Roman" w:hAnsi="Times New Roman"/>
          <w:sz w:val="24"/>
          <w:szCs w:val="24"/>
          <w:lang w:val="ru-RU" w:eastAsia="ru-RU"/>
        </w:rPr>
        <w:t xml:space="preserve">также </w:t>
      </w:r>
      <w:r w:rsidRPr="006B037B">
        <w:rPr>
          <w:rFonts w:ascii="Times New Roman" w:eastAsia="Times New Roman" w:hAnsi="Times New Roman"/>
          <w:sz w:val="24"/>
          <w:szCs w:val="24"/>
          <w:lang w:val="ru-RU" w:eastAsia="ru-RU"/>
        </w:rPr>
        <w:t xml:space="preserve">построение </w:t>
      </w:r>
      <w:r w:rsidR="00C61039" w:rsidRPr="006B037B">
        <w:rPr>
          <w:rFonts w:ascii="Times New Roman" w:eastAsia="Times New Roman" w:hAnsi="Times New Roman"/>
          <w:sz w:val="24"/>
          <w:szCs w:val="24"/>
          <w:lang w:val="ru-RU" w:eastAsia="ru-RU"/>
        </w:rPr>
        <w:t>ИОМ</w:t>
      </w:r>
      <w:r w:rsidRPr="006B037B">
        <w:rPr>
          <w:rFonts w:ascii="Times New Roman" w:eastAsia="Times New Roman" w:hAnsi="Times New Roman"/>
          <w:sz w:val="24"/>
          <w:szCs w:val="24"/>
          <w:lang w:val="ru-RU" w:eastAsia="ru-RU"/>
        </w:rPr>
        <w:t xml:space="preserve">, который будет учитывать уровень и интересы каждого обучающегося. Это позволит сделать учебный процесс наиболее эффективным и интересным для каждого </w:t>
      </w:r>
      <w:r w:rsidR="00C61039" w:rsidRPr="006B037B">
        <w:rPr>
          <w:rFonts w:ascii="Times New Roman" w:eastAsia="Times New Roman" w:hAnsi="Times New Roman"/>
          <w:sz w:val="24"/>
          <w:szCs w:val="24"/>
          <w:lang w:val="ru-RU" w:eastAsia="ru-RU"/>
        </w:rPr>
        <w:t>обучающегося</w:t>
      </w:r>
      <w:r w:rsidRPr="006B037B">
        <w:rPr>
          <w:rFonts w:ascii="Times New Roman" w:eastAsia="Times New Roman" w:hAnsi="Times New Roman"/>
          <w:sz w:val="24"/>
          <w:szCs w:val="24"/>
          <w:lang w:val="ru-RU" w:eastAsia="ru-RU"/>
        </w:rPr>
        <w:t>. Вместе с тем, важно создать условия для самостоятельной работы и исследовательской деятельности, что поможет развить креативное мышление и способности к решению сложных задач.</w:t>
      </w:r>
    </w:p>
    <w:p w:rsidR="0062482B" w:rsidRPr="006B037B" w:rsidRDefault="0062482B" w:rsidP="002129C5">
      <w:pPr>
        <w:pStyle w:val="a3"/>
        <w:spacing w:after="0" w:line="240" w:lineRule="auto"/>
        <w:ind w:left="0" w:firstLine="567"/>
        <w:jc w:val="both"/>
        <w:rPr>
          <w:rFonts w:ascii="Times New Roman" w:eastAsia="Times New Roman" w:hAnsi="Times New Roman"/>
          <w:sz w:val="24"/>
          <w:szCs w:val="24"/>
          <w:lang w:val="ru-RU" w:eastAsia="ru-RU"/>
        </w:rPr>
      </w:pPr>
      <w:r w:rsidRPr="006B037B">
        <w:rPr>
          <w:rFonts w:ascii="Times New Roman" w:eastAsia="Times New Roman" w:hAnsi="Times New Roman"/>
          <w:sz w:val="24"/>
          <w:szCs w:val="24"/>
          <w:lang w:val="ru-RU" w:eastAsia="ru-RU"/>
        </w:rPr>
        <w:t xml:space="preserve">Для успешной работы с высокомотивированными </w:t>
      </w:r>
      <w:r w:rsidR="00C61039" w:rsidRPr="006B037B">
        <w:rPr>
          <w:rFonts w:ascii="Times New Roman" w:eastAsia="Times New Roman" w:hAnsi="Times New Roman"/>
          <w:sz w:val="24"/>
          <w:szCs w:val="24"/>
          <w:lang w:val="ru-RU" w:eastAsia="ru-RU"/>
        </w:rPr>
        <w:t>обучающимися</w:t>
      </w:r>
      <w:r w:rsidRPr="006B037B">
        <w:rPr>
          <w:rFonts w:ascii="Times New Roman" w:eastAsia="Times New Roman" w:hAnsi="Times New Roman"/>
          <w:sz w:val="24"/>
          <w:szCs w:val="24"/>
          <w:lang w:val="ru-RU" w:eastAsia="ru-RU"/>
        </w:rPr>
        <w:t xml:space="preserve"> также рекомендуется использовать разнообразные методы обучения, которые подходят их потребностям. Например, проведение дополнительных уроков или индивидуальных консультаций, где будут обсуждаться более сложные темы или задания. Также рекомендуется включать различные дополнительные материалы в учебный процесс, </w:t>
      </w:r>
      <w:r w:rsidR="00C61039" w:rsidRPr="006B037B">
        <w:rPr>
          <w:rFonts w:ascii="Times New Roman" w:eastAsia="Times New Roman" w:hAnsi="Times New Roman"/>
          <w:sz w:val="24"/>
          <w:szCs w:val="24"/>
          <w:lang w:val="ru-RU" w:eastAsia="ru-RU"/>
        </w:rPr>
        <w:t>например</w:t>
      </w:r>
      <w:r w:rsidRPr="006B037B">
        <w:rPr>
          <w:rFonts w:ascii="Times New Roman" w:eastAsia="Times New Roman" w:hAnsi="Times New Roman"/>
          <w:sz w:val="24"/>
          <w:szCs w:val="24"/>
          <w:lang w:val="ru-RU" w:eastAsia="ru-RU"/>
        </w:rPr>
        <w:t xml:space="preserve">, задачи из олимпиад и т.д. Это поможет </w:t>
      </w:r>
      <w:r w:rsidR="00C61039" w:rsidRPr="006B037B">
        <w:rPr>
          <w:rFonts w:ascii="Times New Roman" w:eastAsia="Times New Roman" w:hAnsi="Times New Roman"/>
          <w:sz w:val="24"/>
          <w:szCs w:val="24"/>
          <w:lang w:val="ru-RU" w:eastAsia="ru-RU"/>
        </w:rPr>
        <w:t>обучающимся</w:t>
      </w:r>
      <w:r w:rsidRPr="006B037B">
        <w:rPr>
          <w:rFonts w:ascii="Times New Roman" w:eastAsia="Times New Roman" w:hAnsi="Times New Roman"/>
          <w:sz w:val="24"/>
          <w:szCs w:val="24"/>
          <w:lang w:val="ru-RU" w:eastAsia="ru-RU"/>
        </w:rPr>
        <w:t xml:space="preserve"> расширить свои знания и подготовиться к основному государственному экзамену на достаточно высоком уровне.</w:t>
      </w:r>
    </w:p>
    <w:p w:rsidR="0062482B" w:rsidRPr="006B037B" w:rsidRDefault="0062482B" w:rsidP="002129C5">
      <w:pPr>
        <w:pStyle w:val="a3"/>
        <w:spacing w:after="0" w:line="240" w:lineRule="auto"/>
        <w:ind w:left="0" w:firstLine="567"/>
        <w:jc w:val="both"/>
        <w:rPr>
          <w:rFonts w:ascii="Times New Roman" w:eastAsia="Times New Roman" w:hAnsi="Times New Roman"/>
          <w:sz w:val="24"/>
          <w:szCs w:val="24"/>
          <w:lang w:val="ru-RU" w:eastAsia="ru-RU"/>
        </w:rPr>
      </w:pPr>
      <w:r w:rsidRPr="006B037B">
        <w:rPr>
          <w:rFonts w:ascii="Times New Roman" w:eastAsia="Times New Roman" w:hAnsi="Times New Roman"/>
          <w:sz w:val="24"/>
          <w:szCs w:val="24"/>
          <w:lang w:val="ru-RU" w:eastAsia="ru-RU"/>
        </w:rPr>
        <w:t>Кроме того, важно создать атмосферу сотрудничества и взаимопонимания между учителем и обучающимися. Это поможет стимулировать интерес к и</w:t>
      </w:r>
      <w:r w:rsidR="00994457">
        <w:rPr>
          <w:rFonts w:ascii="Times New Roman" w:eastAsia="Times New Roman" w:hAnsi="Times New Roman"/>
          <w:sz w:val="24"/>
          <w:szCs w:val="24"/>
          <w:lang w:val="ru-RU" w:eastAsia="ru-RU"/>
        </w:rPr>
        <w:t>зучаемому материалу, поощрять</w:t>
      </w:r>
      <w:r w:rsidRPr="006B037B">
        <w:rPr>
          <w:rFonts w:ascii="Times New Roman" w:eastAsia="Times New Roman" w:hAnsi="Times New Roman"/>
          <w:sz w:val="24"/>
          <w:szCs w:val="24"/>
          <w:lang w:val="ru-RU" w:eastAsia="ru-RU"/>
        </w:rPr>
        <w:t xml:space="preserve"> независимое стремление к знаниям и развивать уверенность в своих силах. Также важно уделять внимание индивидуальным достижениям </w:t>
      </w:r>
      <w:r w:rsidR="00C61039" w:rsidRPr="006B037B">
        <w:rPr>
          <w:rFonts w:ascii="Times New Roman" w:eastAsia="Times New Roman" w:hAnsi="Times New Roman"/>
          <w:sz w:val="24"/>
          <w:szCs w:val="24"/>
          <w:lang w:val="ru-RU" w:eastAsia="ru-RU"/>
        </w:rPr>
        <w:t>обучающихся</w:t>
      </w:r>
      <w:r w:rsidR="00D90CEA">
        <w:rPr>
          <w:rFonts w:ascii="Times New Roman" w:eastAsia="Times New Roman" w:hAnsi="Times New Roman"/>
          <w:sz w:val="24"/>
          <w:szCs w:val="24"/>
          <w:lang w:val="ru-RU" w:eastAsia="ru-RU"/>
        </w:rPr>
        <w:t xml:space="preserve"> и поощрять их</w:t>
      </w:r>
      <w:r w:rsidRPr="006B037B">
        <w:rPr>
          <w:rFonts w:ascii="Times New Roman" w:eastAsia="Times New Roman" w:hAnsi="Times New Roman"/>
          <w:sz w:val="24"/>
          <w:szCs w:val="24"/>
          <w:lang w:val="ru-RU" w:eastAsia="ru-RU"/>
        </w:rPr>
        <w:t xml:space="preserve"> усилия.</w:t>
      </w:r>
    </w:p>
    <w:p w:rsidR="0062482B" w:rsidRPr="006B037B" w:rsidRDefault="00364324" w:rsidP="002129C5">
      <w:pPr>
        <w:pStyle w:val="a3"/>
        <w:spacing w:after="0" w:line="240" w:lineRule="auto"/>
        <w:ind w:left="0" w:firstLine="567"/>
        <w:jc w:val="both"/>
        <w:rPr>
          <w:rFonts w:ascii="Times New Roman" w:eastAsia="Times New Roman" w:hAnsi="Times New Roman"/>
          <w:sz w:val="24"/>
          <w:szCs w:val="24"/>
          <w:lang w:eastAsia="ru-RU"/>
        </w:rPr>
      </w:pPr>
      <w:r w:rsidRPr="006B037B">
        <w:rPr>
          <w:rFonts w:ascii="Times New Roman" w:eastAsia="Times New Roman" w:hAnsi="Times New Roman"/>
          <w:sz w:val="24"/>
          <w:szCs w:val="24"/>
          <w:lang w:val="ru-RU" w:eastAsia="ru-RU"/>
        </w:rPr>
        <w:t>В целом</w:t>
      </w:r>
      <w:r w:rsidR="0062482B" w:rsidRPr="006B037B">
        <w:rPr>
          <w:rFonts w:ascii="Times New Roman" w:eastAsia="Times New Roman" w:hAnsi="Times New Roman"/>
          <w:sz w:val="24"/>
          <w:szCs w:val="24"/>
          <w:lang w:val="ru-RU" w:eastAsia="ru-RU"/>
        </w:rPr>
        <w:t xml:space="preserve"> работа с высокомотивированными обучающимися при изучении математики для подготовки к основному государственному экзамену требует гибкости и индивидуального подхода. Важно создать стимулирующую среду для их развития и обеспечить достаточно сложный и интересный материал.</w:t>
      </w:r>
    </w:p>
    <w:p w:rsidR="0090610A" w:rsidRPr="006B037B" w:rsidRDefault="0090610A" w:rsidP="002129C5">
      <w:pPr>
        <w:ind w:firstLine="567"/>
        <w:jc w:val="both"/>
      </w:pPr>
    </w:p>
    <w:p w:rsidR="0090610A" w:rsidRPr="006B037B" w:rsidRDefault="00022706" w:rsidP="0058376A">
      <w:pPr>
        <w:pStyle w:val="a3"/>
        <w:numPr>
          <w:ilvl w:val="0"/>
          <w:numId w:val="50"/>
        </w:numPr>
        <w:spacing w:after="0" w:line="240" w:lineRule="auto"/>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val="ru-RU" w:eastAsia="ru-RU"/>
        </w:rPr>
        <w:t>Руководителям обще</w:t>
      </w:r>
      <w:r w:rsidR="0090610A" w:rsidRPr="006B037B">
        <w:rPr>
          <w:rFonts w:ascii="Times New Roman" w:eastAsia="Times New Roman" w:hAnsi="Times New Roman"/>
          <w:bCs/>
          <w:i/>
          <w:iCs/>
          <w:sz w:val="24"/>
          <w:szCs w:val="24"/>
          <w:lang w:eastAsia="ru-RU"/>
        </w:rPr>
        <w:t>образовательных организаций:</w:t>
      </w:r>
    </w:p>
    <w:p w:rsidR="0090610A" w:rsidRPr="006B037B" w:rsidRDefault="0090610A" w:rsidP="002129C5">
      <w:pPr>
        <w:pStyle w:val="a3"/>
        <w:spacing w:after="0" w:line="240" w:lineRule="auto"/>
        <w:ind w:left="426" w:firstLine="567"/>
        <w:jc w:val="both"/>
        <w:rPr>
          <w:rFonts w:ascii="Times New Roman" w:eastAsia="Times New Roman" w:hAnsi="Times New Roman"/>
          <w:bCs/>
          <w:i/>
          <w:iCs/>
          <w:sz w:val="24"/>
          <w:szCs w:val="24"/>
          <w:lang w:eastAsia="ru-RU"/>
        </w:rPr>
      </w:pPr>
    </w:p>
    <w:p w:rsidR="0090610A" w:rsidRPr="006B037B" w:rsidRDefault="0090610A" w:rsidP="002129C5">
      <w:pPr>
        <w:shd w:val="clear" w:color="auto" w:fill="FFFFFF"/>
        <w:ind w:firstLine="567"/>
        <w:jc w:val="both"/>
        <w:rPr>
          <w:rFonts w:eastAsia="Times New Roman"/>
        </w:rPr>
      </w:pPr>
      <w:r w:rsidRPr="006B037B">
        <w:rPr>
          <w:rFonts w:eastAsia="Times New Roman"/>
        </w:rPr>
        <w:t>– проанализировать результаты РТМ-9 в форме ОГЭ по математике в 9-х классах на заседаниях педсоветов, методического совета, заседаний школьных методических объединений учителей математики;</w:t>
      </w:r>
    </w:p>
    <w:p w:rsidR="0090610A" w:rsidRPr="006B037B" w:rsidRDefault="0090610A" w:rsidP="002129C5">
      <w:pPr>
        <w:shd w:val="clear" w:color="auto" w:fill="FFFFFF"/>
        <w:ind w:firstLine="567"/>
        <w:jc w:val="both"/>
        <w:rPr>
          <w:rFonts w:eastAsia="Times New Roman"/>
        </w:rPr>
      </w:pPr>
      <w:r w:rsidRPr="006B037B">
        <w:rPr>
          <w:rFonts w:eastAsia="Times New Roman"/>
        </w:rPr>
        <w:t>– скорректировать методическую работу с педагогами по подготовке обучающихся к государственной итоговой аттестации по математике;</w:t>
      </w:r>
    </w:p>
    <w:p w:rsidR="0090610A" w:rsidRPr="006B037B" w:rsidRDefault="0090610A" w:rsidP="002129C5">
      <w:pPr>
        <w:shd w:val="clear" w:color="auto" w:fill="FFFFFF"/>
        <w:ind w:firstLine="567"/>
        <w:jc w:val="both"/>
        <w:rPr>
          <w:rFonts w:eastAsia="Times New Roman"/>
        </w:rPr>
      </w:pPr>
      <w:r w:rsidRPr="006B037B">
        <w:rPr>
          <w:rFonts w:eastAsia="Times New Roman"/>
        </w:rPr>
        <w:t xml:space="preserve">– организовать систематическую работу по решению заданий </w:t>
      </w:r>
      <w:r w:rsidR="004B6F89" w:rsidRPr="006B037B">
        <w:rPr>
          <w:rFonts w:eastAsia="Times New Roman"/>
        </w:rPr>
        <w:t>повышенного и высокого уровня;</w:t>
      </w:r>
      <w:r w:rsidRPr="006B037B">
        <w:rPr>
          <w:rFonts w:eastAsia="Times New Roman"/>
        </w:rPr>
        <w:t xml:space="preserve"> </w:t>
      </w:r>
    </w:p>
    <w:p w:rsidR="0052034B" w:rsidRPr="006B037B" w:rsidRDefault="004B6F89" w:rsidP="004B6F89">
      <w:pPr>
        <w:shd w:val="clear" w:color="auto" w:fill="FFFFFF"/>
        <w:ind w:firstLine="567"/>
        <w:jc w:val="both"/>
        <w:rPr>
          <w:rFonts w:eastAsia="Times New Roman"/>
          <w:color w:val="1A1A1A"/>
        </w:rPr>
      </w:pPr>
      <w:r w:rsidRPr="006B037B">
        <w:t>– о</w:t>
      </w:r>
      <w:r w:rsidRPr="006B037B">
        <w:rPr>
          <w:rFonts w:eastAsia="Times New Roman"/>
          <w:color w:val="1A1A1A"/>
        </w:rPr>
        <w:t>беспечи</w:t>
      </w:r>
      <w:r w:rsidR="0052034B" w:rsidRPr="006B037B">
        <w:rPr>
          <w:rFonts w:eastAsia="Times New Roman"/>
          <w:color w:val="1A1A1A"/>
        </w:rPr>
        <w:t>ть необходимые материально-технические условия для реализации требований ФГОС и федеральных образов</w:t>
      </w:r>
      <w:r w:rsidRPr="006B037B">
        <w:rPr>
          <w:rFonts w:eastAsia="Times New Roman"/>
          <w:color w:val="1A1A1A"/>
        </w:rPr>
        <w:t xml:space="preserve">ательных программ по математике, </w:t>
      </w:r>
      <w:r w:rsidR="00022706">
        <w:rPr>
          <w:rFonts w:eastAsia="Times New Roman"/>
          <w:color w:val="1A1A1A"/>
        </w:rPr>
        <w:t xml:space="preserve">постоянно и системно </w:t>
      </w:r>
      <w:r w:rsidRPr="006B037B">
        <w:rPr>
          <w:rFonts w:eastAsia="Times New Roman"/>
          <w:color w:val="1A1A1A"/>
        </w:rPr>
        <w:t>у</w:t>
      </w:r>
      <w:r w:rsidR="0052034B" w:rsidRPr="006B037B">
        <w:rPr>
          <w:rFonts w:eastAsia="Times New Roman"/>
          <w:color w:val="1A1A1A"/>
        </w:rPr>
        <w:t xml:space="preserve">креплять материально-техническую базу кабинетов математики и проводить планомерную работу по созданию современной информационно-образовательной среды в </w:t>
      </w:r>
      <w:r w:rsidRPr="006B037B">
        <w:rPr>
          <w:rFonts w:eastAsia="Times New Roman"/>
          <w:color w:val="1A1A1A"/>
        </w:rPr>
        <w:t>общеобразовательной организации;</w:t>
      </w:r>
    </w:p>
    <w:p w:rsidR="0052034B" w:rsidRPr="006B037B" w:rsidRDefault="004B6F89" w:rsidP="00C61039">
      <w:pPr>
        <w:shd w:val="clear" w:color="auto" w:fill="FFFFFF"/>
        <w:ind w:firstLine="567"/>
        <w:jc w:val="both"/>
        <w:rPr>
          <w:rFonts w:eastAsia="Times New Roman"/>
          <w:color w:val="1A1A1A"/>
        </w:rPr>
      </w:pPr>
      <w:r w:rsidRPr="006B037B">
        <w:t>– с</w:t>
      </w:r>
      <w:r w:rsidR="0052034B" w:rsidRPr="006B037B">
        <w:t xml:space="preserve">планировать проведение </w:t>
      </w:r>
      <w:proofErr w:type="spellStart"/>
      <w:r w:rsidR="0052034B" w:rsidRPr="006B037B">
        <w:t>внутришкольного</w:t>
      </w:r>
      <w:proofErr w:type="spellEnd"/>
      <w:r w:rsidR="0052034B" w:rsidRPr="006B037B">
        <w:t xml:space="preserve"> контроля с включением </w:t>
      </w:r>
      <w:r w:rsidR="00715E73">
        <w:t>проверки</w:t>
      </w:r>
      <w:r w:rsidR="0052034B" w:rsidRPr="006B037B">
        <w:t xml:space="preserve"> преподавания </w:t>
      </w:r>
      <w:r w:rsidR="00715E73">
        <w:t>учебного предмета «Математика»</w:t>
      </w:r>
      <w:r w:rsidR="0052034B" w:rsidRPr="006B037B">
        <w:t xml:space="preserve"> (не реже 1 раза в 3 года), классно-обобщающего контроля,</w:t>
      </w:r>
      <w:r w:rsidR="0052034B" w:rsidRPr="006B037B">
        <w:rPr>
          <w:rFonts w:eastAsia="Times New Roman"/>
          <w:color w:val="1A1A1A"/>
        </w:rPr>
        <w:t xml:space="preserve"> обращая особое внимание на организацию дифференцированного подхода при изучении материала, проведение диагностических рабо</w:t>
      </w:r>
      <w:r w:rsidR="00715E73">
        <w:rPr>
          <w:rFonts w:eastAsia="Times New Roman"/>
          <w:color w:val="1A1A1A"/>
        </w:rPr>
        <w:t xml:space="preserve">т, проведение коррекции знаний </w:t>
      </w:r>
      <w:r w:rsidR="0052034B" w:rsidRPr="006B037B">
        <w:rPr>
          <w:rFonts w:eastAsia="Times New Roman"/>
          <w:color w:val="1A1A1A"/>
        </w:rPr>
        <w:t>и организации подготовки к ГИА по математике с учетом результатов мониторинг</w:t>
      </w:r>
      <w:r w:rsidR="00715E73">
        <w:rPr>
          <w:rFonts w:eastAsia="Times New Roman"/>
          <w:color w:val="1A1A1A"/>
        </w:rPr>
        <w:t>а учебных достижений и различных уровней</w:t>
      </w:r>
      <w:r w:rsidR="0052034B" w:rsidRPr="006B037B">
        <w:rPr>
          <w:rFonts w:eastAsia="Times New Roman"/>
          <w:color w:val="1A1A1A"/>
        </w:rPr>
        <w:t xml:space="preserve"> усвоения програ</w:t>
      </w:r>
      <w:r w:rsidRPr="006B037B">
        <w:rPr>
          <w:rFonts w:eastAsia="Times New Roman"/>
          <w:color w:val="1A1A1A"/>
        </w:rPr>
        <w:t>ммного материала;</w:t>
      </w:r>
    </w:p>
    <w:p w:rsidR="0052034B" w:rsidRPr="006B037B" w:rsidRDefault="004B6F89" w:rsidP="00C61039">
      <w:pPr>
        <w:shd w:val="clear" w:color="auto" w:fill="FFFFFF"/>
        <w:ind w:firstLine="567"/>
        <w:jc w:val="both"/>
        <w:rPr>
          <w:rFonts w:eastAsia="Times New Roman"/>
          <w:bCs/>
          <w:i/>
          <w:iCs/>
        </w:rPr>
      </w:pPr>
      <w:r w:rsidRPr="006B037B">
        <w:t>– о</w:t>
      </w:r>
      <w:r w:rsidR="0052034B" w:rsidRPr="006B037B">
        <w:rPr>
          <w:rFonts w:eastAsia="Times New Roman"/>
          <w:color w:val="1A1A1A"/>
        </w:rPr>
        <w:t>беспечить непрерывную систему повышения квалификации учителей математики для профессионального роста, при этом обратить особое внимание на повышение методической грамотности педагогов, чьи обучающиеся показывают низкие результаты.</w:t>
      </w:r>
    </w:p>
    <w:p w:rsidR="0090610A" w:rsidRPr="006B037B" w:rsidRDefault="0090610A" w:rsidP="002129C5">
      <w:pPr>
        <w:ind w:firstLine="567"/>
        <w:jc w:val="both"/>
      </w:pPr>
    </w:p>
    <w:p w:rsidR="0090610A" w:rsidRPr="006B037B" w:rsidRDefault="0090610A" w:rsidP="0058376A">
      <w:pPr>
        <w:pStyle w:val="a3"/>
        <w:numPr>
          <w:ilvl w:val="0"/>
          <w:numId w:val="50"/>
        </w:numPr>
        <w:spacing w:after="0" w:line="240" w:lineRule="auto"/>
        <w:jc w:val="both"/>
        <w:rPr>
          <w:rFonts w:ascii="Times New Roman" w:eastAsia="Times New Roman" w:hAnsi="Times New Roman"/>
          <w:bCs/>
          <w:i/>
          <w:iCs/>
          <w:sz w:val="24"/>
          <w:szCs w:val="24"/>
          <w:lang w:eastAsia="ru-RU"/>
        </w:rPr>
      </w:pPr>
      <w:r w:rsidRPr="006B037B">
        <w:rPr>
          <w:rFonts w:ascii="Times New Roman" w:eastAsia="Times New Roman" w:hAnsi="Times New Roman"/>
          <w:bCs/>
          <w:i/>
          <w:iCs/>
          <w:sz w:val="24"/>
          <w:szCs w:val="24"/>
          <w:lang w:eastAsia="ru-RU"/>
        </w:rPr>
        <w:t xml:space="preserve">Муниципальным </w:t>
      </w:r>
      <w:r w:rsidR="0058376A">
        <w:rPr>
          <w:rFonts w:ascii="Times New Roman" w:eastAsia="Times New Roman" w:hAnsi="Times New Roman"/>
          <w:bCs/>
          <w:i/>
          <w:iCs/>
          <w:sz w:val="24"/>
          <w:szCs w:val="24"/>
          <w:lang w:eastAsia="ru-RU"/>
        </w:rPr>
        <w:t>органам управления образованием</w:t>
      </w:r>
      <w:r w:rsidR="0058376A">
        <w:rPr>
          <w:rFonts w:ascii="Times New Roman" w:eastAsia="Times New Roman" w:hAnsi="Times New Roman"/>
          <w:bCs/>
          <w:i/>
          <w:iCs/>
          <w:sz w:val="24"/>
          <w:szCs w:val="24"/>
          <w:lang w:val="ru-RU" w:eastAsia="ru-RU"/>
        </w:rPr>
        <w:t>:</w:t>
      </w:r>
    </w:p>
    <w:p w:rsidR="0090610A" w:rsidRPr="006B037B" w:rsidRDefault="0090610A" w:rsidP="002129C5">
      <w:pPr>
        <w:pStyle w:val="a3"/>
        <w:spacing w:after="0" w:line="240" w:lineRule="auto"/>
        <w:ind w:left="426" w:firstLine="567"/>
        <w:jc w:val="both"/>
        <w:rPr>
          <w:rFonts w:ascii="Times New Roman" w:eastAsia="Times New Roman" w:hAnsi="Times New Roman"/>
          <w:bCs/>
          <w:i/>
          <w:iCs/>
          <w:sz w:val="24"/>
          <w:szCs w:val="24"/>
          <w:lang w:eastAsia="ru-RU"/>
        </w:rPr>
      </w:pPr>
    </w:p>
    <w:p w:rsidR="0090610A" w:rsidRPr="006B037B" w:rsidRDefault="0090610A" w:rsidP="002129C5">
      <w:pPr>
        <w:shd w:val="clear" w:color="auto" w:fill="FFFFFF"/>
        <w:ind w:firstLine="567"/>
        <w:jc w:val="both"/>
        <w:rPr>
          <w:rFonts w:eastAsia="Times New Roman"/>
        </w:rPr>
      </w:pPr>
      <w:r w:rsidRPr="006B037B">
        <w:rPr>
          <w:rFonts w:eastAsia="Times New Roman"/>
        </w:rPr>
        <w:t xml:space="preserve">– обеспечить непрерывную систему повышения квалификации учителей математики для профессионального роста, при этом обратить особое внимание </w:t>
      </w:r>
      <w:r w:rsidRPr="006B037B">
        <w:rPr>
          <w:rFonts w:eastAsia="Times New Roman"/>
        </w:rPr>
        <w:br/>
        <w:t>на повышение методической грамотности педагогов, чьи обучающиеся показывают низкие результаты;</w:t>
      </w:r>
    </w:p>
    <w:p w:rsidR="0090610A" w:rsidRPr="006B037B" w:rsidRDefault="0090610A" w:rsidP="002129C5">
      <w:pPr>
        <w:shd w:val="clear" w:color="auto" w:fill="FFFFFF"/>
        <w:ind w:firstLine="567"/>
        <w:jc w:val="both"/>
        <w:rPr>
          <w:rFonts w:eastAsia="Times New Roman"/>
        </w:rPr>
      </w:pPr>
      <w:r w:rsidRPr="006B037B">
        <w:rPr>
          <w:rFonts w:eastAsia="Times New Roman"/>
        </w:rPr>
        <w:t>– организовывать совместно с методическими службами проведение семинаров для учителей по подготовке обучающихся к ГИА по предмету.</w:t>
      </w:r>
    </w:p>
    <w:p w:rsidR="0052034B" w:rsidRPr="006B037B" w:rsidRDefault="0052034B" w:rsidP="0052034B">
      <w:pPr>
        <w:ind w:right="-143" w:firstLine="709"/>
        <w:jc w:val="both"/>
      </w:pPr>
      <w:r w:rsidRPr="006B037B">
        <w:t xml:space="preserve">В целях принятия эффективных управленческих решений </w:t>
      </w:r>
      <w:r w:rsidRPr="006B037B">
        <w:rPr>
          <w:rFonts w:eastAsia="Times New Roman"/>
        </w:rPr>
        <w:t xml:space="preserve">необходимо провести контекстный </w:t>
      </w:r>
      <w:r w:rsidRPr="006B037B">
        <w:t xml:space="preserve">анализ в разрезе каждой школы и выявить факторы риска учебной </w:t>
      </w:r>
      <w:proofErr w:type="spellStart"/>
      <w:r w:rsidRPr="006B037B">
        <w:t>неуспеш</w:t>
      </w:r>
      <w:r w:rsidR="00DB7504">
        <w:t>ности</w:t>
      </w:r>
      <w:proofErr w:type="spellEnd"/>
      <w:r w:rsidR="00DB7504">
        <w:t>. К обобще</w:t>
      </w:r>
      <w:r w:rsidRPr="006B037B">
        <w:t xml:space="preserve">нным факторам риска низких результатов образовательной организации можно отнести низкий кадровый потенциал и неблагоприятную учебную атмосферу в школе. Для перевода школ данного кластера в эффективный режим работы необходимо разработать комплекс мер, включающий разработку индивидуальных образовательных маршрутов для обучающихся, формирование </w:t>
      </w:r>
      <w:proofErr w:type="spellStart"/>
      <w:r w:rsidRPr="006B037B">
        <w:t>внутришкольной</w:t>
      </w:r>
      <w:proofErr w:type="spellEnd"/>
      <w:r w:rsidRPr="006B037B">
        <w:t xml:space="preserve"> системы профилактики учебной </w:t>
      </w:r>
      <w:proofErr w:type="spellStart"/>
      <w:r w:rsidRPr="006B037B">
        <w:t>неуспешности</w:t>
      </w:r>
      <w:proofErr w:type="spellEnd"/>
      <w:r w:rsidRPr="006B037B">
        <w:t xml:space="preserve"> и оказание адресной методической помощи педагогическим работникам.</w:t>
      </w:r>
    </w:p>
    <w:p w:rsidR="0090610A" w:rsidRPr="006B037B" w:rsidRDefault="0090610A" w:rsidP="002129C5">
      <w:pPr>
        <w:ind w:firstLine="567"/>
        <w:jc w:val="both"/>
      </w:pPr>
    </w:p>
    <w:p w:rsidR="0090610A" w:rsidRPr="006B037B" w:rsidRDefault="0090610A" w:rsidP="0058376A">
      <w:pPr>
        <w:pStyle w:val="a3"/>
        <w:numPr>
          <w:ilvl w:val="0"/>
          <w:numId w:val="50"/>
        </w:numPr>
        <w:spacing w:after="0" w:line="240" w:lineRule="auto"/>
        <w:jc w:val="both"/>
        <w:rPr>
          <w:rFonts w:ascii="Times New Roman" w:eastAsia="Times New Roman" w:hAnsi="Times New Roman"/>
          <w:bCs/>
          <w:i/>
          <w:iCs/>
          <w:sz w:val="24"/>
          <w:szCs w:val="24"/>
          <w:lang w:eastAsia="ru-RU"/>
        </w:rPr>
      </w:pPr>
      <w:bookmarkStart w:id="3" w:name="_GoBack"/>
      <w:bookmarkEnd w:id="3"/>
      <w:r w:rsidRPr="006B037B">
        <w:rPr>
          <w:rFonts w:ascii="Times New Roman" w:eastAsia="Times New Roman" w:hAnsi="Times New Roman"/>
          <w:bCs/>
          <w:i/>
          <w:iCs/>
          <w:sz w:val="24"/>
          <w:szCs w:val="24"/>
          <w:lang w:eastAsia="ru-RU"/>
        </w:rPr>
        <w:t>Прочие рекомендации.</w:t>
      </w:r>
    </w:p>
    <w:p w:rsidR="00B143EF" w:rsidRPr="006B037B" w:rsidRDefault="00B143EF" w:rsidP="002129C5">
      <w:pPr>
        <w:pStyle w:val="a3"/>
        <w:spacing w:after="0" w:line="240" w:lineRule="auto"/>
        <w:ind w:left="426" w:firstLine="567"/>
        <w:jc w:val="both"/>
        <w:rPr>
          <w:rFonts w:ascii="Times New Roman" w:eastAsia="Times New Roman" w:hAnsi="Times New Roman"/>
          <w:bCs/>
          <w:i/>
          <w:iCs/>
          <w:sz w:val="24"/>
          <w:szCs w:val="24"/>
          <w:lang w:val="ru-RU" w:eastAsia="ru-RU"/>
        </w:rPr>
      </w:pPr>
    </w:p>
    <w:p w:rsidR="00B143EF" w:rsidRPr="006B037B" w:rsidRDefault="00B143EF" w:rsidP="00B143EF">
      <w:pPr>
        <w:pStyle w:val="a3"/>
        <w:spacing w:after="0" w:line="240" w:lineRule="auto"/>
        <w:ind w:left="0" w:firstLine="567"/>
        <w:jc w:val="both"/>
        <w:rPr>
          <w:rFonts w:ascii="Times New Roman" w:eastAsia="Times New Roman" w:hAnsi="Times New Roman"/>
          <w:bCs/>
          <w:sz w:val="24"/>
          <w:szCs w:val="24"/>
          <w:lang w:val="ru-RU" w:eastAsia="ru-RU"/>
        </w:rPr>
      </w:pPr>
      <w:r w:rsidRPr="006B037B">
        <w:rPr>
          <w:rFonts w:ascii="Times New Roman" w:eastAsia="Times New Roman" w:hAnsi="Times New Roman"/>
          <w:bCs/>
          <w:sz w:val="24"/>
          <w:szCs w:val="24"/>
          <w:lang w:val="ru-RU" w:eastAsia="ru-RU"/>
        </w:rPr>
        <w:t>Для успешной подготовки обучающихся к ОГЭ по математике необходимо уделить особое внимание следующим пунктам:</w:t>
      </w:r>
    </w:p>
    <w:p w:rsidR="00B143EF" w:rsidRPr="006B037B" w:rsidRDefault="00B143EF" w:rsidP="00B143EF">
      <w:pPr>
        <w:pStyle w:val="a3"/>
        <w:spacing w:after="0" w:line="240" w:lineRule="auto"/>
        <w:ind w:left="0" w:firstLine="567"/>
        <w:jc w:val="both"/>
        <w:rPr>
          <w:rFonts w:ascii="Times New Roman" w:eastAsia="Times New Roman" w:hAnsi="Times New Roman"/>
          <w:bCs/>
          <w:sz w:val="24"/>
          <w:szCs w:val="24"/>
          <w:lang w:val="ru-RU" w:eastAsia="ru-RU"/>
        </w:rPr>
      </w:pPr>
      <w:r w:rsidRPr="006B037B">
        <w:rPr>
          <w:rFonts w:ascii="Times New Roman" w:eastAsia="Times New Roman" w:hAnsi="Times New Roman"/>
          <w:bCs/>
          <w:sz w:val="24"/>
          <w:szCs w:val="24"/>
          <w:lang w:val="ru-RU" w:eastAsia="ru-RU"/>
        </w:rPr>
        <w:t>1. Систематизировать работу над ошибками, выявленны</w:t>
      </w:r>
      <w:r w:rsidR="00FA0F0E" w:rsidRPr="006B037B">
        <w:rPr>
          <w:rFonts w:ascii="Times New Roman" w:eastAsia="Times New Roman" w:hAnsi="Times New Roman"/>
          <w:bCs/>
          <w:sz w:val="24"/>
          <w:szCs w:val="24"/>
          <w:lang w:val="ru-RU" w:eastAsia="ru-RU"/>
        </w:rPr>
        <w:t>ми</w:t>
      </w:r>
      <w:r w:rsidRPr="006B037B">
        <w:rPr>
          <w:rFonts w:ascii="Times New Roman" w:eastAsia="Times New Roman" w:hAnsi="Times New Roman"/>
          <w:bCs/>
          <w:sz w:val="24"/>
          <w:szCs w:val="24"/>
          <w:lang w:val="ru-RU" w:eastAsia="ru-RU"/>
        </w:rPr>
        <w:t xml:space="preserve"> на уроках, и включить </w:t>
      </w:r>
      <w:r w:rsidR="005C4273" w:rsidRPr="006B037B">
        <w:rPr>
          <w:rFonts w:ascii="Times New Roman" w:eastAsia="Times New Roman" w:hAnsi="Times New Roman"/>
          <w:bCs/>
          <w:sz w:val="24"/>
          <w:szCs w:val="24"/>
          <w:lang w:val="ru-RU" w:eastAsia="ru-RU"/>
        </w:rPr>
        <w:t xml:space="preserve">задания на их отработку </w:t>
      </w:r>
      <w:r w:rsidRPr="006B037B">
        <w:rPr>
          <w:rFonts w:ascii="Times New Roman" w:eastAsia="Times New Roman" w:hAnsi="Times New Roman"/>
          <w:bCs/>
          <w:sz w:val="24"/>
          <w:szCs w:val="24"/>
          <w:lang w:val="ru-RU" w:eastAsia="ru-RU"/>
        </w:rPr>
        <w:t>в домашн</w:t>
      </w:r>
      <w:r w:rsidR="005C4273" w:rsidRPr="006B037B">
        <w:rPr>
          <w:rFonts w:ascii="Times New Roman" w:eastAsia="Times New Roman" w:hAnsi="Times New Roman"/>
          <w:bCs/>
          <w:sz w:val="24"/>
          <w:szCs w:val="24"/>
          <w:lang w:val="ru-RU" w:eastAsia="ru-RU"/>
        </w:rPr>
        <w:t>и</w:t>
      </w:r>
      <w:r w:rsidRPr="006B037B">
        <w:rPr>
          <w:rFonts w:ascii="Times New Roman" w:eastAsia="Times New Roman" w:hAnsi="Times New Roman"/>
          <w:bCs/>
          <w:sz w:val="24"/>
          <w:szCs w:val="24"/>
          <w:lang w:val="ru-RU" w:eastAsia="ru-RU"/>
        </w:rPr>
        <w:t>е задани</w:t>
      </w:r>
      <w:r w:rsidR="005C4273" w:rsidRPr="006B037B">
        <w:rPr>
          <w:rFonts w:ascii="Times New Roman" w:eastAsia="Times New Roman" w:hAnsi="Times New Roman"/>
          <w:bCs/>
          <w:sz w:val="24"/>
          <w:szCs w:val="24"/>
          <w:lang w:val="ru-RU" w:eastAsia="ru-RU"/>
        </w:rPr>
        <w:t>я</w:t>
      </w:r>
      <w:r w:rsidRPr="006B037B">
        <w:rPr>
          <w:rFonts w:ascii="Times New Roman" w:eastAsia="Times New Roman" w:hAnsi="Times New Roman"/>
          <w:bCs/>
          <w:sz w:val="24"/>
          <w:szCs w:val="24"/>
          <w:lang w:val="ru-RU" w:eastAsia="ru-RU"/>
        </w:rPr>
        <w:t>. Это поможет учащимся улучшить свои навыки и избежать повторных ошибок.</w:t>
      </w:r>
    </w:p>
    <w:p w:rsidR="00B143EF" w:rsidRPr="006B037B" w:rsidRDefault="00B143EF" w:rsidP="00B143EF">
      <w:pPr>
        <w:pStyle w:val="a3"/>
        <w:spacing w:after="0" w:line="240" w:lineRule="auto"/>
        <w:ind w:left="0" w:firstLine="567"/>
        <w:jc w:val="both"/>
        <w:rPr>
          <w:rFonts w:ascii="Times New Roman" w:eastAsia="Times New Roman" w:hAnsi="Times New Roman"/>
          <w:bCs/>
          <w:sz w:val="24"/>
          <w:szCs w:val="24"/>
          <w:lang w:val="ru-RU" w:eastAsia="ru-RU"/>
        </w:rPr>
      </w:pPr>
      <w:r w:rsidRPr="006B037B">
        <w:rPr>
          <w:rFonts w:ascii="Times New Roman" w:eastAsia="Times New Roman" w:hAnsi="Times New Roman"/>
          <w:bCs/>
          <w:sz w:val="24"/>
          <w:szCs w:val="24"/>
          <w:lang w:val="ru-RU" w:eastAsia="ru-RU"/>
        </w:rPr>
        <w:t xml:space="preserve">2. Сконцентрировать внимание </w:t>
      </w:r>
      <w:r w:rsidR="005C4273" w:rsidRPr="006B037B">
        <w:rPr>
          <w:rFonts w:ascii="Times New Roman" w:eastAsia="Times New Roman" w:hAnsi="Times New Roman"/>
          <w:bCs/>
          <w:sz w:val="24"/>
          <w:szCs w:val="24"/>
          <w:lang w:val="ru-RU" w:eastAsia="ru-RU"/>
        </w:rPr>
        <w:t>обучающихся</w:t>
      </w:r>
      <w:r w:rsidRPr="006B037B">
        <w:rPr>
          <w:rFonts w:ascii="Times New Roman" w:eastAsia="Times New Roman" w:hAnsi="Times New Roman"/>
          <w:bCs/>
          <w:sz w:val="24"/>
          <w:szCs w:val="24"/>
          <w:lang w:val="ru-RU" w:eastAsia="ru-RU"/>
        </w:rPr>
        <w:t xml:space="preserve"> на типичных ошибках и неправильных подходах при выполнении заданий. Работа над исправлением таких ошибок позволит улучшить понимание математических концепций и повысить </w:t>
      </w:r>
      <w:r w:rsidR="005C4273" w:rsidRPr="006B037B">
        <w:rPr>
          <w:rFonts w:ascii="Times New Roman" w:eastAsia="Times New Roman" w:hAnsi="Times New Roman"/>
          <w:bCs/>
          <w:sz w:val="24"/>
          <w:szCs w:val="24"/>
          <w:lang w:val="ru-RU" w:eastAsia="ru-RU"/>
        </w:rPr>
        <w:t xml:space="preserve">правильность </w:t>
      </w:r>
      <w:r w:rsidRPr="006B037B">
        <w:rPr>
          <w:rFonts w:ascii="Times New Roman" w:eastAsia="Times New Roman" w:hAnsi="Times New Roman"/>
          <w:bCs/>
          <w:sz w:val="24"/>
          <w:szCs w:val="24"/>
          <w:lang w:val="ru-RU" w:eastAsia="ru-RU"/>
        </w:rPr>
        <w:t>выполнения заданий.</w:t>
      </w:r>
    </w:p>
    <w:p w:rsidR="00B143EF" w:rsidRPr="006B037B" w:rsidRDefault="00B143EF" w:rsidP="00B143EF">
      <w:pPr>
        <w:pStyle w:val="a3"/>
        <w:spacing w:after="0" w:line="240" w:lineRule="auto"/>
        <w:ind w:left="0" w:firstLine="567"/>
        <w:jc w:val="both"/>
        <w:rPr>
          <w:rFonts w:ascii="Times New Roman" w:eastAsia="Times New Roman" w:hAnsi="Times New Roman"/>
          <w:bCs/>
          <w:sz w:val="24"/>
          <w:szCs w:val="24"/>
          <w:lang w:val="ru-RU" w:eastAsia="ru-RU"/>
        </w:rPr>
      </w:pPr>
      <w:r w:rsidRPr="006B037B">
        <w:rPr>
          <w:rFonts w:ascii="Times New Roman" w:eastAsia="Times New Roman" w:hAnsi="Times New Roman"/>
          <w:bCs/>
          <w:sz w:val="24"/>
          <w:szCs w:val="24"/>
          <w:lang w:val="ru-RU" w:eastAsia="ru-RU"/>
        </w:rPr>
        <w:t xml:space="preserve">3. Индивидуализировать домашнее задание для обучающихся с низкими предметными навыками. Разнообразие сложности заданий позволит каждому </w:t>
      </w:r>
      <w:r w:rsidR="005C4273" w:rsidRPr="006B037B">
        <w:rPr>
          <w:rFonts w:ascii="Times New Roman" w:eastAsia="Times New Roman" w:hAnsi="Times New Roman"/>
          <w:bCs/>
          <w:sz w:val="24"/>
          <w:szCs w:val="24"/>
          <w:lang w:val="ru-RU" w:eastAsia="ru-RU"/>
        </w:rPr>
        <w:t>обучающемуся</w:t>
      </w:r>
      <w:r w:rsidRPr="006B037B">
        <w:rPr>
          <w:rFonts w:ascii="Times New Roman" w:eastAsia="Times New Roman" w:hAnsi="Times New Roman"/>
          <w:bCs/>
          <w:sz w:val="24"/>
          <w:szCs w:val="24"/>
          <w:lang w:val="ru-RU" w:eastAsia="ru-RU"/>
        </w:rPr>
        <w:t xml:space="preserve"> работать на своем уровне и прогрессировать в </w:t>
      </w:r>
      <w:r w:rsidR="005C4273" w:rsidRPr="006B037B">
        <w:rPr>
          <w:rFonts w:ascii="Times New Roman" w:eastAsia="Times New Roman" w:hAnsi="Times New Roman"/>
          <w:bCs/>
          <w:sz w:val="24"/>
          <w:szCs w:val="24"/>
          <w:lang w:val="ru-RU" w:eastAsia="ru-RU"/>
        </w:rPr>
        <w:t>обучении</w:t>
      </w:r>
      <w:r w:rsidRPr="006B037B">
        <w:rPr>
          <w:rFonts w:ascii="Times New Roman" w:eastAsia="Times New Roman" w:hAnsi="Times New Roman"/>
          <w:bCs/>
          <w:sz w:val="24"/>
          <w:szCs w:val="24"/>
          <w:lang w:val="ru-RU" w:eastAsia="ru-RU"/>
        </w:rPr>
        <w:t>.</w:t>
      </w:r>
    </w:p>
    <w:p w:rsidR="00B143EF" w:rsidRPr="006B037B" w:rsidRDefault="00B143EF" w:rsidP="00B143EF">
      <w:pPr>
        <w:pStyle w:val="a3"/>
        <w:spacing w:after="0" w:line="240" w:lineRule="auto"/>
        <w:ind w:left="0" w:firstLine="567"/>
        <w:jc w:val="both"/>
        <w:rPr>
          <w:rFonts w:ascii="Times New Roman" w:eastAsia="Times New Roman" w:hAnsi="Times New Roman"/>
          <w:bCs/>
          <w:sz w:val="24"/>
          <w:szCs w:val="24"/>
          <w:lang w:val="ru-RU" w:eastAsia="ru-RU"/>
        </w:rPr>
      </w:pPr>
      <w:r w:rsidRPr="006B037B">
        <w:rPr>
          <w:rFonts w:ascii="Times New Roman" w:eastAsia="Times New Roman" w:hAnsi="Times New Roman"/>
          <w:bCs/>
          <w:sz w:val="24"/>
          <w:szCs w:val="24"/>
          <w:lang w:val="ru-RU" w:eastAsia="ru-RU"/>
        </w:rPr>
        <w:t>4. Организовать повторение материала, необходимого для изучения новых тем, как дома, так и на уроках. Повторение позволит закрепить знания и улучшить понимание математических концепций.</w:t>
      </w:r>
    </w:p>
    <w:p w:rsidR="00B143EF" w:rsidRPr="006B037B" w:rsidRDefault="00B143EF" w:rsidP="00B143EF">
      <w:pPr>
        <w:pStyle w:val="a3"/>
        <w:spacing w:after="0" w:line="240" w:lineRule="auto"/>
        <w:ind w:left="0" w:firstLine="567"/>
        <w:jc w:val="both"/>
        <w:rPr>
          <w:rFonts w:ascii="Times New Roman" w:eastAsia="Times New Roman" w:hAnsi="Times New Roman"/>
          <w:bCs/>
          <w:sz w:val="24"/>
          <w:szCs w:val="24"/>
          <w:lang w:val="ru-RU" w:eastAsia="ru-RU"/>
        </w:rPr>
      </w:pPr>
      <w:r w:rsidRPr="006B037B">
        <w:rPr>
          <w:rFonts w:ascii="Times New Roman" w:eastAsia="Times New Roman" w:hAnsi="Times New Roman"/>
          <w:bCs/>
          <w:sz w:val="24"/>
          <w:szCs w:val="24"/>
          <w:lang w:val="ru-RU" w:eastAsia="ru-RU"/>
        </w:rPr>
        <w:t>5. Поощрять обучающихся использовать составленные ими самостоятельно планы изложения материала или памятки при ответах. Это поможет им структурировать свои мысли и систематизировать знания.</w:t>
      </w:r>
    </w:p>
    <w:p w:rsidR="00B143EF" w:rsidRPr="006B037B" w:rsidRDefault="005C4273" w:rsidP="00B143EF">
      <w:pPr>
        <w:pStyle w:val="a3"/>
        <w:spacing w:after="0" w:line="240" w:lineRule="auto"/>
        <w:ind w:left="0" w:firstLine="567"/>
        <w:jc w:val="both"/>
        <w:rPr>
          <w:rFonts w:ascii="Times New Roman" w:eastAsia="Times New Roman" w:hAnsi="Times New Roman"/>
          <w:bCs/>
          <w:sz w:val="24"/>
          <w:szCs w:val="24"/>
          <w:lang w:val="ru-RU" w:eastAsia="ru-RU"/>
        </w:rPr>
      </w:pPr>
      <w:r w:rsidRPr="006B037B">
        <w:rPr>
          <w:rFonts w:ascii="Times New Roman" w:eastAsia="Times New Roman" w:hAnsi="Times New Roman"/>
          <w:bCs/>
          <w:sz w:val="24"/>
          <w:szCs w:val="24"/>
          <w:lang w:val="ru-RU" w:eastAsia="ru-RU"/>
        </w:rPr>
        <w:t>6</w:t>
      </w:r>
      <w:r w:rsidR="00B143EF" w:rsidRPr="006B037B">
        <w:rPr>
          <w:rFonts w:ascii="Times New Roman" w:eastAsia="Times New Roman" w:hAnsi="Times New Roman"/>
          <w:bCs/>
          <w:sz w:val="24"/>
          <w:szCs w:val="24"/>
          <w:lang w:val="ru-RU" w:eastAsia="ru-RU"/>
        </w:rPr>
        <w:t>. Предоставлять время для подготовки к ответу у доски, используя краткую запись и наглядные пособия. Это поможет обучающимся структурировать свои мысли и подготовиться к предстоящим заданиям.</w:t>
      </w:r>
    </w:p>
    <w:p w:rsidR="00B143EF" w:rsidRPr="006B037B" w:rsidRDefault="00B143EF" w:rsidP="00B143EF">
      <w:pPr>
        <w:pStyle w:val="a3"/>
        <w:spacing w:after="0" w:line="240" w:lineRule="auto"/>
        <w:ind w:left="0" w:firstLine="567"/>
        <w:jc w:val="both"/>
        <w:rPr>
          <w:rFonts w:ascii="Times New Roman" w:eastAsia="Times New Roman" w:hAnsi="Times New Roman"/>
          <w:bCs/>
          <w:sz w:val="24"/>
          <w:szCs w:val="24"/>
          <w:lang w:val="ru-RU" w:eastAsia="ru-RU"/>
        </w:rPr>
      </w:pPr>
      <w:r w:rsidRPr="006B037B">
        <w:rPr>
          <w:rFonts w:ascii="Times New Roman" w:eastAsia="Times New Roman" w:hAnsi="Times New Roman"/>
          <w:bCs/>
          <w:sz w:val="24"/>
          <w:szCs w:val="24"/>
          <w:lang w:val="ru-RU" w:eastAsia="ru-RU"/>
        </w:rPr>
        <w:t xml:space="preserve">9. Оказывать дифференцированную помощь слабоуспевающим </w:t>
      </w:r>
      <w:r w:rsidR="005C4273" w:rsidRPr="006B037B">
        <w:rPr>
          <w:rFonts w:ascii="Times New Roman" w:eastAsia="Times New Roman" w:hAnsi="Times New Roman"/>
          <w:bCs/>
          <w:sz w:val="24"/>
          <w:szCs w:val="24"/>
          <w:lang w:val="ru-RU" w:eastAsia="ru-RU"/>
        </w:rPr>
        <w:t>обучающимся</w:t>
      </w:r>
      <w:r w:rsidRPr="006B037B">
        <w:rPr>
          <w:rFonts w:ascii="Times New Roman" w:eastAsia="Times New Roman" w:hAnsi="Times New Roman"/>
          <w:bCs/>
          <w:sz w:val="24"/>
          <w:szCs w:val="24"/>
          <w:lang w:val="ru-RU" w:eastAsia="ru-RU"/>
        </w:rPr>
        <w:t xml:space="preserve"> в ходе самостоятельной работы на уроке</w:t>
      </w:r>
      <w:r w:rsidR="00880A26" w:rsidRPr="006B037B">
        <w:rPr>
          <w:rFonts w:ascii="Times New Roman" w:eastAsia="Times New Roman" w:hAnsi="Times New Roman"/>
          <w:bCs/>
          <w:sz w:val="24"/>
          <w:szCs w:val="24"/>
          <w:lang w:val="ru-RU" w:eastAsia="ru-RU"/>
        </w:rPr>
        <w:t>:</w:t>
      </w:r>
    </w:p>
    <w:p w:rsidR="00880A26" w:rsidRPr="006B037B" w:rsidRDefault="00880A26" w:rsidP="00880A26">
      <w:pPr>
        <w:ind w:firstLine="567"/>
        <w:jc w:val="both"/>
      </w:pPr>
      <w:r w:rsidRPr="006B037B">
        <w:rPr>
          <w:rFonts w:eastAsia="Times New Roman"/>
        </w:rPr>
        <w:t>–</w:t>
      </w:r>
      <w:r w:rsidR="00AE7560">
        <w:rPr>
          <w:rFonts w:eastAsia="Times New Roman"/>
        </w:rPr>
        <w:t xml:space="preserve"> </w:t>
      </w:r>
      <w:r w:rsidR="006341D5">
        <w:t>озвучивать правило</w:t>
      </w:r>
      <w:r w:rsidRPr="006B037B">
        <w:t xml:space="preserve">, на которое опирается задание; </w:t>
      </w:r>
    </w:p>
    <w:p w:rsidR="00880A26" w:rsidRPr="006B037B" w:rsidRDefault="00880A26" w:rsidP="00880A26">
      <w:pPr>
        <w:ind w:firstLine="567"/>
        <w:jc w:val="both"/>
      </w:pPr>
      <w:r w:rsidRPr="006B037B">
        <w:rPr>
          <w:rFonts w:eastAsia="Times New Roman"/>
        </w:rPr>
        <w:t>–</w:t>
      </w:r>
      <w:r w:rsidRPr="006B037B">
        <w:t xml:space="preserve"> </w:t>
      </w:r>
      <w:r w:rsidR="006341D5">
        <w:t xml:space="preserve">использовать </w:t>
      </w:r>
      <w:r w:rsidRPr="006B037B">
        <w:t>дополнение к заданию (рисунок, схема, инструкция);</w:t>
      </w:r>
    </w:p>
    <w:p w:rsidR="00880A26" w:rsidRPr="006B037B" w:rsidRDefault="00880A26" w:rsidP="00880A26">
      <w:pPr>
        <w:ind w:firstLine="567"/>
        <w:jc w:val="both"/>
      </w:pPr>
      <w:r w:rsidRPr="006B037B">
        <w:rPr>
          <w:rFonts w:eastAsia="Times New Roman"/>
        </w:rPr>
        <w:t>–</w:t>
      </w:r>
      <w:r w:rsidR="006341D5">
        <w:t xml:space="preserve"> указывать алгоритм</w:t>
      </w:r>
      <w:r w:rsidRPr="006B037B">
        <w:t xml:space="preserve"> выполнения задания; </w:t>
      </w:r>
    </w:p>
    <w:p w:rsidR="00880A26" w:rsidRPr="006B037B" w:rsidRDefault="00880A26" w:rsidP="00880A26">
      <w:pPr>
        <w:ind w:firstLine="567"/>
        <w:jc w:val="both"/>
      </w:pPr>
      <w:r w:rsidRPr="006B037B">
        <w:rPr>
          <w:rFonts w:eastAsia="Times New Roman"/>
        </w:rPr>
        <w:t>–</w:t>
      </w:r>
      <w:r w:rsidR="006341D5">
        <w:t xml:space="preserve"> использовать аналогичное задание</w:t>
      </w:r>
      <w:r w:rsidR="0077280F">
        <w:t>, выполненное</w:t>
      </w:r>
      <w:r w:rsidRPr="006B037B">
        <w:t xml:space="preserve"> ранее;</w:t>
      </w:r>
    </w:p>
    <w:p w:rsidR="00880A26" w:rsidRPr="006B037B" w:rsidRDefault="00880A26" w:rsidP="00880A26">
      <w:pPr>
        <w:ind w:firstLine="567"/>
        <w:jc w:val="both"/>
      </w:pPr>
      <w:r w:rsidRPr="006B037B">
        <w:rPr>
          <w:rFonts w:eastAsia="Times New Roman"/>
        </w:rPr>
        <w:t>–</w:t>
      </w:r>
      <w:r w:rsidR="006341D5">
        <w:t xml:space="preserve"> использовать объяснение</w:t>
      </w:r>
      <w:r w:rsidRPr="006B037B">
        <w:t xml:space="preserve"> хода выполнения подобного задания; </w:t>
      </w:r>
    </w:p>
    <w:p w:rsidR="00880A26" w:rsidRPr="006B037B" w:rsidRDefault="00880A26" w:rsidP="00880A26">
      <w:pPr>
        <w:ind w:firstLine="567"/>
        <w:jc w:val="both"/>
      </w:pPr>
      <w:r w:rsidRPr="006B037B">
        <w:rPr>
          <w:rFonts w:eastAsia="Times New Roman"/>
        </w:rPr>
        <w:t>–</w:t>
      </w:r>
      <w:r w:rsidRPr="006B037B">
        <w:t xml:space="preserve"> </w:t>
      </w:r>
      <w:r w:rsidR="006341D5">
        <w:t xml:space="preserve">использовать </w:t>
      </w:r>
      <w:r w:rsidRPr="006B037B">
        <w:t xml:space="preserve">предложение выполнить вспомогательное задание, наводящее на решение предложенного; </w:t>
      </w:r>
    </w:p>
    <w:p w:rsidR="00880A26" w:rsidRPr="006B037B" w:rsidRDefault="00880A26" w:rsidP="00880A26">
      <w:pPr>
        <w:ind w:firstLine="567"/>
        <w:jc w:val="both"/>
      </w:pPr>
      <w:r w:rsidRPr="006B037B">
        <w:rPr>
          <w:rFonts w:eastAsia="Times New Roman"/>
        </w:rPr>
        <w:t>–</w:t>
      </w:r>
      <w:r w:rsidRPr="006B037B">
        <w:t xml:space="preserve"> нав</w:t>
      </w:r>
      <w:r w:rsidR="0048441C">
        <w:t>едение на поиск решения определе</w:t>
      </w:r>
      <w:r w:rsidRPr="006B037B">
        <w:t xml:space="preserve">нной ассоциацией; </w:t>
      </w:r>
    </w:p>
    <w:p w:rsidR="00880A26" w:rsidRPr="006B037B" w:rsidRDefault="00880A26" w:rsidP="00880A26">
      <w:pPr>
        <w:ind w:firstLine="567"/>
        <w:jc w:val="both"/>
      </w:pPr>
      <w:r w:rsidRPr="006B037B">
        <w:rPr>
          <w:rFonts w:eastAsia="Times New Roman"/>
        </w:rPr>
        <w:t>–</w:t>
      </w:r>
      <w:r w:rsidRPr="006B037B">
        <w:t xml:space="preserve"> указание причинно-следственных связей, необходимых для выполнения задания; </w:t>
      </w:r>
    </w:p>
    <w:p w:rsidR="00880A26" w:rsidRPr="006B037B" w:rsidRDefault="00880A26" w:rsidP="00880A26">
      <w:pPr>
        <w:ind w:firstLine="567"/>
        <w:jc w:val="both"/>
      </w:pPr>
      <w:r w:rsidRPr="006B037B">
        <w:t xml:space="preserve">– выдача ответа или результата выполнения задания; </w:t>
      </w:r>
    </w:p>
    <w:p w:rsidR="00880A26" w:rsidRPr="006B037B" w:rsidRDefault="00880A26" w:rsidP="00880A26">
      <w:pPr>
        <w:ind w:firstLine="567"/>
        <w:jc w:val="both"/>
      </w:pPr>
      <w:r w:rsidRPr="006B037B">
        <w:rPr>
          <w:rFonts w:eastAsia="Times New Roman"/>
        </w:rPr>
        <w:t xml:space="preserve">– </w:t>
      </w:r>
      <w:r w:rsidR="005C4273" w:rsidRPr="006B037B">
        <w:t>разложение</w:t>
      </w:r>
      <w:r w:rsidRPr="006B037B">
        <w:t xml:space="preserve"> сложного задания на элементарные составные части; </w:t>
      </w:r>
    </w:p>
    <w:p w:rsidR="00880A26" w:rsidRPr="006B037B" w:rsidRDefault="00880A26" w:rsidP="00880A26">
      <w:pPr>
        <w:ind w:firstLine="567"/>
        <w:jc w:val="both"/>
      </w:pPr>
      <w:r w:rsidRPr="006B037B">
        <w:rPr>
          <w:rFonts w:eastAsia="Times New Roman"/>
        </w:rPr>
        <w:t>–</w:t>
      </w:r>
      <w:r w:rsidRPr="006B037B">
        <w:t xml:space="preserve"> постановка наводящих вопросов; </w:t>
      </w:r>
    </w:p>
    <w:p w:rsidR="00880A26" w:rsidRPr="006B037B" w:rsidRDefault="00880A26" w:rsidP="00880A26">
      <w:pPr>
        <w:ind w:firstLine="567"/>
        <w:jc w:val="both"/>
      </w:pPr>
      <w:r w:rsidRPr="006B037B">
        <w:rPr>
          <w:rFonts w:eastAsia="Times New Roman"/>
        </w:rPr>
        <w:t>–</w:t>
      </w:r>
      <w:r w:rsidRPr="006B037B">
        <w:t xml:space="preserve"> программирование дифференцирующих факторов в самих заданиях.</w:t>
      </w:r>
    </w:p>
    <w:p w:rsidR="003D6EDD" w:rsidRPr="006B037B" w:rsidRDefault="003D6EDD" w:rsidP="003D6EDD">
      <w:pPr>
        <w:ind w:firstLine="567"/>
        <w:jc w:val="both"/>
      </w:pPr>
      <w:r w:rsidRPr="006B037B">
        <w:t xml:space="preserve">Для формирования наборов заданий для подготовки к экзамену можно использовать открытый банк заданий, а также задания текущего изучения </w:t>
      </w:r>
      <w:r w:rsidR="006341D5">
        <w:t>отдельных разделов и тем курсов «Алгебра», «Теория вероятности и статистика» и «Геометрия»</w:t>
      </w:r>
      <w:r w:rsidRPr="006B037B">
        <w:t>.</w:t>
      </w:r>
    </w:p>
    <w:bookmarkEnd w:id="2"/>
    <w:p w:rsidR="003D6EDD" w:rsidRPr="006B037B" w:rsidRDefault="003D6EDD" w:rsidP="003D6EDD">
      <w:pPr>
        <w:ind w:firstLine="567"/>
        <w:jc w:val="both"/>
        <w:rPr>
          <w:color w:val="000000"/>
        </w:rPr>
      </w:pPr>
      <w:r w:rsidRPr="006B037B">
        <w:t>При подготовке к экзамену рекомендуется изучить следующие материалы, опубликованные на официальном сайте ФГБНУ «ФИПИ</w:t>
      </w:r>
      <w:r w:rsidRPr="006B037B">
        <w:rPr>
          <w:color w:val="000000"/>
        </w:rPr>
        <w:t xml:space="preserve">» </w:t>
      </w:r>
      <w:r w:rsidR="00DD4B81" w:rsidRPr="006B037B">
        <w:rPr>
          <w:color w:val="000000"/>
        </w:rPr>
        <w:t>(</w:t>
      </w:r>
      <w:hyperlink r:id="rId43" w:history="1">
        <w:r w:rsidR="00DD4B81" w:rsidRPr="006B037B">
          <w:rPr>
            <w:rStyle w:val="afb"/>
            <w:color w:val="000000"/>
            <w:u w:val="none"/>
          </w:rPr>
          <w:t>www.fipi.ru</w:t>
        </w:r>
      </w:hyperlink>
      <w:r w:rsidR="00DD4B81" w:rsidRPr="006B037B">
        <w:rPr>
          <w:color w:val="000000"/>
        </w:rPr>
        <w:t>)</w:t>
      </w:r>
      <w:r w:rsidR="00301626" w:rsidRPr="006B037B">
        <w:rPr>
          <w:color w:val="000000"/>
        </w:rPr>
        <w:t>:</w:t>
      </w:r>
    </w:p>
    <w:p w:rsidR="00301626" w:rsidRPr="006B037B" w:rsidRDefault="00301626" w:rsidP="00AE7560">
      <w:pPr>
        <w:numPr>
          <w:ilvl w:val="0"/>
          <w:numId w:val="47"/>
        </w:numPr>
        <w:tabs>
          <w:tab w:val="left" w:pos="993"/>
        </w:tabs>
        <w:ind w:left="0" w:firstLine="567"/>
        <w:jc w:val="both"/>
      </w:pPr>
      <w:r w:rsidRPr="006B037B">
        <w:t>Демонстрационный вариант контрольных измерительных материалов основного государственного экзамена 2024 года по математике.</w:t>
      </w:r>
    </w:p>
    <w:p w:rsidR="00301626" w:rsidRPr="006B037B" w:rsidRDefault="00301626" w:rsidP="00AE7560">
      <w:pPr>
        <w:numPr>
          <w:ilvl w:val="0"/>
          <w:numId w:val="47"/>
        </w:numPr>
        <w:tabs>
          <w:tab w:val="left" w:pos="993"/>
        </w:tabs>
        <w:ind w:left="0" w:firstLine="567"/>
        <w:jc w:val="both"/>
      </w:pPr>
      <w:r w:rsidRPr="006B037B">
        <w:t>Спецификация контрольных измерительных материалов для проведения в 2024 году основного государственного экзамена по математике.</w:t>
      </w:r>
    </w:p>
    <w:p w:rsidR="00301626" w:rsidRPr="006B037B" w:rsidRDefault="00301626" w:rsidP="00AE7560">
      <w:pPr>
        <w:numPr>
          <w:ilvl w:val="0"/>
          <w:numId w:val="47"/>
        </w:numPr>
        <w:tabs>
          <w:tab w:val="left" w:pos="993"/>
        </w:tabs>
        <w:ind w:left="0" w:firstLine="567"/>
        <w:jc w:val="both"/>
      </w:pPr>
      <w:r w:rsidRPr="006B037B">
        <w:t>Кодификатор проверяемых требований к результатам освоения основной образовательной программы основного общего образования и элементов содержания для проведения основного государственного экзамена по математике.</w:t>
      </w:r>
    </w:p>
    <w:p w:rsidR="003D6EDD" w:rsidRPr="006B037B" w:rsidRDefault="003D6EDD" w:rsidP="00AE7560">
      <w:pPr>
        <w:numPr>
          <w:ilvl w:val="0"/>
          <w:numId w:val="47"/>
        </w:numPr>
        <w:tabs>
          <w:tab w:val="left" w:pos="993"/>
        </w:tabs>
        <w:ind w:left="0" w:firstLine="567"/>
        <w:jc w:val="both"/>
      </w:pPr>
      <w:r w:rsidRPr="006B037B">
        <w:t xml:space="preserve">Кодификатор элементов содержания по математике для составления контрольных измерительных материалов для проведения </w:t>
      </w:r>
      <w:r w:rsidR="00301626" w:rsidRPr="006B037B">
        <w:t>основного</w:t>
      </w:r>
      <w:r w:rsidRPr="006B037B">
        <w:t xml:space="preserve"> государственного экзамена. </w:t>
      </w:r>
    </w:p>
    <w:p w:rsidR="003D6EDD" w:rsidRPr="006B037B" w:rsidRDefault="003D6EDD" w:rsidP="00AE7560">
      <w:pPr>
        <w:numPr>
          <w:ilvl w:val="0"/>
          <w:numId w:val="47"/>
        </w:numPr>
        <w:tabs>
          <w:tab w:val="left" w:pos="993"/>
        </w:tabs>
        <w:ind w:left="0" w:firstLine="567"/>
        <w:jc w:val="both"/>
      </w:pPr>
      <w:r w:rsidRPr="006B037B">
        <w:t xml:space="preserve">Методические рекомендации для учителей, подготовленные на основе анализа типичных ошибок участников </w:t>
      </w:r>
      <w:r w:rsidR="00301626" w:rsidRPr="006B037B">
        <w:t>ОГЭ</w:t>
      </w:r>
      <w:r w:rsidRPr="006B037B">
        <w:t xml:space="preserve"> 20</w:t>
      </w:r>
      <w:r w:rsidR="00301626" w:rsidRPr="006B037B">
        <w:t>23</w:t>
      </w:r>
      <w:r w:rsidRPr="006B037B">
        <w:t xml:space="preserve"> года (и предшествующие) по математике (можно воспользоваться аналогичными материалами более ранних лет). </w:t>
      </w:r>
    </w:p>
    <w:p w:rsidR="00301626" w:rsidRPr="006B037B" w:rsidRDefault="00301626" w:rsidP="00AE7560">
      <w:pPr>
        <w:numPr>
          <w:ilvl w:val="0"/>
          <w:numId w:val="47"/>
        </w:numPr>
        <w:tabs>
          <w:tab w:val="left" w:pos="993"/>
        </w:tabs>
        <w:ind w:left="0" w:firstLine="567"/>
        <w:jc w:val="both"/>
      </w:pPr>
      <w:r w:rsidRPr="006B037B">
        <w:t xml:space="preserve">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w:t>
      </w:r>
      <w:proofErr w:type="spellStart"/>
      <w:r w:rsidRPr="006B037B">
        <w:t>неуспешности</w:t>
      </w:r>
      <w:proofErr w:type="spellEnd"/>
      <w:r w:rsidRPr="006B037B">
        <w:t>.</w:t>
      </w:r>
    </w:p>
    <w:p w:rsidR="003D6EDD" w:rsidRDefault="003D6EDD" w:rsidP="00AE7560">
      <w:pPr>
        <w:numPr>
          <w:ilvl w:val="0"/>
          <w:numId w:val="47"/>
        </w:numPr>
        <w:tabs>
          <w:tab w:val="left" w:pos="993"/>
        </w:tabs>
        <w:ind w:left="0" w:firstLine="567"/>
        <w:jc w:val="both"/>
      </w:pPr>
      <w:proofErr w:type="spellStart"/>
      <w:r w:rsidRPr="006B037B">
        <w:t>Видеоконсультации</w:t>
      </w:r>
      <w:proofErr w:type="spellEnd"/>
      <w:r w:rsidRPr="006B037B">
        <w:t xml:space="preserve"> по подготовке к </w:t>
      </w:r>
      <w:r w:rsidR="00DD4B81" w:rsidRPr="006B037B">
        <w:t>О</w:t>
      </w:r>
      <w:r w:rsidRPr="006B037B">
        <w:t xml:space="preserve">ГЭ от руководителей и членов комиссий по разработке КИМ </w:t>
      </w:r>
      <w:r w:rsidR="00207255" w:rsidRPr="006B037B">
        <w:t>О</w:t>
      </w:r>
      <w:r w:rsidRPr="006B037B">
        <w:t xml:space="preserve">ГЭ, экспертов региональных предметных комиссий, преподавателей школ. </w:t>
      </w:r>
    </w:p>
    <w:p w:rsidR="003D6EDD" w:rsidRPr="006B037B" w:rsidRDefault="003D6EDD" w:rsidP="003D6EDD">
      <w:pPr>
        <w:ind w:firstLine="567"/>
        <w:jc w:val="both"/>
      </w:pPr>
      <w:r w:rsidRPr="006B037B">
        <w:t xml:space="preserve">Полезно использовать дистанционные сервисы и учебные пособия. </w:t>
      </w:r>
      <w:r w:rsidR="001342AF">
        <w:t>Ниже мы предлагаем к использованию некоторые из них.</w:t>
      </w:r>
    </w:p>
    <w:p w:rsidR="003D6EDD" w:rsidRPr="006B037B" w:rsidRDefault="003D6EDD" w:rsidP="003D6EDD">
      <w:pPr>
        <w:ind w:firstLine="567"/>
        <w:jc w:val="both"/>
      </w:pPr>
      <w:r w:rsidRPr="006B037B">
        <w:t>На портале Московской электронной школы</w:t>
      </w:r>
      <w:r w:rsidR="001342AF">
        <w:t xml:space="preserve"> (МЭШ)</w:t>
      </w:r>
      <w:r w:rsidRPr="006B037B">
        <w:t xml:space="preserve"> в разделе «Мои достижения» есть библиотека вариантов для самопроверки, </w:t>
      </w:r>
      <w:r w:rsidR="001342AF">
        <w:t xml:space="preserve">размещены </w:t>
      </w:r>
      <w:r w:rsidRPr="006B037B">
        <w:t xml:space="preserve">уроки повторения материала. </w:t>
      </w:r>
    </w:p>
    <w:p w:rsidR="003D6EDD" w:rsidRPr="006B037B" w:rsidRDefault="003D6EDD" w:rsidP="003D6EDD">
      <w:pPr>
        <w:ind w:firstLine="567"/>
        <w:jc w:val="both"/>
      </w:pPr>
      <w:r w:rsidRPr="006B037B">
        <w:t xml:space="preserve">На портале Российской электронной школы в разделе «Мои достижения» есть библиотека вариантов для самопроверки. </w:t>
      </w:r>
    </w:p>
    <w:p w:rsidR="003D6EDD" w:rsidRPr="006B037B" w:rsidRDefault="00A10CFF" w:rsidP="003D6EDD">
      <w:pPr>
        <w:ind w:firstLine="567"/>
        <w:jc w:val="both"/>
      </w:pPr>
      <w:r>
        <w:t xml:space="preserve">На портале </w:t>
      </w:r>
      <w:r w:rsidRPr="006B037B">
        <w:t xml:space="preserve">Центра педагогического мастерства города Москвы </w:t>
      </w:r>
      <w:r>
        <w:t>размещены т</w:t>
      </w:r>
      <w:r w:rsidR="003D6EDD" w:rsidRPr="006B037B">
        <w:t xml:space="preserve">ематические подборки и тренировочные варианты, </w:t>
      </w:r>
      <w:proofErr w:type="spellStart"/>
      <w:r w:rsidR="003D6EDD" w:rsidRPr="006B037B">
        <w:t>видеоуроки</w:t>
      </w:r>
      <w:proofErr w:type="spellEnd"/>
      <w:r w:rsidR="003D6EDD" w:rsidRPr="006B037B">
        <w:t xml:space="preserve">. </w:t>
      </w:r>
    </w:p>
    <w:p w:rsidR="003D6EDD" w:rsidRPr="006B037B" w:rsidRDefault="00A10CFF" w:rsidP="003D6EDD">
      <w:pPr>
        <w:ind w:firstLine="567"/>
        <w:jc w:val="both"/>
      </w:pPr>
      <w:r>
        <w:t>В печатном или электронном видах п</w:t>
      </w:r>
      <w:r w:rsidR="003D6EDD" w:rsidRPr="006B037B">
        <w:t xml:space="preserve">особия с типовыми вариантами для подготовки к </w:t>
      </w:r>
      <w:r w:rsidR="00207255" w:rsidRPr="006B037B">
        <w:t>ОГЭ</w:t>
      </w:r>
      <w:r w:rsidR="003D6EDD" w:rsidRPr="006B037B">
        <w:t xml:space="preserve"> (прошедшие научно-методическую оценку в ФГБНУ «ФИПИ»). </w:t>
      </w:r>
    </w:p>
    <w:p w:rsidR="00066BB3" w:rsidRPr="006B037B" w:rsidRDefault="00066BB3" w:rsidP="00E05CFF">
      <w:pPr>
        <w:jc w:val="center"/>
        <w:rPr>
          <w:b/>
        </w:rPr>
      </w:pPr>
    </w:p>
    <w:p w:rsidR="007C070A" w:rsidRDefault="007C070A" w:rsidP="00E05CFF">
      <w:pPr>
        <w:jc w:val="center"/>
        <w:rPr>
          <w:b/>
        </w:rPr>
      </w:pPr>
      <w:r w:rsidRPr="006B037B">
        <w:rPr>
          <w:b/>
        </w:rPr>
        <w:t>Учебные пособия</w:t>
      </w:r>
    </w:p>
    <w:p w:rsidR="00E05CFF" w:rsidRPr="006B037B" w:rsidRDefault="00E05CFF" w:rsidP="00E05CFF">
      <w:pPr>
        <w:jc w:val="center"/>
        <w:rPr>
          <w:b/>
        </w:rPr>
      </w:pPr>
    </w:p>
    <w:p w:rsidR="00066BB3" w:rsidRPr="006B037B" w:rsidRDefault="00066BB3" w:rsidP="00AE7560">
      <w:pPr>
        <w:numPr>
          <w:ilvl w:val="0"/>
          <w:numId w:val="40"/>
        </w:numPr>
        <w:tabs>
          <w:tab w:val="left" w:pos="993"/>
        </w:tabs>
        <w:ind w:left="0" w:firstLine="567"/>
        <w:jc w:val="both"/>
      </w:pPr>
      <w:proofErr w:type="spellStart"/>
      <w:r w:rsidRPr="006B037B">
        <w:t>Атанасян</w:t>
      </w:r>
      <w:proofErr w:type="spellEnd"/>
      <w:r w:rsidRPr="006B037B">
        <w:t xml:space="preserve"> Л. С., Бутузов В. Ф., Кадомцев С.Б.: Геометрия. 9 класс. Дополнительные главы к учебнику. Учебное пособие.  Издательство: Просвещение</w:t>
      </w:r>
      <w:r w:rsidR="00DD4B81" w:rsidRPr="006B037B">
        <w:t xml:space="preserve"> </w:t>
      </w:r>
      <w:r w:rsidRPr="006B037B">
        <w:t>/</w:t>
      </w:r>
      <w:r w:rsidR="00DD4B81" w:rsidRPr="006B037B">
        <w:t xml:space="preserve"> </w:t>
      </w:r>
      <w:r w:rsidRPr="006B037B">
        <w:t>Бином, 2021 г.</w:t>
      </w:r>
    </w:p>
    <w:p w:rsidR="00066BB3" w:rsidRPr="006B037B" w:rsidRDefault="00066BB3" w:rsidP="00AE7560">
      <w:pPr>
        <w:numPr>
          <w:ilvl w:val="0"/>
          <w:numId w:val="40"/>
        </w:numPr>
        <w:tabs>
          <w:tab w:val="left" w:pos="993"/>
        </w:tabs>
        <w:ind w:left="0" w:firstLine="567"/>
        <w:jc w:val="both"/>
      </w:pPr>
      <w:proofErr w:type="spellStart"/>
      <w:r w:rsidRPr="006B037B">
        <w:t>Балаян</w:t>
      </w:r>
      <w:proofErr w:type="spellEnd"/>
      <w:r w:rsidRPr="006B037B">
        <w:t xml:space="preserve"> Э.Н. </w:t>
      </w:r>
      <w:proofErr w:type="gramStart"/>
      <w:r w:rsidRPr="006B037B">
        <w:t>Геометрия :</w:t>
      </w:r>
      <w:proofErr w:type="gramEnd"/>
      <w:r w:rsidRPr="006B037B">
        <w:t xml:space="preserve"> задачи на готовых чертежах для подготовки к ОГЭ и ЕГЭ : 7-9 классы / Э.Н. </w:t>
      </w:r>
      <w:proofErr w:type="spellStart"/>
      <w:r w:rsidRPr="006B037B">
        <w:t>Балаян</w:t>
      </w:r>
      <w:proofErr w:type="spellEnd"/>
      <w:r w:rsidRPr="006B037B">
        <w:t>. – Изд. 4-е. – Ростов н/Д: Феникс, 2017.</w:t>
      </w:r>
    </w:p>
    <w:p w:rsidR="00066BB3" w:rsidRPr="006B037B" w:rsidRDefault="00066BB3" w:rsidP="00AE7560">
      <w:pPr>
        <w:numPr>
          <w:ilvl w:val="0"/>
          <w:numId w:val="40"/>
        </w:numPr>
        <w:tabs>
          <w:tab w:val="left" w:pos="993"/>
        </w:tabs>
        <w:ind w:left="0" w:firstLine="567"/>
        <w:jc w:val="both"/>
      </w:pPr>
      <w:proofErr w:type="spellStart"/>
      <w:r w:rsidRPr="006B037B">
        <w:t>Волчкевич</w:t>
      </w:r>
      <w:proofErr w:type="spellEnd"/>
      <w:r w:rsidRPr="006B037B">
        <w:t xml:space="preserve"> М. А., Ященко И. В., Ивлев Ф. А.: Математика. 7-9 классы. Универсальный многоуровневый сборник задач. В 3-х частях. Часть 2. Геометрия. Издательство: Просвещение, 2022 г.</w:t>
      </w:r>
    </w:p>
    <w:p w:rsidR="00066BB3" w:rsidRPr="006B037B" w:rsidRDefault="00066BB3" w:rsidP="00AE7560">
      <w:pPr>
        <w:numPr>
          <w:ilvl w:val="0"/>
          <w:numId w:val="40"/>
        </w:numPr>
        <w:tabs>
          <w:tab w:val="left" w:pos="993"/>
        </w:tabs>
        <w:ind w:left="0" w:firstLine="567"/>
        <w:jc w:val="both"/>
      </w:pPr>
      <w:proofErr w:type="spellStart"/>
      <w:r w:rsidRPr="006B037B">
        <w:t>Волчкевич</w:t>
      </w:r>
      <w:proofErr w:type="spellEnd"/>
      <w:r w:rsidRPr="006B037B">
        <w:t xml:space="preserve"> М.А. Уроки геометрии в задачах. 7-8 классы. – 3-е изд., стереотип. – М.: МЦНМО, 2019.</w:t>
      </w:r>
    </w:p>
    <w:p w:rsidR="00066BB3" w:rsidRPr="006B037B" w:rsidRDefault="00066BB3" w:rsidP="00AE7560">
      <w:pPr>
        <w:numPr>
          <w:ilvl w:val="0"/>
          <w:numId w:val="40"/>
        </w:numPr>
        <w:tabs>
          <w:tab w:val="left" w:pos="993"/>
        </w:tabs>
        <w:ind w:left="0" w:firstLine="567"/>
        <w:jc w:val="both"/>
      </w:pPr>
      <w:proofErr w:type="spellStart"/>
      <w:r w:rsidRPr="006B037B">
        <w:t>Вольфсон</w:t>
      </w:r>
      <w:proofErr w:type="spellEnd"/>
      <w:r w:rsidRPr="006B037B">
        <w:t xml:space="preserve"> Б.И. Геометрия. Подготовка к ЕГЭ и ГИА-9. Учимся решать </w:t>
      </w:r>
      <w:proofErr w:type="gramStart"/>
      <w:r w:rsidRPr="006B037B">
        <w:t>задачи :</w:t>
      </w:r>
      <w:proofErr w:type="gramEnd"/>
      <w:r w:rsidRPr="006B037B">
        <w:t xml:space="preserve"> учебное пособие / Б.И. </w:t>
      </w:r>
      <w:proofErr w:type="spellStart"/>
      <w:r w:rsidRPr="006B037B">
        <w:t>Вольфсон</w:t>
      </w:r>
      <w:proofErr w:type="spellEnd"/>
      <w:r w:rsidRPr="006B037B">
        <w:t xml:space="preserve">, Л.И. </w:t>
      </w:r>
      <w:proofErr w:type="spellStart"/>
      <w:r w:rsidRPr="006B037B">
        <w:t>Резницкий</w:t>
      </w:r>
      <w:proofErr w:type="spellEnd"/>
      <w:r w:rsidRPr="006B037B">
        <w:t>. – Ростов н/</w:t>
      </w:r>
      <w:proofErr w:type="gramStart"/>
      <w:r w:rsidRPr="006B037B">
        <w:t>Д :</w:t>
      </w:r>
      <w:proofErr w:type="gramEnd"/>
      <w:r w:rsidRPr="006B037B">
        <w:t xml:space="preserve"> Легион-М, 2011.</w:t>
      </w:r>
    </w:p>
    <w:p w:rsidR="00066BB3" w:rsidRPr="006B037B" w:rsidRDefault="00066BB3" w:rsidP="00AE7560">
      <w:pPr>
        <w:numPr>
          <w:ilvl w:val="0"/>
          <w:numId w:val="40"/>
        </w:numPr>
        <w:tabs>
          <w:tab w:val="left" w:pos="993"/>
        </w:tabs>
        <w:ind w:left="0" w:firstLine="567"/>
        <w:jc w:val="both"/>
      </w:pPr>
      <w:r w:rsidRPr="006B037B">
        <w:t>Высоцкий И.Р. Кружок по теории вероятностей. – М.: МЦНМО, 2017.</w:t>
      </w:r>
    </w:p>
    <w:p w:rsidR="00066BB3" w:rsidRPr="006B037B" w:rsidRDefault="00066BB3" w:rsidP="00AE7560">
      <w:pPr>
        <w:numPr>
          <w:ilvl w:val="0"/>
          <w:numId w:val="40"/>
        </w:numPr>
        <w:tabs>
          <w:tab w:val="left" w:pos="993"/>
        </w:tabs>
        <w:ind w:left="0" w:firstLine="567"/>
        <w:jc w:val="both"/>
      </w:pPr>
      <w:proofErr w:type="spellStart"/>
      <w:r w:rsidRPr="006B037B">
        <w:t>Гордин</w:t>
      </w:r>
      <w:proofErr w:type="spellEnd"/>
      <w:r w:rsidRPr="006B037B">
        <w:t xml:space="preserve"> Р.К. Геометрия. Планиметрия. 7-9 классы. – 9-е изд., стереотип. – М.: МЦНМО, 2019.</w:t>
      </w:r>
    </w:p>
    <w:p w:rsidR="00066BB3" w:rsidRPr="006B037B" w:rsidRDefault="00066BB3" w:rsidP="00AE7560">
      <w:pPr>
        <w:numPr>
          <w:ilvl w:val="0"/>
          <w:numId w:val="40"/>
        </w:numPr>
        <w:tabs>
          <w:tab w:val="left" w:pos="993"/>
        </w:tabs>
        <w:ind w:left="0" w:firstLine="567"/>
        <w:jc w:val="both"/>
      </w:pPr>
      <w:proofErr w:type="spellStart"/>
      <w:r w:rsidRPr="006B037B">
        <w:t>Гордин</w:t>
      </w:r>
      <w:proofErr w:type="spellEnd"/>
      <w:r w:rsidRPr="006B037B">
        <w:t xml:space="preserve"> Р.К. Теоремы и задачи школьной геометрии. Базовый и профильный уровни / Р.К.</w:t>
      </w:r>
      <w:r w:rsidR="00DD4B81" w:rsidRPr="006B037B">
        <w:t xml:space="preserve"> </w:t>
      </w:r>
      <w:proofErr w:type="spellStart"/>
      <w:proofErr w:type="gramStart"/>
      <w:r w:rsidR="00DD4B81" w:rsidRPr="006B037B">
        <w:t>Гордин</w:t>
      </w:r>
      <w:proofErr w:type="spellEnd"/>
      <w:r w:rsidR="00DD4B81" w:rsidRPr="006B037B">
        <w:t xml:space="preserve"> ;</w:t>
      </w:r>
      <w:proofErr w:type="gramEnd"/>
      <w:r w:rsidR="00DD4B81" w:rsidRPr="006B037B">
        <w:t xml:space="preserve"> чертежи М.Ю. Панова и др. – 3-е изд., стереотип. – М.: МЦНМО, 2018.</w:t>
      </w:r>
    </w:p>
    <w:p w:rsidR="00066BB3" w:rsidRPr="006B037B" w:rsidRDefault="00943FB7" w:rsidP="00AE7560">
      <w:pPr>
        <w:numPr>
          <w:ilvl w:val="0"/>
          <w:numId w:val="40"/>
        </w:numPr>
        <w:tabs>
          <w:tab w:val="left" w:pos="993"/>
        </w:tabs>
        <w:ind w:left="0" w:firstLine="567"/>
        <w:jc w:val="both"/>
      </w:pPr>
      <w:r>
        <w:t>Кон</w:t>
      </w:r>
      <w:r w:rsidR="00066BB3" w:rsidRPr="006B037B">
        <w:t>о</w:t>
      </w:r>
      <w:r>
        <w:t>но</w:t>
      </w:r>
      <w:r w:rsidR="00066BB3" w:rsidRPr="006B037B">
        <w:t xml:space="preserve">ва Е.Г., </w:t>
      </w:r>
      <w:proofErr w:type="spellStart"/>
      <w:r w:rsidR="00066BB3" w:rsidRPr="006B037B">
        <w:t>Ланцова</w:t>
      </w:r>
      <w:proofErr w:type="spellEnd"/>
      <w:r w:rsidR="00066BB3" w:rsidRPr="006B037B">
        <w:t xml:space="preserve"> Л.В., </w:t>
      </w:r>
      <w:proofErr w:type="spellStart"/>
      <w:r w:rsidR="00066BB3" w:rsidRPr="006B037B">
        <w:t>Нужа</w:t>
      </w:r>
      <w:proofErr w:type="spellEnd"/>
      <w:r w:rsidR="00066BB3" w:rsidRPr="006B037B">
        <w:t xml:space="preserve"> Г.Л., Ольховая Л.С., </w:t>
      </w:r>
      <w:proofErr w:type="spellStart"/>
      <w:r w:rsidR="00066BB3" w:rsidRPr="006B037B">
        <w:t>Резникова</w:t>
      </w:r>
      <w:proofErr w:type="spellEnd"/>
      <w:r w:rsidR="00066BB3" w:rsidRPr="006B037B">
        <w:t xml:space="preserve"> Н.М. Алгебра. 7-</w:t>
      </w:r>
      <w:r w:rsidR="00DD4B81" w:rsidRPr="006B037B">
        <w:t>8</w:t>
      </w:r>
      <w:r w:rsidR="00066BB3" w:rsidRPr="006B037B">
        <w:t xml:space="preserve"> классы. Тренажер. Тематические тесты и итоговые работы: учебно-методическое пособие / Под редакцией Ф.Ф. Лысенко, С.Ю. </w:t>
      </w:r>
      <w:proofErr w:type="spellStart"/>
      <w:r w:rsidR="00066BB3" w:rsidRPr="006B037B">
        <w:t>Кулабухова</w:t>
      </w:r>
      <w:proofErr w:type="spellEnd"/>
      <w:r w:rsidR="00066BB3" w:rsidRPr="006B037B">
        <w:t>. – Ростов-на-Дону: Легион, 2013.</w:t>
      </w:r>
    </w:p>
    <w:p w:rsidR="00066BB3" w:rsidRPr="006B037B" w:rsidRDefault="00066BB3" w:rsidP="00AE7560">
      <w:pPr>
        <w:numPr>
          <w:ilvl w:val="0"/>
          <w:numId w:val="40"/>
        </w:numPr>
        <w:tabs>
          <w:tab w:val="left" w:pos="993"/>
        </w:tabs>
        <w:ind w:left="0" w:firstLine="567"/>
        <w:jc w:val="both"/>
      </w:pPr>
      <w:r w:rsidRPr="006B037B">
        <w:t xml:space="preserve">Кононова Е.Г., Геометрия 9-й класс. Тетрадь для тренировки и </w:t>
      </w:r>
      <w:proofErr w:type="gramStart"/>
      <w:r w:rsidRPr="006B037B">
        <w:t>мониторин</w:t>
      </w:r>
      <w:r w:rsidR="00943FB7">
        <w:t>га :</w:t>
      </w:r>
      <w:proofErr w:type="gramEnd"/>
      <w:r w:rsidR="00943FB7">
        <w:t xml:space="preserve"> учебное пособие / Е.Г. Кон</w:t>
      </w:r>
      <w:r w:rsidRPr="006B037B">
        <w:t>о</w:t>
      </w:r>
      <w:r w:rsidR="00943FB7">
        <w:t>но</w:t>
      </w:r>
      <w:r w:rsidRPr="006B037B">
        <w:t xml:space="preserve">ва, Л.С. Ольховая, Н.М. </w:t>
      </w:r>
      <w:proofErr w:type="spellStart"/>
      <w:r w:rsidRPr="006B037B">
        <w:t>Резникова</w:t>
      </w:r>
      <w:proofErr w:type="spellEnd"/>
      <w:r w:rsidRPr="006B037B">
        <w:t xml:space="preserve">; под ред. Ф.Ф. Лысенко, С.Ю. </w:t>
      </w:r>
      <w:proofErr w:type="spellStart"/>
      <w:r w:rsidRPr="006B037B">
        <w:t>Кулабухлва</w:t>
      </w:r>
      <w:proofErr w:type="spellEnd"/>
      <w:r w:rsidRPr="006B037B">
        <w:t>. – 3-е изд. – Ростов-на-Дону: Легион-М, 2018.</w:t>
      </w:r>
    </w:p>
    <w:p w:rsidR="00066BB3" w:rsidRPr="006B037B" w:rsidRDefault="00066BB3" w:rsidP="00AE7560">
      <w:pPr>
        <w:numPr>
          <w:ilvl w:val="0"/>
          <w:numId w:val="40"/>
        </w:numPr>
        <w:tabs>
          <w:tab w:val="left" w:pos="993"/>
        </w:tabs>
        <w:ind w:left="0" w:firstLine="567"/>
        <w:jc w:val="both"/>
      </w:pPr>
      <w:proofErr w:type="spellStart"/>
      <w:r w:rsidRPr="006B037B">
        <w:t>Куланин</w:t>
      </w:r>
      <w:proofErr w:type="spellEnd"/>
      <w:r w:rsidRPr="006B037B">
        <w:t xml:space="preserve"> Е.Д., Федин С.Н. Избранные задачи по геометрии. Треугольник. – М.: ИЛЕКСА, 2016.</w:t>
      </w:r>
    </w:p>
    <w:p w:rsidR="00066BB3" w:rsidRPr="006B037B" w:rsidRDefault="00066BB3" w:rsidP="00AE7560">
      <w:pPr>
        <w:numPr>
          <w:ilvl w:val="0"/>
          <w:numId w:val="40"/>
        </w:numPr>
        <w:tabs>
          <w:tab w:val="left" w:pos="993"/>
        </w:tabs>
        <w:ind w:left="0" w:firstLine="567"/>
        <w:jc w:val="both"/>
      </w:pPr>
      <w:r w:rsidRPr="006B037B">
        <w:t>Кушнир И.А. Избранные задачи по геометрии. Трапеция. – М.: ИЛЕКСА, 2016.</w:t>
      </w:r>
    </w:p>
    <w:p w:rsidR="00066BB3" w:rsidRPr="006B037B" w:rsidRDefault="00066BB3" w:rsidP="00AE7560">
      <w:pPr>
        <w:numPr>
          <w:ilvl w:val="0"/>
          <w:numId w:val="40"/>
        </w:numPr>
        <w:tabs>
          <w:tab w:val="left" w:pos="993"/>
        </w:tabs>
        <w:ind w:left="0" w:firstLine="567"/>
        <w:jc w:val="both"/>
      </w:pPr>
      <w:proofErr w:type="spellStart"/>
      <w:r w:rsidRPr="006B037B">
        <w:t>Левитас</w:t>
      </w:r>
      <w:proofErr w:type="spellEnd"/>
      <w:r w:rsidRPr="006B037B">
        <w:t xml:space="preserve"> Г.Г. Алгебраический практикум. 8 </w:t>
      </w:r>
      <w:proofErr w:type="gramStart"/>
      <w:r w:rsidRPr="006B037B">
        <w:t>класс :</w:t>
      </w:r>
      <w:proofErr w:type="gramEnd"/>
      <w:r w:rsidRPr="006B037B">
        <w:t xml:space="preserve"> базовый уровень : учеб. пособие для </w:t>
      </w:r>
      <w:proofErr w:type="spellStart"/>
      <w:r w:rsidRPr="006B037B">
        <w:t>общеобразоват</w:t>
      </w:r>
      <w:proofErr w:type="spellEnd"/>
      <w:r w:rsidRPr="006B037B">
        <w:t xml:space="preserve">. организаций / Г.Г. </w:t>
      </w:r>
      <w:proofErr w:type="spellStart"/>
      <w:r w:rsidRPr="006B037B">
        <w:t>Левитас</w:t>
      </w:r>
      <w:proofErr w:type="spellEnd"/>
      <w:r w:rsidRPr="006B037B">
        <w:t xml:space="preserve">. – </w:t>
      </w:r>
      <w:proofErr w:type="gramStart"/>
      <w:r w:rsidRPr="006B037B">
        <w:t>М. :</w:t>
      </w:r>
      <w:proofErr w:type="gramEnd"/>
      <w:r w:rsidRPr="006B037B">
        <w:t xml:space="preserve"> БИНОМ. Лаборатория знаний, 2019.</w:t>
      </w:r>
    </w:p>
    <w:p w:rsidR="00066BB3" w:rsidRPr="006B037B" w:rsidRDefault="00066BB3" w:rsidP="00AE7560">
      <w:pPr>
        <w:numPr>
          <w:ilvl w:val="0"/>
          <w:numId w:val="40"/>
        </w:numPr>
        <w:tabs>
          <w:tab w:val="left" w:pos="993"/>
        </w:tabs>
        <w:ind w:left="0" w:firstLine="567"/>
        <w:jc w:val="both"/>
      </w:pPr>
      <w:proofErr w:type="spellStart"/>
      <w:r w:rsidRPr="006B037B">
        <w:t>Левитас</w:t>
      </w:r>
      <w:proofErr w:type="spellEnd"/>
      <w:r w:rsidRPr="006B037B">
        <w:t xml:space="preserve"> Г.Г. Алгебраический практикум. 9 </w:t>
      </w:r>
      <w:proofErr w:type="gramStart"/>
      <w:r w:rsidRPr="006B037B">
        <w:t>класс :</w:t>
      </w:r>
      <w:proofErr w:type="gramEnd"/>
      <w:r w:rsidRPr="006B037B">
        <w:t xml:space="preserve"> базовый уровень : учеб. пособие для </w:t>
      </w:r>
      <w:proofErr w:type="spellStart"/>
      <w:r w:rsidRPr="006B037B">
        <w:t>общеобразоват</w:t>
      </w:r>
      <w:proofErr w:type="spellEnd"/>
      <w:r w:rsidRPr="006B037B">
        <w:t xml:space="preserve">. организаций / Г.Г. </w:t>
      </w:r>
      <w:proofErr w:type="spellStart"/>
      <w:r w:rsidRPr="006B037B">
        <w:t>Левитас</w:t>
      </w:r>
      <w:proofErr w:type="spellEnd"/>
      <w:r w:rsidRPr="006B037B">
        <w:t>. – 2-</w:t>
      </w:r>
      <w:r w:rsidR="00DD4B81" w:rsidRPr="006B037B">
        <w:t xml:space="preserve">е </w:t>
      </w:r>
      <w:r w:rsidRPr="006B037B">
        <w:t xml:space="preserve">изд., стер. – </w:t>
      </w:r>
      <w:proofErr w:type="gramStart"/>
      <w:r w:rsidRPr="006B037B">
        <w:t>М. :</w:t>
      </w:r>
      <w:proofErr w:type="gramEnd"/>
      <w:r w:rsidRPr="006B037B">
        <w:t xml:space="preserve"> Просвещение, 2021.</w:t>
      </w:r>
    </w:p>
    <w:p w:rsidR="00066BB3" w:rsidRPr="006B037B" w:rsidRDefault="00066BB3" w:rsidP="00AE7560">
      <w:pPr>
        <w:numPr>
          <w:ilvl w:val="0"/>
          <w:numId w:val="40"/>
        </w:numPr>
        <w:tabs>
          <w:tab w:val="left" w:pos="993"/>
        </w:tabs>
        <w:ind w:left="0" w:firstLine="567"/>
        <w:jc w:val="both"/>
      </w:pPr>
      <w:r w:rsidRPr="006B037B">
        <w:t xml:space="preserve">Михайлова Ж.Н., Алгоритмы – ключ к решению задач по </w:t>
      </w:r>
      <w:proofErr w:type="gramStart"/>
      <w:r w:rsidRPr="006B037B">
        <w:t>математике :</w:t>
      </w:r>
      <w:proofErr w:type="gramEnd"/>
      <w:r w:rsidRPr="006B037B">
        <w:t xml:space="preserve"> кн. </w:t>
      </w:r>
      <w:r w:rsidR="00DD4B81" w:rsidRPr="006B037B">
        <w:t>д</w:t>
      </w:r>
      <w:r w:rsidRPr="006B037B">
        <w:t xml:space="preserve">ля учащихся 5-6 </w:t>
      </w:r>
      <w:proofErr w:type="spellStart"/>
      <w:r w:rsidRPr="006B037B">
        <w:t>кл</w:t>
      </w:r>
      <w:proofErr w:type="spellEnd"/>
      <w:r w:rsidRPr="006B037B">
        <w:t xml:space="preserve">. / Ж.Н. Михайлова. – </w:t>
      </w:r>
      <w:proofErr w:type="gramStart"/>
      <w:r w:rsidRPr="006B037B">
        <w:t>М. :</w:t>
      </w:r>
      <w:proofErr w:type="gramEnd"/>
      <w:r w:rsidRPr="006B037B">
        <w:t xml:space="preserve"> Просвещение, 2009.</w:t>
      </w:r>
    </w:p>
    <w:p w:rsidR="00066BB3" w:rsidRPr="006B037B" w:rsidRDefault="00066BB3" w:rsidP="00AE7560">
      <w:pPr>
        <w:numPr>
          <w:ilvl w:val="0"/>
          <w:numId w:val="40"/>
        </w:numPr>
        <w:tabs>
          <w:tab w:val="left" w:pos="993"/>
        </w:tabs>
        <w:ind w:left="0" w:firstLine="567"/>
        <w:jc w:val="both"/>
      </w:pPr>
      <w:r w:rsidRPr="006B037B">
        <w:t>Новичкова Д.А. Математика: авторский курс подготовки к ОГЭ / Д.А. Новичкова. – Ростов н/</w:t>
      </w:r>
      <w:proofErr w:type="gramStart"/>
      <w:r w:rsidRPr="006B037B">
        <w:t>Д :</w:t>
      </w:r>
      <w:proofErr w:type="gramEnd"/>
      <w:r w:rsidRPr="006B037B">
        <w:t xml:space="preserve"> Феникс, 2017. </w:t>
      </w:r>
    </w:p>
    <w:p w:rsidR="00066BB3" w:rsidRPr="006B037B" w:rsidRDefault="00066BB3" w:rsidP="00AE7560">
      <w:pPr>
        <w:numPr>
          <w:ilvl w:val="0"/>
          <w:numId w:val="40"/>
        </w:numPr>
        <w:tabs>
          <w:tab w:val="left" w:pos="993"/>
        </w:tabs>
        <w:ind w:left="0" w:firstLine="567"/>
        <w:jc w:val="both"/>
      </w:pPr>
      <w:r w:rsidRPr="006B037B">
        <w:t xml:space="preserve">Ольховская Л.С., </w:t>
      </w:r>
      <w:proofErr w:type="spellStart"/>
      <w:r w:rsidRPr="006B037B">
        <w:t>Коннова</w:t>
      </w:r>
      <w:proofErr w:type="spellEnd"/>
      <w:r w:rsidRPr="006B037B">
        <w:t xml:space="preserve"> Е.Г., </w:t>
      </w:r>
      <w:proofErr w:type="spellStart"/>
      <w:r w:rsidRPr="006B037B">
        <w:t>Нужа</w:t>
      </w:r>
      <w:proofErr w:type="spellEnd"/>
      <w:r w:rsidRPr="006B037B">
        <w:t xml:space="preserve"> Г.Л. Геометрия. 7-й класс. Тетрадь для тренировки и </w:t>
      </w:r>
      <w:proofErr w:type="gramStart"/>
      <w:r w:rsidRPr="006B037B">
        <w:t>мониторинга :</w:t>
      </w:r>
      <w:proofErr w:type="gramEnd"/>
      <w:r w:rsidRPr="006B037B">
        <w:t xml:space="preserve"> учебное пособие / под редакцией Ф.Ф. Лысенко, С.О. Иванова. – 7-е изд. – Ростов-на-Дону: Легион-М, 2018.</w:t>
      </w:r>
    </w:p>
    <w:p w:rsidR="00066BB3" w:rsidRPr="006B037B" w:rsidRDefault="00066BB3" w:rsidP="00AE7560">
      <w:pPr>
        <w:numPr>
          <w:ilvl w:val="0"/>
          <w:numId w:val="40"/>
        </w:numPr>
        <w:tabs>
          <w:tab w:val="left" w:pos="993"/>
        </w:tabs>
        <w:ind w:left="0" w:firstLine="567"/>
        <w:jc w:val="both"/>
      </w:pPr>
      <w:r w:rsidRPr="006B037B">
        <w:t>Прасолов В. В.: Геометрия. 7-9 классы. Решение задач повышенной сложности. Учебное пособие. Издательство: Просвещение, 2022 г.</w:t>
      </w:r>
    </w:p>
    <w:p w:rsidR="00066BB3" w:rsidRPr="006B037B" w:rsidRDefault="00066BB3" w:rsidP="00AE7560">
      <w:pPr>
        <w:numPr>
          <w:ilvl w:val="0"/>
          <w:numId w:val="40"/>
        </w:numPr>
        <w:tabs>
          <w:tab w:val="left" w:pos="993"/>
        </w:tabs>
        <w:ind w:left="0" w:firstLine="567"/>
        <w:jc w:val="both"/>
      </w:pPr>
      <w:r w:rsidRPr="006B037B">
        <w:t>Рыжик В. И.: Геометрия. 7-9 классы. Диагностические тесты. Учебное пособие. Издательство: Просвещение, 2022 г.</w:t>
      </w:r>
    </w:p>
    <w:p w:rsidR="00066BB3" w:rsidRPr="006B037B" w:rsidRDefault="00066BB3" w:rsidP="00AE7560">
      <w:pPr>
        <w:numPr>
          <w:ilvl w:val="0"/>
          <w:numId w:val="40"/>
        </w:numPr>
        <w:tabs>
          <w:tab w:val="left" w:pos="993"/>
        </w:tabs>
        <w:ind w:left="0" w:firstLine="567"/>
        <w:jc w:val="both"/>
      </w:pPr>
      <w:r w:rsidRPr="006B037B">
        <w:t xml:space="preserve">Смирнова И.М. Устные упражнения по геометрии. 7-9 </w:t>
      </w:r>
      <w:proofErr w:type="gramStart"/>
      <w:r w:rsidRPr="006B037B">
        <w:t>классы :</w:t>
      </w:r>
      <w:proofErr w:type="gramEnd"/>
      <w:r w:rsidRPr="006B037B">
        <w:t xml:space="preserve"> учеб. Пособие для учащихся </w:t>
      </w:r>
      <w:proofErr w:type="spellStart"/>
      <w:r w:rsidRPr="006B037B">
        <w:t>общеобразоват</w:t>
      </w:r>
      <w:proofErr w:type="spellEnd"/>
      <w:r w:rsidRPr="006B037B">
        <w:t xml:space="preserve">. Учреждений / И.М. Смирнова, В.А. Смирнов. – </w:t>
      </w:r>
      <w:proofErr w:type="gramStart"/>
      <w:r w:rsidRPr="006B037B">
        <w:t>М. :</w:t>
      </w:r>
      <w:proofErr w:type="gramEnd"/>
      <w:r w:rsidRPr="006B037B">
        <w:t xml:space="preserve"> Мнемозина, 2010.</w:t>
      </w:r>
    </w:p>
    <w:p w:rsidR="00066BB3" w:rsidRPr="006B037B" w:rsidRDefault="00066BB3" w:rsidP="00AE7560">
      <w:pPr>
        <w:numPr>
          <w:ilvl w:val="0"/>
          <w:numId w:val="40"/>
        </w:numPr>
        <w:tabs>
          <w:tab w:val="left" w:pos="993"/>
        </w:tabs>
        <w:ind w:left="0" w:firstLine="567"/>
        <w:jc w:val="both"/>
      </w:pPr>
      <w:proofErr w:type="spellStart"/>
      <w:r w:rsidRPr="006B037B">
        <w:t>Хлевнюк</w:t>
      </w:r>
      <w:proofErr w:type="spellEnd"/>
      <w:r w:rsidRPr="006B037B">
        <w:t xml:space="preserve"> Н.Н., Иванова М.В. Формирование вычислительных навыков на уроках математики. 5-9 классы. – М.: </w:t>
      </w:r>
      <w:proofErr w:type="spellStart"/>
      <w:r w:rsidRPr="006B037B">
        <w:t>Илекса</w:t>
      </w:r>
      <w:proofErr w:type="spellEnd"/>
      <w:r w:rsidRPr="006B037B">
        <w:t>, 2011.</w:t>
      </w:r>
    </w:p>
    <w:p w:rsidR="00066BB3" w:rsidRPr="006B037B" w:rsidRDefault="00066BB3" w:rsidP="00AE7560">
      <w:pPr>
        <w:numPr>
          <w:ilvl w:val="0"/>
          <w:numId w:val="40"/>
        </w:numPr>
        <w:tabs>
          <w:tab w:val="left" w:pos="993"/>
        </w:tabs>
        <w:ind w:left="0" w:firstLine="567"/>
        <w:jc w:val="both"/>
      </w:pPr>
      <w:proofErr w:type="spellStart"/>
      <w:r w:rsidRPr="006B037B">
        <w:t>Шахмейстер</w:t>
      </w:r>
      <w:proofErr w:type="spellEnd"/>
      <w:r w:rsidRPr="006B037B">
        <w:t xml:space="preserve"> А.Х. Комбинаторика. Статистика. Вероятность / А.Х. </w:t>
      </w:r>
      <w:proofErr w:type="spellStart"/>
      <w:r w:rsidRPr="006B037B">
        <w:t>Шахмейстер</w:t>
      </w:r>
      <w:proofErr w:type="spellEnd"/>
      <w:r w:rsidRPr="006B037B">
        <w:t xml:space="preserve"> – </w:t>
      </w:r>
      <w:proofErr w:type="gramStart"/>
      <w:r w:rsidRPr="006B037B">
        <w:t>СПб.:</w:t>
      </w:r>
      <w:proofErr w:type="gramEnd"/>
      <w:r w:rsidRPr="006B037B">
        <w:t xml:space="preserve"> «Виктория плюс» : М.: Издательство МЦНМО, 2015.</w:t>
      </w:r>
    </w:p>
    <w:p w:rsidR="00066BB3" w:rsidRPr="006B037B" w:rsidRDefault="00066BB3" w:rsidP="00AE7560">
      <w:pPr>
        <w:numPr>
          <w:ilvl w:val="0"/>
          <w:numId w:val="40"/>
        </w:numPr>
        <w:tabs>
          <w:tab w:val="left" w:pos="993"/>
        </w:tabs>
        <w:ind w:left="0" w:firstLine="567"/>
        <w:jc w:val="both"/>
      </w:pPr>
      <w:proofErr w:type="spellStart"/>
      <w:r w:rsidRPr="006B037B">
        <w:t>Шевкин</w:t>
      </w:r>
      <w:proofErr w:type="spellEnd"/>
      <w:r w:rsidRPr="006B037B">
        <w:t xml:space="preserve"> А.В. Текстовые задачи по математике: 7-11. – М.: ИЛЕКСА, 2013.</w:t>
      </w:r>
    </w:p>
    <w:p w:rsidR="00066BB3" w:rsidRPr="006B037B" w:rsidRDefault="00066BB3" w:rsidP="00AE7560">
      <w:pPr>
        <w:numPr>
          <w:ilvl w:val="0"/>
          <w:numId w:val="40"/>
        </w:numPr>
        <w:tabs>
          <w:tab w:val="left" w:pos="993"/>
        </w:tabs>
        <w:ind w:left="0" w:firstLine="567"/>
        <w:jc w:val="both"/>
      </w:pPr>
      <w:proofErr w:type="spellStart"/>
      <w:r w:rsidRPr="006B037B">
        <w:t>Шень</w:t>
      </w:r>
      <w:proofErr w:type="spellEnd"/>
      <w:r w:rsidRPr="006B037B">
        <w:t xml:space="preserve"> А. Геометрия в задачах. М.: МЦНМО, 2017. </w:t>
      </w:r>
    </w:p>
    <w:p w:rsidR="00066BB3" w:rsidRPr="006B037B" w:rsidRDefault="00066BB3" w:rsidP="00AE7560">
      <w:pPr>
        <w:numPr>
          <w:ilvl w:val="0"/>
          <w:numId w:val="40"/>
        </w:numPr>
        <w:tabs>
          <w:tab w:val="left" w:pos="993"/>
        </w:tabs>
        <w:ind w:left="0" w:firstLine="567"/>
        <w:jc w:val="both"/>
      </w:pPr>
      <w:r w:rsidRPr="006B037B">
        <w:t xml:space="preserve">Шестаков С.А. Математика. Универсальный многоуровневый сборник </w:t>
      </w:r>
      <w:proofErr w:type="gramStart"/>
      <w:r w:rsidRPr="006B037B">
        <w:t>задач :</w:t>
      </w:r>
      <w:proofErr w:type="gramEnd"/>
      <w:r w:rsidRPr="006B037B">
        <w:t xml:space="preserve"> 7-9-е классы : учебное пособие : в 3 частях. Ч. </w:t>
      </w:r>
      <w:proofErr w:type="gramStart"/>
      <w:r w:rsidRPr="006B037B">
        <w:t>1 :</w:t>
      </w:r>
      <w:proofErr w:type="gramEnd"/>
      <w:r w:rsidRPr="006B037B">
        <w:t xml:space="preserve"> Алгебра. / С.А. Шестаков, И.В. Ященко. – 3-е изд., стер. – </w:t>
      </w:r>
      <w:proofErr w:type="gramStart"/>
      <w:r w:rsidRPr="006B037B">
        <w:t>Москва :</w:t>
      </w:r>
      <w:proofErr w:type="gramEnd"/>
      <w:r w:rsidRPr="006B037B">
        <w:t xml:space="preserve"> Просвещение, 2022.</w:t>
      </w:r>
    </w:p>
    <w:p w:rsidR="00066BB3" w:rsidRPr="006B037B" w:rsidRDefault="00066BB3" w:rsidP="00AE7560">
      <w:pPr>
        <w:numPr>
          <w:ilvl w:val="0"/>
          <w:numId w:val="40"/>
        </w:numPr>
        <w:tabs>
          <w:tab w:val="left" w:pos="993"/>
        </w:tabs>
        <w:ind w:left="0" w:firstLine="567"/>
        <w:jc w:val="both"/>
      </w:pPr>
      <w:r w:rsidRPr="006B037B">
        <w:t xml:space="preserve">Шестаков С.А. Математика. Универсальный многоуровневый сборник </w:t>
      </w:r>
      <w:proofErr w:type="gramStart"/>
      <w:r w:rsidRPr="006B037B">
        <w:t>задач :</w:t>
      </w:r>
      <w:proofErr w:type="gramEnd"/>
      <w:r w:rsidRPr="006B037B">
        <w:t xml:space="preserve"> 7-9-е классы : учебное пособие : в 3 частях. Ч. </w:t>
      </w:r>
      <w:proofErr w:type="gramStart"/>
      <w:r w:rsidRPr="006B037B">
        <w:t>3 :</w:t>
      </w:r>
      <w:proofErr w:type="gramEnd"/>
      <w:r w:rsidRPr="006B037B">
        <w:t xml:space="preserve"> Статистика. Вероятность. Комбинаторика. Практические задачи. / И.Р. Высоцкий, И.В. Ященко. – 3-е изд., стер. – </w:t>
      </w:r>
      <w:proofErr w:type="gramStart"/>
      <w:r w:rsidRPr="006B037B">
        <w:t>Москва :</w:t>
      </w:r>
      <w:proofErr w:type="gramEnd"/>
      <w:r w:rsidRPr="006B037B">
        <w:t xml:space="preserve"> Просвещение, 2022.</w:t>
      </w:r>
    </w:p>
    <w:p w:rsidR="00066BB3" w:rsidRPr="006B037B" w:rsidRDefault="00066BB3" w:rsidP="00AE7560">
      <w:pPr>
        <w:numPr>
          <w:ilvl w:val="0"/>
          <w:numId w:val="40"/>
        </w:numPr>
        <w:tabs>
          <w:tab w:val="left" w:pos="993"/>
        </w:tabs>
        <w:ind w:left="0" w:firstLine="567"/>
        <w:jc w:val="both"/>
      </w:pPr>
      <w:r w:rsidRPr="006B037B">
        <w:t>Шихова Н.А. Задачи по теории вероятностей. – М.: ИЛЕКСА, 2016.</w:t>
      </w:r>
    </w:p>
    <w:p w:rsidR="002F0A95" w:rsidRPr="006B037B" w:rsidRDefault="002F0A95" w:rsidP="00451441">
      <w:pPr>
        <w:jc w:val="both"/>
      </w:pPr>
    </w:p>
    <w:p w:rsidR="00146A4B" w:rsidRPr="006B037B" w:rsidRDefault="00636788" w:rsidP="00636788">
      <w:pPr>
        <w:jc w:val="center"/>
        <w:rPr>
          <w:b/>
        </w:rPr>
      </w:pPr>
      <w:r w:rsidRPr="006B037B">
        <w:rPr>
          <w:b/>
        </w:rPr>
        <w:t>Дистанционные сервисы для подготовки к ОГЭ</w:t>
      </w:r>
    </w:p>
    <w:p w:rsidR="00451441" w:rsidRPr="006B037B" w:rsidRDefault="00451441" w:rsidP="00451441">
      <w:pPr>
        <w:jc w:val="both"/>
      </w:pPr>
    </w:p>
    <w:p w:rsidR="00066BB3" w:rsidRPr="006B037B" w:rsidRDefault="00066BB3" w:rsidP="00AE7560">
      <w:pPr>
        <w:numPr>
          <w:ilvl w:val="0"/>
          <w:numId w:val="42"/>
        </w:numPr>
        <w:tabs>
          <w:tab w:val="clear" w:pos="720"/>
          <w:tab w:val="num" w:pos="360"/>
          <w:tab w:val="left" w:pos="993"/>
        </w:tabs>
        <w:ind w:left="0" w:firstLine="567"/>
        <w:jc w:val="both"/>
      </w:pPr>
      <w:proofErr w:type="spellStart"/>
      <w:r w:rsidRPr="006B037B">
        <w:t>ЯКласс</w:t>
      </w:r>
      <w:proofErr w:type="spellEnd"/>
      <w:r w:rsidRPr="006B037B">
        <w:t xml:space="preserve"> </w:t>
      </w:r>
      <w:r w:rsidR="00B042B7" w:rsidRPr="006B037B">
        <w:t xml:space="preserve">(https://www.yaklass.ru/) – </w:t>
      </w:r>
      <w:r w:rsidRPr="006B037B">
        <w:t>интерактивный образовательный портал с большим количеством заданий по математике, в том числе и для подготовки к ОГЭ.</w:t>
      </w:r>
    </w:p>
    <w:p w:rsidR="00066BB3" w:rsidRPr="006B037B" w:rsidRDefault="00066BB3" w:rsidP="00AE7560">
      <w:pPr>
        <w:numPr>
          <w:ilvl w:val="0"/>
          <w:numId w:val="42"/>
        </w:numPr>
        <w:tabs>
          <w:tab w:val="clear" w:pos="720"/>
          <w:tab w:val="num" w:pos="360"/>
          <w:tab w:val="left" w:pos="993"/>
        </w:tabs>
        <w:ind w:left="0" w:firstLine="567"/>
        <w:jc w:val="both"/>
      </w:pPr>
      <w:r w:rsidRPr="006B037B">
        <w:t>Решу ОГЭ</w:t>
      </w:r>
      <w:r w:rsidR="00B042B7" w:rsidRPr="006B037B">
        <w:t xml:space="preserve"> (https://oge.sdamgia.ru/)</w:t>
      </w:r>
      <w:r w:rsidRPr="006B037B">
        <w:t xml:space="preserve"> </w:t>
      </w:r>
      <w:r w:rsidR="00B042B7" w:rsidRPr="006B037B">
        <w:t xml:space="preserve">– </w:t>
      </w:r>
      <w:r w:rsidRPr="006B037B">
        <w:t>образовательный портал, на котором можно найти задания по математике для подготовки к ОГЭ, а также проверить свои знания, решив типовые варианты тестов.</w:t>
      </w:r>
    </w:p>
    <w:p w:rsidR="00066BB3" w:rsidRPr="006B037B" w:rsidRDefault="00066BB3" w:rsidP="00AE7560">
      <w:pPr>
        <w:numPr>
          <w:ilvl w:val="0"/>
          <w:numId w:val="42"/>
        </w:numPr>
        <w:tabs>
          <w:tab w:val="clear" w:pos="720"/>
          <w:tab w:val="num" w:pos="360"/>
          <w:tab w:val="left" w:pos="993"/>
        </w:tabs>
        <w:ind w:left="0" w:firstLine="567"/>
        <w:jc w:val="both"/>
      </w:pPr>
      <w:r w:rsidRPr="006B037B">
        <w:t>Математика для всех</w:t>
      </w:r>
      <w:r w:rsidR="00B042B7" w:rsidRPr="006B037B">
        <w:t xml:space="preserve"> (https://math.edu.yar.ru/)</w:t>
      </w:r>
      <w:r w:rsidRPr="006B037B">
        <w:t xml:space="preserve"> </w:t>
      </w:r>
      <w:r w:rsidR="00B042B7" w:rsidRPr="006B037B">
        <w:t xml:space="preserve">– </w:t>
      </w:r>
      <w:r w:rsidRPr="006B037B">
        <w:t>сайт с теоретическим материалом и примерами решения задач по математике.</w:t>
      </w:r>
    </w:p>
    <w:p w:rsidR="00066BB3" w:rsidRPr="006B037B" w:rsidRDefault="00066BB3" w:rsidP="00AE7560">
      <w:pPr>
        <w:numPr>
          <w:ilvl w:val="0"/>
          <w:numId w:val="42"/>
        </w:numPr>
        <w:tabs>
          <w:tab w:val="clear" w:pos="720"/>
          <w:tab w:val="num" w:pos="360"/>
          <w:tab w:val="left" w:pos="993"/>
        </w:tabs>
        <w:ind w:left="0" w:firstLine="567"/>
        <w:jc w:val="both"/>
      </w:pPr>
      <w:proofErr w:type="spellStart"/>
      <w:r w:rsidRPr="006B037B">
        <w:t>Яндекс.Репетитор</w:t>
      </w:r>
      <w:proofErr w:type="spellEnd"/>
      <w:r w:rsidR="00B042B7" w:rsidRPr="006B037B">
        <w:t xml:space="preserve"> (https://yandex.ru/tutor/subject/?subject_id=16)</w:t>
      </w:r>
      <w:r w:rsidRPr="006B037B">
        <w:t xml:space="preserve"> </w:t>
      </w:r>
      <w:r w:rsidR="00B042B7" w:rsidRPr="006B037B">
        <w:t xml:space="preserve">– </w:t>
      </w:r>
      <w:r w:rsidRPr="006B037B">
        <w:t>сервис с индивидуальными онлайн-занятиями по математике для подготовки к ОГЭ.</w:t>
      </w:r>
    </w:p>
    <w:p w:rsidR="00066BB3" w:rsidRPr="006B037B" w:rsidRDefault="00066BB3" w:rsidP="00AE7560">
      <w:pPr>
        <w:numPr>
          <w:ilvl w:val="0"/>
          <w:numId w:val="42"/>
        </w:numPr>
        <w:tabs>
          <w:tab w:val="clear" w:pos="720"/>
          <w:tab w:val="num" w:pos="360"/>
          <w:tab w:val="left" w:pos="993"/>
        </w:tabs>
        <w:ind w:left="0" w:firstLine="567"/>
        <w:jc w:val="both"/>
      </w:pPr>
      <w:proofErr w:type="spellStart"/>
      <w:r w:rsidRPr="006B037B">
        <w:t>Math-prosto</w:t>
      </w:r>
      <w:proofErr w:type="spellEnd"/>
      <w:r w:rsidRPr="006B037B">
        <w:t xml:space="preserve"> </w:t>
      </w:r>
      <w:r w:rsidR="00B042B7" w:rsidRPr="006B037B">
        <w:t xml:space="preserve">(https://math-prosto.ru/ru/pages/map/map/) – </w:t>
      </w:r>
      <w:r w:rsidRPr="006B037B">
        <w:t>сайт с теорией и практическими заданиями по математике разного уровня сложности.</w:t>
      </w:r>
    </w:p>
    <w:p w:rsidR="00066BB3" w:rsidRPr="006B037B" w:rsidRDefault="0058376A" w:rsidP="00AE7560">
      <w:pPr>
        <w:numPr>
          <w:ilvl w:val="0"/>
          <w:numId w:val="42"/>
        </w:numPr>
        <w:tabs>
          <w:tab w:val="clear" w:pos="720"/>
          <w:tab w:val="num" w:pos="360"/>
          <w:tab w:val="left" w:pos="993"/>
        </w:tabs>
        <w:ind w:left="0" w:firstLine="567"/>
        <w:jc w:val="both"/>
      </w:pPr>
      <w:hyperlink r:id="rId44" w:tgtFrame="_blank" w:history="1">
        <w:r w:rsidR="00066BB3" w:rsidRPr="006B037B">
          <w:rPr>
            <w:rStyle w:val="afb"/>
            <w:color w:val="000000"/>
            <w:u w:val="none"/>
          </w:rPr>
          <w:t>Uchi.ru</w:t>
        </w:r>
      </w:hyperlink>
      <w:r w:rsidR="00066BB3" w:rsidRPr="006B037B">
        <w:rPr>
          <w:color w:val="000000"/>
        </w:rPr>
        <w:t> </w:t>
      </w:r>
      <w:r w:rsidR="0052034B" w:rsidRPr="006B037B">
        <w:rPr>
          <w:color w:val="000000"/>
        </w:rPr>
        <w:t>(</w:t>
      </w:r>
      <w:hyperlink r:id="rId45" w:history="1">
        <w:r w:rsidR="0052034B" w:rsidRPr="006B037B">
          <w:rPr>
            <w:rStyle w:val="afb"/>
            <w:color w:val="000000"/>
            <w:u w:val="none"/>
          </w:rPr>
          <w:t>https://uchi.ru/</w:t>
        </w:r>
      </w:hyperlink>
      <w:r w:rsidR="0052034B" w:rsidRPr="006B037B">
        <w:rPr>
          <w:color w:val="000000"/>
        </w:rPr>
        <w:t>)</w:t>
      </w:r>
      <w:r w:rsidR="0052034B" w:rsidRPr="006B037B">
        <w:t xml:space="preserve"> </w:t>
      </w:r>
      <w:r w:rsidR="00B042B7" w:rsidRPr="006B037B">
        <w:t xml:space="preserve">– </w:t>
      </w:r>
      <w:r w:rsidR="00066BB3" w:rsidRPr="006B037B">
        <w:t>онлайн-платформа для обучения с большим выбором заданий по математике для самостоятельной подготовки к ОГЭ и другим экзаменам.</w:t>
      </w:r>
    </w:p>
    <w:p w:rsidR="00451441" w:rsidRPr="006B037B" w:rsidRDefault="00451441" w:rsidP="00A05655">
      <w:pPr>
        <w:ind w:firstLine="709"/>
        <w:jc w:val="both"/>
      </w:pPr>
    </w:p>
    <w:p w:rsidR="0090610A" w:rsidRPr="006B037B" w:rsidRDefault="0090610A" w:rsidP="0090610A">
      <w:pPr>
        <w:spacing w:line="360" w:lineRule="auto"/>
      </w:pPr>
      <w:r w:rsidRPr="006B037B">
        <w:t>СОСТАВИТЕЛИ ОТЧЕТА:</w:t>
      </w:r>
    </w:p>
    <w:p w:rsidR="0090610A" w:rsidRPr="006B037B" w:rsidRDefault="0090610A" w:rsidP="0090610A"/>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961"/>
      </w:tblGrid>
      <w:tr w:rsidR="0090610A" w:rsidRPr="006B037B" w:rsidTr="00AE7560">
        <w:trPr>
          <w:trHeight w:val="1589"/>
        </w:trPr>
        <w:tc>
          <w:tcPr>
            <w:tcW w:w="4395" w:type="dxa"/>
            <w:tcBorders>
              <w:top w:val="single" w:sz="4" w:space="0" w:color="auto"/>
              <w:left w:val="single" w:sz="4" w:space="0" w:color="auto"/>
              <w:bottom w:val="single" w:sz="4" w:space="0" w:color="auto"/>
              <w:right w:val="single" w:sz="4" w:space="0" w:color="auto"/>
            </w:tcBorders>
            <w:vAlign w:val="center"/>
            <w:hideMark/>
          </w:tcPr>
          <w:p w:rsidR="0090610A" w:rsidRPr="006B037B" w:rsidRDefault="0090610A" w:rsidP="00EC4005">
            <w:pPr>
              <w:jc w:val="center"/>
            </w:pPr>
            <w:r w:rsidRPr="006B037B">
              <w:rPr>
                <w:i/>
                <w:iCs/>
              </w:rPr>
              <w:t>Фамилия, имя, отчество</w:t>
            </w:r>
          </w:p>
        </w:tc>
        <w:tc>
          <w:tcPr>
            <w:tcW w:w="4961" w:type="dxa"/>
            <w:tcBorders>
              <w:top w:val="single" w:sz="4" w:space="0" w:color="auto"/>
              <w:left w:val="single" w:sz="4" w:space="0" w:color="auto"/>
              <w:bottom w:val="single" w:sz="4" w:space="0" w:color="auto"/>
              <w:right w:val="single" w:sz="4" w:space="0" w:color="auto"/>
            </w:tcBorders>
            <w:vAlign w:val="center"/>
            <w:hideMark/>
          </w:tcPr>
          <w:p w:rsidR="0090610A" w:rsidRPr="006B037B" w:rsidRDefault="0090610A" w:rsidP="00EC4005">
            <w:pPr>
              <w:jc w:val="center"/>
              <w:rPr>
                <w:i/>
                <w:iCs/>
              </w:rPr>
            </w:pPr>
            <w:r w:rsidRPr="006B037B">
              <w:rPr>
                <w:i/>
                <w:iCs/>
              </w:rPr>
              <w:t>Должность, место работы</w:t>
            </w:r>
          </w:p>
        </w:tc>
      </w:tr>
      <w:tr w:rsidR="0090610A" w:rsidRPr="006B037B" w:rsidTr="00AE7560">
        <w:trPr>
          <w:trHeight w:val="327"/>
        </w:trPr>
        <w:tc>
          <w:tcPr>
            <w:tcW w:w="4395" w:type="dxa"/>
            <w:tcBorders>
              <w:top w:val="single" w:sz="4" w:space="0" w:color="auto"/>
              <w:left w:val="single" w:sz="4" w:space="0" w:color="auto"/>
              <w:bottom w:val="single" w:sz="4" w:space="0" w:color="auto"/>
              <w:right w:val="single" w:sz="4" w:space="0" w:color="auto"/>
            </w:tcBorders>
            <w:vAlign w:val="center"/>
          </w:tcPr>
          <w:p w:rsidR="0090610A" w:rsidRPr="006B037B" w:rsidRDefault="0090610A" w:rsidP="00EC4005">
            <w:pPr>
              <w:rPr>
                <w:iCs/>
              </w:rPr>
            </w:pPr>
            <w:r w:rsidRPr="006B037B">
              <w:rPr>
                <w:iCs/>
              </w:rPr>
              <w:t>Щербакова Эльвира Николаевна</w:t>
            </w:r>
          </w:p>
        </w:tc>
        <w:tc>
          <w:tcPr>
            <w:tcW w:w="4961" w:type="dxa"/>
            <w:tcBorders>
              <w:top w:val="single" w:sz="4" w:space="0" w:color="auto"/>
              <w:left w:val="single" w:sz="4" w:space="0" w:color="auto"/>
              <w:bottom w:val="single" w:sz="4" w:space="0" w:color="auto"/>
              <w:right w:val="single" w:sz="4" w:space="0" w:color="auto"/>
            </w:tcBorders>
            <w:vAlign w:val="center"/>
          </w:tcPr>
          <w:p w:rsidR="0090610A" w:rsidRPr="006B037B" w:rsidRDefault="00AE7560" w:rsidP="00AE7560">
            <w:pPr>
              <w:rPr>
                <w:iCs/>
              </w:rPr>
            </w:pPr>
            <w:r>
              <w:rPr>
                <w:iCs/>
              </w:rPr>
              <w:t>Старший методист центра непрерывного повышения профессионального мастерства педагогических работников</w:t>
            </w:r>
            <w:r w:rsidR="0090610A" w:rsidRPr="006B037B">
              <w:rPr>
                <w:iCs/>
              </w:rPr>
              <w:t xml:space="preserve"> ОГАОУ ДПО «</w:t>
            </w:r>
            <w:proofErr w:type="spellStart"/>
            <w:r w:rsidR="0090610A" w:rsidRPr="006B037B">
              <w:rPr>
                <w:iCs/>
              </w:rPr>
              <w:t>БелИРО</w:t>
            </w:r>
            <w:proofErr w:type="spellEnd"/>
            <w:r w:rsidR="0090610A" w:rsidRPr="006B037B">
              <w:rPr>
                <w:iCs/>
              </w:rPr>
              <w:t>»</w:t>
            </w:r>
          </w:p>
        </w:tc>
      </w:tr>
      <w:tr w:rsidR="0090610A" w:rsidRPr="006B037B" w:rsidTr="00AE7560">
        <w:trPr>
          <w:trHeight w:val="327"/>
        </w:trPr>
        <w:tc>
          <w:tcPr>
            <w:tcW w:w="4395" w:type="dxa"/>
            <w:tcBorders>
              <w:top w:val="single" w:sz="4" w:space="0" w:color="auto"/>
              <w:left w:val="single" w:sz="4" w:space="0" w:color="auto"/>
              <w:bottom w:val="single" w:sz="4" w:space="0" w:color="auto"/>
              <w:right w:val="single" w:sz="4" w:space="0" w:color="auto"/>
            </w:tcBorders>
            <w:vAlign w:val="center"/>
          </w:tcPr>
          <w:p w:rsidR="0090610A" w:rsidRPr="006B037B" w:rsidRDefault="0090610A" w:rsidP="00EC4005">
            <w:pPr>
              <w:rPr>
                <w:iCs/>
              </w:rPr>
            </w:pPr>
            <w:r w:rsidRPr="006B037B">
              <w:rPr>
                <w:iCs/>
              </w:rPr>
              <w:t>Александрова Оксана Юрьевна</w:t>
            </w:r>
          </w:p>
        </w:tc>
        <w:tc>
          <w:tcPr>
            <w:tcW w:w="4961" w:type="dxa"/>
            <w:tcBorders>
              <w:top w:val="single" w:sz="4" w:space="0" w:color="auto"/>
              <w:left w:val="single" w:sz="4" w:space="0" w:color="auto"/>
              <w:bottom w:val="single" w:sz="4" w:space="0" w:color="auto"/>
              <w:right w:val="single" w:sz="4" w:space="0" w:color="auto"/>
            </w:tcBorders>
            <w:vAlign w:val="center"/>
          </w:tcPr>
          <w:p w:rsidR="0090610A" w:rsidRPr="006B037B" w:rsidRDefault="00AE7560" w:rsidP="00EC4005">
            <w:pPr>
              <w:rPr>
                <w:iCs/>
              </w:rPr>
            </w:pPr>
            <w:r>
              <w:rPr>
                <w:iCs/>
              </w:rPr>
              <w:t xml:space="preserve">Методист Алексеевского межмуниципального методического центра </w:t>
            </w:r>
            <w:r w:rsidR="0090610A" w:rsidRPr="006B037B">
              <w:rPr>
                <w:iCs/>
              </w:rPr>
              <w:t>ОГАОУ ДПО «</w:t>
            </w:r>
            <w:proofErr w:type="spellStart"/>
            <w:r w:rsidR="0090610A" w:rsidRPr="006B037B">
              <w:rPr>
                <w:iCs/>
              </w:rPr>
              <w:t>БелИРО</w:t>
            </w:r>
            <w:proofErr w:type="spellEnd"/>
            <w:r w:rsidR="0090610A" w:rsidRPr="006B037B">
              <w:rPr>
                <w:iCs/>
              </w:rPr>
              <w:t>»</w:t>
            </w:r>
          </w:p>
        </w:tc>
      </w:tr>
      <w:tr w:rsidR="00AE7560" w:rsidRPr="006B037B" w:rsidTr="00AE7560">
        <w:trPr>
          <w:trHeight w:val="327"/>
        </w:trPr>
        <w:tc>
          <w:tcPr>
            <w:tcW w:w="4395" w:type="dxa"/>
            <w:tcBorders>
              <w:top w:val="single" w:sz="4" w:space="0" w:color="auto"/>
              <w:left w:val="single" w:sz="4" w:space="0" w:color="auto"/>
              <w:bottom w:val="single" w:sz="4" w:space="0" w:color="auto"/>
              <w:right w:val="single" w:sz="4" w:space="0" w:color="auto"/>
            </w:tcBorders>
            <w:vAlign w:val="center"/>
          </w:tcPr>
          <w:p w:rsidR="00AE7560" w:rsidRPr="006B037B" w:rsidRDefault="00AE7560" w:rsidP="00AE7560">
            <w:pPr>
              <w:rPr>
                <w:iCs/>
              </w:rPr>
            </w:pPr>
            <w:proofErr w:type="spellStart"/>
            <w:r w:rsidRPr="006B037B">
              <w:rPr>
                <w:iCs/>
              </w:rPr>
              <w:t>Вертелецкая</w:t>
            </w:r>
            <w:proofErr w:type="spellEnd"/>
            <w:r w:rsidRPr="006B037B">
              <w:rPr>
                <w:iCs/>
              </w:rPr>
              <w:t xml:space="preserve"> Ольга Владимировна</w:t>
            </w:r>
          </w:p>
        </w:tc>
        <w:tc>
          <w:tcPr>
            <w:tcW w:w="4961" w:type="dxa"/>
            <w:tcBorders>
              <w:top w:val="single" w:sz="4" w:space="0" w:color="auto"/>
              <w:left w:val="single" w:sz="4" w:space="0" w:color="auto"/>
              <w:bottom w:val="single" w:sz="4" w:space="0" w:color="auto"/>
              <w:right w:val="single" w:sz="4" w:space="0" w:color="auto"/>
            </w:tcBorders>
            <w:vAlign w:val="center"/>
          </w:tcPr>
          <w:p w:rsidR="00AE7560" w:rsidRPr="006B037B" w:rsidRDefault="00AE7560" w:rsidP="00AE7560">
            <w:pPr>
              <w:rPr>
                <w:iCs/>
              </w:rPr>
            </w:pPr>
            <w:r>
              <w:rPr>
                <w:iCs/>
              </w:rPr>
              <w:t>Старший методист центра непрерывного повышения профессионального мастерства педагогических работников</w:t>
            </w:r>
            <w:r w:rsidRPr="006B037B">
              <w:rPr>
                <w:iCs/>
              </w:rPr>
              <w:t xml:space="preserve"> ОГАОУ ДПО «</w:t>
            </w:r>
            <w:proofErr w:type="spellStart"/>
            <w:r w:rsidRPr="006B037B">
              <w:rPr>
                <w:iCs/>
              </w:rPr>
              <w:t>БелИРО</w:t>
            </w:r>
            <w:proofErr w:type="spellEnd"/>
            <w:r w:rsidRPr="006B037B">
              <w:rPr>
                <w:iCs/>
              </w:rPr>
              <w:t>»</w:t>
            </w:r>
          </w:p>
        </w:tc>
      </w:tr>
      <w:tr w:rsidR="0090610A" w:rsidRPr="00EC2F9D" w:rsidTr="00AE7560">
        <w:trPr>
          <w:trHeight w:val="327"/>
        </w:trPr>
        <w:tc>
          <w:tcPr>
            <w:tcW w:w="4395" w:type="dxa"/>
            <w:tcBorders>
              <w:top w:val="single" w:sz="4" w:space="0" w:color="auto"/>
              <w:left w:val="single" w:sz="4" w:space="0" w:color="auto"/>
              <w:bottom w:val="single" w:sz="4" w:space="0" w:color="auto"/>
              <w:right w:val="single" w:sz="4" w:space="0" w:color="auto"/>
            </w:tcBorders>
            <w:vAlign w:val="center"/>
          </w:tcPr>
          <w:p w:rsidR="0090610A" w:rsidRPr="006B037B" w:rsidRDefault="0090610A" w:rsidP="00EC4005">
            <w:pPr>
              <w:rPr>
                <w:iCs/>
              </w:rPr>
            </w:pPr>
            <w:proofErr w:type="spellStart"/>
            <w:r w:rsidRPr="006B037B">
              <w:rPr>
                <w:iCs/>
              </w:rPr>
              <w:t>Карагодина</w:t>
            </w:r>
            <w:proofErr w:type="spellEnd"/>
            <w:r w:rsidRPr="006B037B">
              <w:rPr>
                <w:iCs/>
              </w:rPr>
              <w:t xml:space="preserve"> Наталья Александровна</w:t>
            </w:r>
          </w:p>
        </w:tc>
        <w:tc>
          <w:tcPr>
            <w:tcW w:w="4961" w:type="dxa"/>
            <w:tcBorders>
              <w:top w:val="single" w:sz="4" w:space="0" w:color="auto"/>
              <w:left w:val="single" w:sz="4" w:space="0" w:color="auto"/>
              <w:bottom w:val="single" w:sz="4" w:space="0" w:color="auto"/>
              <w:right w:val="single" w:sz="4" w:space="0" w:color="auto"/>
            </w:tcBorders>
            <w:vAlign w:val="center"/>
          </w:tcPr>
          <w:p w:rsidR="0090610A" w:rsidRPr="00EC2F9D" w:rsidRDefault="0090610A" w:rsidP="00EC4005">
            <w:pPr>
              <w:rPr>
                <w:iCs/>
              </w:rPr>
            </w:pPr>
            <w:r w:rsidRPr="006B037B">
              <w:rPr>
                <w:iCs/>
              </w:rPr>
              <w:t xml:space="preserve">Старший методист </w:t>
            </w:r>
            <w:proofErr w:type="spellStart"/>
            <w:r w:rsidRPr="006B037B">
              <w:rPr>
                <w:iCs/>
              </w:rPr>
              <w:t>Шебекинского</w:t>
            </w:r>
            <w:proofErr w:type="spellEnd"/>
            <w:r w:rsidRPr="006B037B">
              <w:rPr>
                <w:iCs/>
              </w:rPr>
              <w:t xml:space="preserve"> </w:t>
            </w:r>
            <w:r w:rsidR="00AE7560">
              <w:rPr>
                <w:iCs/>
              </w:rPr>
              <w:t>межмуниципального методического центра</w:t>
            </w:r>
            <w:r w:rsidRPr="006B037B">
              <w:rPr>
                <w:iCs/>
              </w:rPr>
              <w:t xml:space="preserve"> ОГАОУ ДПО «</w:t>
            </w:r>
            <w:proofErr w:type="spellStart"/>
            <w:r w:rsidRPr="006B037B">
              <w:rPr>
                <w:iCs/>
              </w:rPr>
              <w:t>БелИРО</w:t>
            </w:r>
            <w:proofErr w:type="spellEnd"/>
            <w:r w:rsidRPr="006B037B">
              <w:rPr>
                <w:iCs/>
              </w:rPr>
              <w:t>»</w:t>
            </w:r>
          </w:p>
        </w:tc>
      </w:tr>
    </w:tbl>
    <w:p w:rsidR="0090610A" w:rsidRDefault="0090610A" w:rsidP="001804A9">
      <w:pPr>
        <w:ind w:firstLine="851"/>
        <w:jc w:val="center"/>
        <w:rPr>
          <w:b/>
        </w:rPr>
      </w:pPr>
    </w:p>
    <w:p w:rsidR="00731082" w:rsidRDefault="00731082" w:rsidP="00731082">
      <w:pPr>
        <w:ind w:left="-426" w:firstLine="426"/>
        <w:jc w:val="both"/>
      </w:pPr>
    </w:p>
    <w:p w:rsidR="00164EBB" w:rsidRPr="00EC2F9D" w:rsidRDefault="00164EBB" w:rsidP="00164EBB">
      <w:pPr>
        <w:jc w:val="both"/>
        <w:rPr>
          <w:i/>
          <w:iCs/>
        </w:rPr>
      </w:pPr>
    </w:p>
    <w:p w:rsidR="00290F80" w:rsidRPr="001A53C4" w:rsidRDefault="00290F80" w:rsidP="009A69A8">
      <w:pPr>
        <w:rPr>
          <w:color w:val="FF0000"/>
          <w:sz w:val="6"/>
          <w:szCs w:val="28"/>
        </w:rPr>
      </w:pPr>
    </w:p>
    <w:sectPr w:rsidR="00290F80" w:rsidRPr="001A53C4" w:rsidSect="0069348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076" w:rsidRDefault="00C32076" w:rsidP="005060D9">
      <w:r>
        <w:separator/>
      </w:r>
    </w:p>
  </w:endnote>
  <w:endnote w:type="continuationSeparator" w:id="0">
    <w:p w:rsidR="00C32076" w:rsidRDefault="00C32076"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A36" w:rsidRPr="00DD4B81" w:rsidRDefault="00B92A36" w:rsidP="002133CF">
    <w:pPr>
      <w:pStyle w:val="ab"/>
      <w:jc w:val="right"/>
      <w:rPr>
        <w:rFonts w:ascii="Times New Roman" w:hAnsi="Times New Roman"/>
      </w:rPr>
    </w:pPr>
    <w:r w:rsidRPr="00DD4B81">
      <w:rPr>
        <w:rFonts w:ascii="Times New Roman" w:hAnsi="Times New Roman"/>
      </w:rPr>
      <w:fldChar w:fldCharType="begin"/>
    </w:r>
    <w:r w:rsidRPr="00DD4B81">
      <w:rPr>
        <w:rFonts w:ascii="Times New Roman" w:hAnsi="Times New Roman"/>
      </w:rPr>
      <w:instrText xml:space="preserve"> PAGE   \* MERGEFORMAT </w:instrText>
    </w:r>
    <w:r w:rsidRPr="00DD4B81">
      <w:rPr>
        <w:rFonts w:ascii="Times New Roman" w:hAnsi="Times New Roman"/>
      </w:rPr>
      <w:fldChar w:fldCharType="separate"/>
    </w:r>
    <w:r w:rsidR="0058376A">
      <w:rPr>
        <w:rFonts w:ascii="Times New Roman" w:hAnsi="Times New Roman"/>
        <w:noProof/>
      </w:rPr>
      <w:t>23</w:t>
    </w:r>
    <w:r w:rsidRPr="00DD4B81">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076" w:rsidRDefault="00C32076" w:rsidP="005060D9">
      <w:r>
        <w:separator/>
      </w:r>
    </w:p>
  </w:footnote>
  <w:footnote w:type="continuationSeparator" w:id="0">
    <w:p w:rsidR="00C32076" w:rsidRDefault="00C32076" w:rsidP="00506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2" w15:restartNumberingAfterBreak="0">
    <w:nsid w:val="08BC386F"/>
    <w:multiLevelType w:val="hybridMultilevel"/>
    <w:tmpl w:val="BBDA0AF6"/>
    <w:lvl w:ilvl="0" w:tplc="C888C632">
      <w:start w:val="1"/>
      <w:numFmt w:val="russianUpper"/>
      <w:lvlText w:val="%1)"/>
      <w:lvlJc w:val="left"/>
      <w:pPr>
        <w:ind w:left="892" w:hanging="360"/>
      </w:pPr>
      <w:rPr>
        <w:rFonts w:hint="default"/>
        <w:b w:val="0"/>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3" w15:restartNumberingAfterBreak="0">
    <w:nsid w:val="0D2455D2"/>
    <w:multiLevelType w:val="hybridMultilevel"/>
    <w:tmpl w:val="489C1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584ABB"/>
    <w:multiLevelType w:val="hybridMultilevel"/>
    <w:tmpl w:val="75662D9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7" w15:restartNumberingAfterBreak="0">
    <w:nsid w:val="18AF1A36"/>
    <w:multiLevelType w:val="multilevel"/>
    <w:tmpl w:val="73B20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DD4A26"/>
    <w:multiLevelType w:val="multilevel"/>
    <w:tmpl w:val="B62AE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EA3E6A"/>
    <w:multiLevelType w:val="hybridMultilevel"/>
    <w:tmpl w:val="3E78E3AE"/>
    <w:lvl w:ilvl="0" w:tplc="956A82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C2698D"/>
    <w:multiLevelType w:val="hybridMultilevel"/>
    <w:tmpl w:val="5B0C4A80"/>
    <w:lvl w:ilvl="0" w:tplc="932EF6A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AC68EE"/>
    <w:multiLevelType w:val="hybridMultilevel"/>
    <w:tmpl w:val="66621344"/>
    <w:lvl w:ilvl="0" w:tplc="956A82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981194"/>
    <w:multiLevelType w:val="hybridMultilevel"/>
    <w:tmpl w:val="1A3CD5BC"/>
    <w:lvl w:ilvl="0" w:tplc="0419000D">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3" w15:restartNumberingAfterBreak="0">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15:restartNumberingAfterBreak="0">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5" w15:restartNumberingAfterBreak="0">
    <w:nsid w:val="2ACD2C64"/>
    <w:multiLevelType w:val="hybridMultilevel"/>
    <w:tmpl w:val="2C0E8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ED3311"/>
    <w:multiLevelType w:val="hybridMultilevel"/>
    <w:tmpl w:val="34C61DA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D8E579F"/>
    <w:multiLevelType w:val="hybridMultilevel"/>
    <w:tmpl w:val="6E9CC90A"/>
    <w:lvl w:ilvl="0" w:tplc="E42C16F4">
      <w:start w:val="1"/>
      <w:numFmt w:val="decimal"/>
      <w:lvlText w:val="%1."/>
      <w:lvlJc w:val="center"/>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8" w15:restartNumberingAfterBreak="0">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541336C"/>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3C36B4"/>
    <w:multiLevelType w:val="hybridMultilevel"/>
    <w:tmpl w:val="8A869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03F6307"/>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D42F3B"/>
    <w:multiLevelType w:val="hybridMultilevel"/>
    <w:tmpl w:val="875C43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51F0664"/>
    <w:multiLevelType w:val="hybridMultilevel"/>
    <w:tmpl w:val="D354C5D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9061CCA"/>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357692"/>
    <w:multiLevelType w:val="hybridMultilevel"/>
    <w:tmpl w:val="438CA5C4"/>
    <w:lvl w:ilvl="0" w:tplc="C68ED4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271F76"/>
    <w:multiLevelType w:val="hybridMultilevel"/>
    <w:tmpl w:val="2E443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746294"/>
    <w:multiLevelType w:val="multilevel"/>
    <w:tmpl w:val="37F2BAF4"/>
    <w:lvl w:ilvl="0">
      <w:start w:val="1"/>
      <w:numFmt w:val="decimal"/>
      <w:lvlText w:val="%1."/>
      <w:lvlJc w:val="left"/>
      <w:pPr>
        <w:ind w:left="720" w:hanging="360"/>
      </w:pPr>
    </w:lvl>
    <w:lvl w:ilvl="1">
      <w:start w:val="6"/>
      <w:numFmt w:val="decimal"/>
      <w:isLgl/>
      <w:lvlText w:val="%1.%2"/>
      <w:lvlJc w:val="left"/>
      <w:pPr>
        <w:ind w:left="1033" w:hanging="660"/>
      </w:pPr>
      <w:rPr>
        <w:rFonts w:hint="default"/>
      </w:rPr>
    </w:lvl>
    <w:lvl w:ilvl="2">
      <w:start w:val="2"/>
      <w:numFmt w:val="decimal"/>
      <w:isLgl/>
      <w:lvlText w:val="%1.%2.%3"/>
      <w:lvlJc w:val="left"/>
      <w:pPr>
        <w:ind w:left="1106"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78" w:hanging="1440"/>
      </w:pPr>
      <w:rPr>
        <w:rFonts w:hint="default"/>
      </w:rPr>
    </w:lvl>
    <w:lvl w:ilvl="7">
      <w:start w:val="1"/>
      <w:numFmt w:val="decimal"/>
      <w:isLgl/>
      <w:lvlText w:val="%1.%2.%3.%4.%5.%6.%7.%8"/>
      <w:lvlJc w:val="left"/>
      <w:pPr>
        <w:ind w:left="1891" w:hanging="1440"/>
      </w:pPr>
      <w:rPr>
        <w:rFonts w:hint="default"/>
      </w:rPr>
    </w:lvl>
    <w:lvl w:ilvl="8">
      <w:start w:val="1"/>
      <w:numFmt w:val="decimal"/>
      <w:isLgl/>
      <w:lvlText w:val="%1.%2.%3.%4.%5.%6.%7.%8.%9"/>
      <w:lvlJc w:val="left"/>
      <w:pPr>
        <w:ind w:left="2264" w:hanging="1800"/>
      </w:pPr>
      <w:rPr>
        <w:rFonts w:hint="default"/>
      </w:rPr>
    </w:lvl>
  </w:abstractNum>
  <w:abstractNum w:abstractNumId="31" w15:restartNumberingAfterBreak="0">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9723436"/>
    <w:multiLevelType w:val="multilevel"/>
    <w:tmpl w:val="62C21DF2"/>
    <w:lvl w:ilvl="0">
      <w:start w:val="1"/>
      <w:numFmt w:val="decimal"/>
      <w:lvlText w:val="%1."/>
      <w:lvlJc w:val="left"/>
      <w:pPr>
        <w:ind w:left="720" w:hanging="360"/>
      </w:pPr>
      <w:rPr>
        <w:sz w:val="24"/>
      </w:rPr>
    </w:lvl>
    <w:lvl w:ilvl="1">
      <w:start w:val="6"/>
      <w:numFmt w:val="decimal"/>
      <w:isLgl/>
      <w:lvlText w:val="%1.%2"/>
      <w:lvlJc w:val="left"/>
      <w:pPr>
        <w:ind w:left="1034" w:hanging="585"/>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885" w:hanging="1080"/>
      </w:pPr>
      <w:rPr>
        <w:rFonts w:hint="default"/>
      </w:rPr>
    </w:lvl>
    <w:lvl w:ilvl="6">
      <w:start w:val="1"/>
      <w:numFmt w:val="decimal"/>
      <w:isLgl/>
      <w:lvlText w:val="%1.%2.%3.%4.%5.%6.%7"/>
      <w:lvlJc w:val="left"/>
      <w:pPr>
        <w:ind w:left="2334" w:hanging="1440"/>
      </w:pPr>
      <w:rPr>
        <w:rFonts w:hint="default"/>
      </w:rPr>
    </w:lvl>
    <w:lvl w:ilvl="7">
      <w:start w:val="1"/>
      <w:numFmt w:val="decimal"/>
      <w:isLgl/>
      <w:lvlText w:val="%1.%2.%3.%4.%5.%6.%7.%8"/>
      <w:lvlJc w:val="left"/>
      <w:pPr>
        <w:ind w:left="2423" w:hanging="1440"/>
      </w:pPr>
      <w:rPr>
        <w:rFonts w:hint="default"/>
      </w:rPr>
    </w:lvl>
    <w:lvl w:ilvl="8">
      <w:start w:val="1"/>
      <w:numFmt w:val="decimal"/>
      <w:isLgl/>
      <w:lvlText w:val="%1.%2.%3.%4.%5.%6.%7.%8.%9"/>
      <w:lvlJc w:val="left"/>
      <w:pPr>
        <w:ind w:left="2872" w:hanging="1800"/>
      </w:pPr>
      <w:rPr>
        <w:rFonts w:hint="default"/>
      </w:rPr>
    </w:lvl>
  </w:abstractNum>
  <w:abstractNum w:abstractNumId="33" w15:restartNumberingAfterBreak="0">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4" w15:restartNumberingAfterBreak="0">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8A095A"/>
    <w:multiLevelType w:val="hybridMultilevel"/>
    <w:tmpl w:val="D5328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730C54C1"/>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C75299"/>
    <w:multiLevelType w:val="multilevel"/>
    <w:tmpl w:val="D8A81D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8856B50"/>
    <w:multiLevelType w:val="hybridMultilevel"/>
    <w:tmpl w:val="6BB6A404"/>
    <w:lvl w:ilvl="0" w:tplc="956A82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9563C8B"/>
    <w:multiLevelType w:val="hybridMultilevel"/>
    <w:tmpl w:val="E61C5FE6"/>
    <w:lvl w:ilvl="0" w:tplc="956A82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BD60AB0"/>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0D59FD"/>
    <w:multiLevelType w:val="hybridMultilevel"/>
    <w:tmpl w:val="233ACC02"/>
    <w:lvl w:ilvl="0" w:tplc="E42C16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47" w15:restartNumberingAfterBreak="0">
    <w:nsid w:val="7DA86D92"/>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37369C"/>
    <w:multiLevelType w:val="hybridMultilevel"/>
    <w:tmpl w:val="6BC26686"/>
    <w:lvl w:ilvl="0" w:tplc="4F4EEE8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
  </w:num>
  <w:num w:numId="2">
    <w:abstractNumId w:val="40"/>
  </w:num>
  <w:num w:numId="3">
    <w:abstractNumId w:val="0"/>
  </w:num>
  <w:num w:numId="4">
    <w:abstractNumId w:val="43"/>
  </w:num>
  <w:num w:numId="5">
    <w:abstractNumId w:val="31"/>
  </w:num>
  <w:num w:numId="6">
    <w:abstractNumId w:val="20"/>
  </w:num>
  <w:num w:numId="7">
    <w:abstractNumId w:val="22"/>
  </w:num>
  <w:num w:numId="8">
    <w:abstractNumId w:val="6"/>
  </w:num>
  <w:num w:numId="9">
    <w:abstractNumId w:val="4"/>
  </w:num>
  <w:num w:numId="10">
    <w:abstractNumId w:val="37"/>
  </w:num>
  <w:num w:numId="11">
    <w:abstractNumId w:val="14"/>
  </w:num>
  <w:num w:numId="12">
    <w:abstractNumId w:val="1"/>
  </w:num>
  <w:num w:numId="13">
    <w:abstractNumId w:val="34"/>
  </w:num>
  <w:num w:numId="14">
    <w:abstractNumId w:val="5"/>
  </w:num>
  <w:num w:numId="15">
    <w:abstractNumId w:val="48"/>
  </w:num>
  <w:num w:numId="16">
    <w:abstractNumId w:val="32"/>
  </w:num>
  <w:num w:numId="17">
    <w:abstractNumId w:val="44"/>
  </w:num>
  <w:num w:numId="18">
    <w:abstractNumId w:val="38"/>
  </w:num>
  <w:num w:numId="19">
    <w:abstractNumId w:val="15"/>
  </w:num>
  <w:num w:numId="20">
    <w:abstractNumId w:val="23"/>
  </w:num>
  <w:num w:numId="21">
    <w:abstractNumId w:val="45"/>
  </w:num>
  <w:num w:numId="22">
    <w:abstractNumId w:val="17"/>
  </w:num>
  <w:num w:numId="23">
    <w:abstractNumId w:val="47"/>
  </w:num>
  <w:num w:numId="24">
    <w:abstractNumId w:val="30"/>
  </w:num>
  <w:num w:numId="25">
    <w:abstractNumId w:val="24"/>
  </w:num>
  <w:num w:numId="26">
    <w:abstractNumId w:val="25"/>
  </w:num>
  <w:num w:numId="27">
    <w:abstractNumId w:val="18"/>
  </w:num>
  <w:num w:numId="28">
    <w:abstractNumId w:val="2"/>
  </w:num>
  <w:num w:numId="29">
    <w:abstractNumId w:val="10"/>
  </w:num>
  <w:num w:numId="30">
    <w:abstractNumId w:val="33"/>
  </w:num>
  <w:num w:numId="31">
    <w:abstractNumId w:val="35"/>
  </w:num>
  <w:num w:numId="32">
    <w:abstractNumId w:val="13"/>
  </w:num>
  <w:num w:numId="33">
    <w:abstractNumId w:val="4"/>
  </w:num>
  <w:num w:numId="34">
    <w:abstractNumId w:val="3"/>
  </w:num>
  <w:num w:numId="35">
    <w:abstractNumId w:val="19"/>
  </w:num>
  <w:num w:numId="36">
    <w:abstractNumId w:val="27"/>
  </w:num>
  <w:num w:numId="37">
    <w:abstractNumId w:val="29"/>
  </w:num>
  <w:num w:numId="38">
    <w:abstractNumId w:val="8"/>
  </w:num>
  <w:num w:numId="39">
    <w:abstractNumId w:val="39"/>
  </w:num>
  <w:num w:numId="40">
    <w:abstractNumId w:val="36"/>
  </w:num>
  <w:num w:numId="41">
    <w:abstractNumId w:val="21"/>
  </w:num>
  <w:num w:numId="42">
    <w:abstractNumId w:val="7"/>
  </w:num>
  <w:num w:numId="43">
    <w:abstractNumId w:val="41"/>
  </w:num>
  <w:num w:numId="44">
    <w:abstractNumId w:val="28"/>
  </w:num>
  <w:num w:numId="45">
    <w:abstractNumId w:val="9"/>
  </w:num>
  <w:num w:numId="46">
    <w:abstractNumId w:val="42"/>
  </w:num>
  <w:num w:numId="47">
    <w:abstractNumId w:val="11"/>
  </w:num>
  <w:num w:numId="48">
    <w:abstractNumId w:val="12"/>
  </w:num>
  <w:num w:numId="49">
    <w:abstractNumId w:val="26"/>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ctiveWritingStyle w:appName="MSWord" w:lang="ru-RU" w:vendorID="64" w:dllVersion="131078" w:nlCheck="1" w:checkStyle="0"/>
  <w:activeWritingStyle w:appName="MSWord" w:lang="ru-RU" w:vendorID="64" w:dllVersion="4096"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19"/>
    <w:rsid w:val="00002FCA"/>
    <w:rsid w:val="00006B1B"/>
    <w:rsid w:val="000144F9"/>
    <w:rsid w:val="00015531"/>
    <w:rsid w:val="00015593"/>
    <w:rsid w:val="00017B56"/>
    <w:rsid w:val="00017C63"/>
    <w:rsid w:val="00022706"/>
    <w:rsid w:val="00022E68"/>
    <w:rsid w:val="00025430"/>
    <w:rsid w:val="0002559D"/>
    <w:rsid w:val="00032207"/>
    <w:rsid w:val="00040584"/>
    <w:rsid w:val="00044CCB"/>
    <w:rsid w:val="00046E1D"/>
    <w:rsid w:val="00054526"/>
    <w:rsid w:val="00054B49"/>
    <w:rsid w:val="000554C5"/>
    <w:rsid w:val="00060493"/>
    <w:rsid w:val="000661FE"/>
    <w:rsid w:val="00066B39"/>
    <w:rsid w:val="00066BB3"/>
    <w:rsid w:val="000706C8"/>
    <w:rsid w:val="00070C53"/>
    <w:rsid w:val="000720BF"/>
    <w:rsid w:val="00074394"/>
    <w:rsid w:val="000816E9"/>
    <w:rsid w:val="0008218A"/>
    <w:rsid w:val="000849F6"/>
    <w:rsid w:val="00086198"/>
    <w:rsid w:val="000906E8"/>
    <w:rsid w:val="000924F0"/>
    <w:rsid w:val="00094A1E"/>
    <w:rsid w:val="00095999"/>
    <w:rsid w:val="000A0F61"/>
    <w:rsid w:val="000A159E"/>
    <w:rsid w:val="000A2E1B"/>
    <w:rsid w:val="000B751C"/>
    <w:rsid w:val="000C12B9"/>
    <w:rsid w:val="000C4CC8"/>
    <w:rsid w:val="000D0D58"/>
    <w:rsid w:val="000D2AB4"/>
    <w:rsid w:val="000D4034"/>
    <w:rsid w:val="000D49EA"/>
    <w:rsid w:val="000E0643"/>
    <w:rsid w:val="000E143E"/>
    <w:rsid w:val="000E6D5D"/>
    <w:rsid w:val="000F5DDE"/>
    <w:rsid w:val="000F7731"/>
    <w:rsid w:val="00100E0D"/>
    <w:rsid w:val="001047F7"/>
    <w:rsid w:val="00106464"/>
    <w:rsid w:val="001067B0"/>
    <w:rsid w:val="00110570"/>
    <w:rsid w:val="00117441"/>
    <w:rsid w:val="00117B9E"/>
    <w:rsid w:val="00130C17"/>
    <w:rsid w:val="001342AF"/>
    <w:rsid w:val="00137FF9"/>
    <w:rsid w:val="00142113"/>
    <w:rsid w:val="00146565"/>
    <w:rsid w:val="00146A0E"/>
    <w:rsid w:val="00146A4B"/>
    <w:rsid w:val="00146CF9"/>
    <w:rsid w:val="00155ECB"/>
    <w:rsid w:val="00157275"/>
    <w:rsid w:val="00160B20"/>
    <w:rsid w:val="001628E4"/>
    <w:rsid w:val="00162C73"/>
    <w:rsid w:val="00164EBB"/>
    <w:rsid w:val="001732B4"/>
    <w:rsid w:val="00174654"/>
    <w:rsid w:val="001754D0"/>
    <w:rsid w:val="001800C6"/>
    <w:rsid w:val="001804A9"/>
    <w:rsid w:val="00180CF6"/>
    <w:rsid w:val="00181394"/>
    <w:rsid w:val="00190FA4"/>
    <w:rsid w:val="001918C7"/>
    <w:rsid w:val="00193727"/>
    <w:rsid w:val="001955EA"/>
    <w:rsid w:val="00197ADA"/>
    <w:rsid w:val="001A50EB"/>
    <w:rsid w:val="001A53C4"/>
    <w:rsid w:val="001B0018"/>
    <w:rsid w:val="001B2100"/>
    <w:rsid w:val="001B639B"/>
    <w:rsid w:val="001B7D97"/>
    <w:rsid w:val="001C27E8"/>
    <w:rsid w:val="001C3265"/>
    <w:rsid w:val="001C6672"/>
    <w:rsid w:val="001D1E31"/>
    <w:rsid w:val="001D3083"/>
    <w:rsid w:val="001D47BE"/>
    <w:rsid w:val="001D7B78"/>
    <w:rsid w:val="001E2447"/>
    <w:rsid w:val="001E4E6B"/>
    <w:rsid w:val="001E7F9B"/>
    <w:rsid w:val="001F0877"/>
    <w:rsid w:val="001F1601"/>
    <w:rsid w:val="00200DF6"/>
    <w:rsid w:val="00204C16"/>
    <w:rsid w:val="00206D26"/>
    <w:rsid w:val="00207255"/>
    <w:rsid w:val="002123B7"/>
    <w:rsid w:val="002129C5"/>
    <w:rsid w:val="002133CF"/>
    <w:rsid w:val="00215808"/>
    <w:rsid w:val="00216547"/>
    <w:rsid w:val="002178E5"/>
    <w:rsid w:val="00220E60"/>
    <w:rsid w:val="002405DB"/>
    <w:rsid w:val="0024145E"/>
    <w:rsid w:val="00247C4B"/>
    <w:rsid w:val="00247CE2"/>
    <w:rsid w:val="00250316"/>
    <w:rsid w:val="00255826"/>
    <w:rsid w:val="00261E0F"/>
    <w:rsid w:val="002630C1"/>
    <w:rsid w:val="00267C71"/>
    <w:rsid w:val="002739D7"/>
    <w:rsid w:val="002846B3"/>
    <w:rsid w:val="00290841"/>
    <w:rsid w:val="00290F80"/>
    <w:rsid w:val="00293CED"/>
    <w:rsid w:val="002952F5"/>
    <w:rsid w:val="002A27DA"/>
    <w:rsid w:val="002A2E28"/>
    <w:rsid w:val="002A2F7F"/>
    <w:rsid w:val="002A50C8"/>
    <w:rsid w:val="002A71BB"/>
    <w:rsid w:val="002B1072"/>
    <w:rsid w:val="002B4D0F"/>
    <w:rsid w:val="002B53B7"/>
    <w:rsid w:val="002C660A"/>
    <w:rsid w:val="002D0221"/>
    <w:rsid w:val="002D3263"/>
    <w:rsid w:val="002E09FC"/>
    <w:rsid w:val="002E1AF2"/>
    <w:rsid w:val="002E361A"/>
    <w:rsid w:val="002E57C7"/>
    <w:rsid w:val="002E78DE"/>
    <w:rsid w:val="002F0A95"/>
    <w:rsid w:val="002F11A5"/>
    <w:rsid w:val="002F3B40"/>
    <w:rsid w:val="002F4079"/>
    <w:rsid w:val="002F4303"/>
    <w:rsid w:val="002F5EF5"/>
    <w:rsid w:val="00300C58"/>
    <w:rsid w:val="00301626"/>
    <w:rsid w:val="00304002"/>
    <w:rsid w:val="00311117"/>
    <w:rsid w:val="00312926"/>
    <w:rsid w:val="00314599"/>
    <w:rsid w:val="00314876"/>
    <w:rsid w:val="003172FD"/>
    <w:rsid w:val="00317301"/>
    <w:rsid w:val="00317FDF"/>
    <w:rsid w:val="00321402"/>
    <w:rsid w:val="00323154"/>
    <w:rsid w:val="00323AD8"/>
    <w:rsid w:val="00335DFB"/>
    <w:rsid w:val="00341F1F"/>
    <w:rsid w:val="00342ABB"/>
    <w:rsid w:val="003470C5"/>
    <w:rsid w:val="00352DE9"/>
    <w:rsid w:val="003602B9"/>
    <w:rsid w:val="00364324"/>
    <w:rsid w:val="00370901"/>
    <w:rsid w:val="00371A77"/>
    <w:rsid w:val="00386877"/>
    <w:rsid w:val="003869FA"/>
    <w:rsid w:val="00386C1D"/>
    <w:rsid w:val="00387BB4"/>
    <w:rsid w:val="00394A2D"/>
    <w:rsid w:val="00396D18"/>
    <w:rsid w:val="003A1491"/>
    <w:rsid w:val="003A4EAE"/>
    <w:rsid w:val="003A66F0"/>
    <w:rsid w:val="003B21D9"/>
    <w:rsid w:val="003B2272"/>
    <w:rsid w:val="003B26F2"/>
    <w:rsid w:val="003B63D9"/>
    <w:rsid w:val="003B6E55"/>
    <w:rsid w:val="003C3987"/>
    <w:rsid w:val="003D6EDD"/>
    <w:rsid w:val="003E231B"/>
    <w:rsid w:val="003E3151"/>
    <w:rsid w:val="003F0DE1"/>
    <w:rsid w:val="003F3719"/>
    <w:rsid w:val="003F5D5E"/>
    <w:rsid w:val="003F7CED"/>
    <w:rsid w:val="00401B8C"/>
    <w:rsid w:val="00402525"/>
    <w:rsid w:val="00405213"/>
    <w:rsid w:val="00406E15"/>
    <w:rsid w:val="0040744F"/>
    <w:rsid w:val="00412839"/>
    <w:rsid w:val="00413744"/>
    <w:rsid w:val="00416F4B"/>
    <w:rsid w:val="00417D71"/>
    <w:rsid w:val="00423AED"/>
    <w:rsid w:val="004263B1"/>
    <w:rsid w:val="0042675E"/>
    <w:rsid w:val="004268D0"/>
    <w:rsid w:val="004300AC"/>
    <w:rsid w:val="004305C9"/>
    <w:rsid w:val="00435109"/>
    <w:rsid w:val="00436A7B"/>
    <w:rsid w:val="0044099D"/>
    <w:rsid w:val="0044377F"/>
    <w:rsid w:val="00444851"/>
    <w:rsid w:val="004452E4"/>
    <w:rsid w:val="00445857"/>
    <w:rsid w:val="00446691"/>
    <w:rsid w:val="00446BD3"/>
    <w:rsid w:val="00447158"/>
    <w:rsid w:val="00451441"/>
    <w:rsid w:val="00452AAB"/>
    <w:rsid w:val="00454703"/>
    <w:rsid w:val="004553EE"/>
    <w:rsid w:val="00455ACF"/>
    <w:rsid w:val="0046001E"/>
    <w:rsid w:val="00461AC6"/>
    <w:rsid w:val="00462FB8"/>
    <w:rsid w:val="00463703"/>
    <w:rsid w:val="00466E44"/>
    <w:rsid w:val="00473696"/>
    <w:rsid w:val="00475424"/>
    <w:rsid w:val="00475AC6"/>
    <w:rsid w:val="00475B0F"/>
    <w:rsid w:val="0047685C"/>
    <w:rsid w:val="0048441C"/>
    <w:rsid w:val="004857A5"/>
    <w:rsid w:val="00490044"/>
    <w:rsid w:val="00490B5F"/>
    <w:rsid w:val="00493944"/>
    <w:rsid w:val="004B2CED"/>
    <w:rsid w:val="004B37E8"/>
    <w:rsid w:val="004B6F89"/>
    <w:rsid w:val="004C015A"/>
    <w:rsid w:val="004C4AD3"/>
    <w:rsid w:val="004C535D"/>
    <w:rsid w:val="004C557D"/>
    <w:rsid w:val="004D3F72"/>
    <w:rsid w:val="004D5ABD"/>
    <w:rsid w:val="004E1759"/>
    <w:rsid w:val="004F09A5"/>
    <w:rsid w:val="004F5684"/>
    <w:rsid w:val="004F5957"/>
    <w:rsid w:val="0050227B"/>
    <w:rsid w:val="005025D7"/>
    <w:rsid w:val="0050501C"/>
    <w:rsid w:val="005060D9"/>
    <w:rsid w:val="00510D00"/>
    <w:rsid w:val="00511CC4"/>
    <w:rsid w:val="00513275"/>
    <w:rsid w:val="00514AEF"/>
    <w:rsid w:val="00517937"/>
    <w:rsid w:val="0052034B"/>
    <w:rsid w:val="00520C8B"/>
    <w:rsid w:val="00520DFB"/>
    <w:rsid w:val="00523D4D"/>
    <w:rsid w:val="00527711"/>
    <w:rsid w:val="0053068D"/>
    <w:rsid w:val="005324BD"/>
    <w:rsid w:val="00540700"/>
    <w:rsid w:val="00540DFD"/>
    <w:rsid w:val="00541B5C"/>
    <w:rsid w:val="00551989"/>
    <w:rsid w:val="005546E2"/>
    <w:rsid w:val="00554B95"/>
    <w:rsid w:val="005556D8"/>
    <w:rsid w:val="00556E26"/>
    <w:rsid w:val="00560114"/>
    <w:rsid w:val="00561201"/>
    <w:rsid w:val="00561B1B"/>
    <w:rsid w:val="005671B0"/>
    <w:rsid w:val="005729B2"/>
    <w:rsid w:val="0057531D"/>
    <w:rsid w:val="00576F38"/>
    <w:rsid w:val="005806E9"/>
    <w:rsid w:val="0058288B"/>
    <w:rsid w:val="0058376A"/>
    <w:rsid w:val="0058376C"/>
    <w:rsid w:val="00583C57"/>
    <w:rsid w:val="0058551C"/>
    <w:rsid w:val="005856A1"/>
    <w:rsid w:val="005866C6"/>
    <w:rsid w:val="005A0497"/>
    <w:rsid w:val="005A175A"/>
    <w:rsid w:val="005A2C32"/>
    <w:rsid w:val="005A61CF"/>
    <w:rsid w:val="005B0C76"/>
    <w:rsid w:val="005B2033"/>
    <w:rsid w:val="005B33E0"/>
    <w:rsid w:val="005B52FC"/>
    <w:rsid w:val="005C3C76"/>
    <w:rsid w:val="005C4273"/>
    <w:rsid w:val="005C72B3"/>
    <w:rsid w:val="005D6534"/>
    <w:rsid w:val="005E0053"/>
    <w:rsid w:val="005E0411"/>
    <w:rsid w:val="005E050B"/>
    <w:rsid w:val="005E15AE"/>
    <w:rsid w:val="005E2189"/>
    <w:rsid w:val="005E7B20"/>
    <w:rsid w:val="005F2021"/>
    <w:rsid w:val="005F702E"/>
    <w:rsid w:val="005F7762"/>
    <w:rsid w:val="00600034"/>
    <w:rsid w:val="00602C7D"/>
    <w:rsid w:val="00603A9F"/>
    <w:rsid w:val="00606454"/>
    <w:rsid w:val="0061124E"/>
    <w:rsid w:val="006113F8"/>
    <w:rsid w:val="0061189C"/>
    <w:rsid w:val="006147E9"/>
    <w:rsid w:val="00614AB8"/>
    <w:rsid w:val="00615943"/>
    <w:rsid w:val="0062482B"/>
    <w:rsid w:val="0062684D"/>
    <w:rsid w:val="006304F0"/>
    <w:rsid w:val="0063233F"/>
    <w:rsid w:val="006323DC"/>
    <w:rsid w:val="006328F2"/>
    <w:rsid w:val="006341D5"/>
    <w:rsid w:val="00636788"/>
    <w:rsid w:val="00643A8E"/>
    <w:rsid w:val="00644DAA"/>
    <w:rsid w:val="006456F7"/>
    <w:rsid w:val="0064641B"/>
    <w:rsid w:val="00646A8F"/>
    <w:rsid w:val="006509DE"/>
    <w:rsid w:val="00653487"/>
    <w:rsid w:val="0065647A"/>
    <w:rsid w:val="0066022E"/>
    <w:rsid w:val="00661C2E"/>
    <w:rsid w:val="00662FF7"/>
    <w:rsid w:val="00663236"/>
    <w:rsid w:val="006719B3"/>
    <w:rsid w:val="00671A68"/>
    <w:rsid w:val="006761D4"/>
    <w:rsid w:val="00676C80"/>
    <w:rsid w:val="006805C0"/>
    <w:rsid w:val="0068434B"/>
    <w:rsid w:val="0068522D"/>
    <w:rsid w:val="00691F16"/>
    <w:rsid w:val="0069348A"/>
    <w:rsid w:val="006A2586"/>
    <w:rsid w:val="006A7F75"/>
    <w:rsid w:val="006B037B"/>
    <w:rsid w:val="006B3DD3"/>
    <w:rsid w:val="006B4D7D"/>
    <w:rsid w:val="006B5516"/>
    <w:rsid w:val="006B5C7B"/>
    <w:rsid w:val="006C2B74"/>
    <w:rsid w:val="006C4ABD"/>
    <w:rsid w:val="006C5A34"/>
    <w:rsid w:val="006D24FB"/>
    <w:rsid w:val="006D2A12"/>
    <w:rsid w:val="006D5136"/>
    <w:rsid w:val="006E17AE"/>
    <w:rsid w:val="006E68F5"/>
    <w:rsid w:val="006F67F1"/>
    <w:rsid w:val="007002CF"/>
    <w:rsid w:val="00703494"/>
    <w:rsid w:val="00713FD2"/>
    <w:rsid w:val="00715E73"/>
    <w:rsid w:val="00724773"/>
    <w:rsid w:val="00725E32"/>
    <w:rsid w:val="00726F5F"/>
    <w:rsid w:val="00731082"/>
    <w:rsid w:val="00732467"/>
    <w:rsid w:val="00732A8D"/>
    <w:rsid w:val="00733943"/>
    <w:rsid w:val="007460F6"/>
    <w:rsid w:val="00756A4A"/>
    <w:rsid w:val="00756BED"/>
    <w:rsid w:val="007574C9"/>
    <w:rsid w:val="00757CC7"/>
    <w:rsid w:val="0076000E"/>
    <w:rsid w:val="00763482"/>
    <w:rsid w:val="0077011C"/>
    <w:rsid w:val="00771DCF"/>
    <w:rsid w:val="0077280F"/>
    <w:rsid w:val="00773CBD"/>
    <w:rsid w:val="007773F0"/>
    <w:rsid w:val="00783926"/>
    <w:rsid w:val="00784DCA"/>
    <w:rsid w:val="00791F29"/>
    <w:rsid w:val="0079316A"/>
    <w:rsid w:val="00795489"/>
    <w:rsid w:val="0079634F"/>
    <w:rsid w:val="0079759F"/>
    <w:rsid w:val="007A1D2D"/>
    <w:rsid w:val="007A2EAB"/>
    <w:rsid w:val="007A52A3"/>
    <w:rsid w:val="007A5716"/>
    <w:rsid w:val="007A74B7"/>
    <w:rsid w:val="007B0E21"/>
    <w:rsid w:val="007B165E"/>
    <w:rsid w:val="007B785F"/>
    <w:rsid w:val="007C070A"/>
    <w:rsid w:val="007C5AEE"/>
    <w:rsid w:val="007C7DC6"/>
    <w:rsid w:val="007D451A"/>
    <w:rsid w:val="007D55C1"/>
    <w:rsid w:val="007F0633"/>
    <w:rsid w:val="007F13F1"/>
    <w:rsid w:val="007F38E8"/>
    <w:rsid w:val="007F3A44"/>
    <w:rsid w:val="007F3FB8"/>
    <w:rsid w:val="007F5E19"/>
    <w:rsid w:val="00802F7E"/>
    <w:rsid w:val="00806E31"/>
    <w:rsid w:val="00815EF8"/>
    <w:rsid w:val="0081714F"/>
    <w:rsid w:val="00820F2B"/>
    <w:rsid w:val="008224BC"/>
    <w:rsid w:val="00822D5E"/>
    <w:rsid w:val="00824162"/>
    <w:rsid w:val="00825419"/>
    <w:rsid w:val="00827699"/>
    <w:rsid w:val="0082776F"/>
    <w:rsid w:val="008306E9"/>
    <w:rsid w:val="00836B23"/>
    <w:rsid w:val="00841368"/>
    <w:rsid w:val="008462D8"/>
    <w:rsid w:val="00846D04"/>
    <w:rsid w:val="00847CBC"/>
    <w:rsid w:val="00847E06"/>
    <w:rsid w:val="00853138"/>
    <w:rsid w:val="008555D2"/>
    <w:rsid w:val="0085641C"/>
    <w:rsid w:val="00857290"/>
    <w:rsid w:val="00861992"/>
    <w:rsid w:val="00867054"/>
    <w:rsid w:val="008714AF"/>
    <w:rsid w:val="008764EC"/>
    <w:rsid w:val="0087757D"/>
    <w:rsid w:val="00877711"/>
    <w:rsid w:val="00880A26"/>
    <w:rsid w:val="008848A7"/>
    <w:rsid w:val="008879DA"/>
    <w:rsid w:val="00895EDE"/>
    <w:rsid w:val="008967BA"/>
    <w:rsid w:val="008A02D8"/>
    <w:rsid w:val="008A172F"/>
    <w:rsid w:val="008A35A5"/>
    <w:rsid w:val="008A74C8"/>
    <w:rsid w:val="008B3BA3"/>
    <w:rsid w:val="008C1F21"/>
    <w:rsid w:val="008C5EB0"/>
    <w:rsid w:val="008C6751"/>
    <w:rsid w:val="008D154F"/>
    <w:rsid w:val="008D3393"/>
    <w:rsid w:val="008F02F1"/>
    <w:rsid w:val="008F5B17"/>
    <w:rsid w:val="00903006"/>
    <w:rsid w:val="00903AC5"/>
    <w:rsid w:val="0090610A"/>
    <w:rsid w:val="00906444"/>
    <w:rsid w:val="00911EC5"/>
    <w:rsid w:val="00913513"/>
    <w:rsid w:val="00915995"/>
    <w:rsid w:val="009176DE"/>
    <w:rsid w:val="00921CD3"/>
    <w:rsid w:val="0092762C"/>
    <w:rsid w:val="00931BA3"/>
    <w:rsid w:val="00932ACD"/>
    <w:rsid w:val="00932D1D"/>
    <w:rsid w:val="00933B6C"/>
    <w:rsid w:val="00933F50"/>
    <w:rsid w:val="00936661"/>
    <w:rsid w:val="00936C9A"/>
    <w:rsid w:val="009376FF"/>
    <w:rsid w:val="0094050C"/>
    <w:rsid w:val="009409F5"/>
    <w:rsid w:val="00940FBA"/>
    <w:rsid w:val="0094182B"/>
    <w:rsid w:val="0094223A"/>
    <w:rsid w:val="00943FB7"/>
    <w:rsid w:val="00944798"/>
    <w:rsid w:val="00945BAA"/>
    <w:rsid w:val="0095463D"/>
    <w:rsid w:val="00954C30"/>
    <w:rsid w:val="00961757"/>
    <w:rsid w:val="009635F9"/>
    <w:rsid w:val="00964114"/>
    <w:rsid w:val="00967D26"/>
    <w:rsid w:val="0097114A"/>
    <w:rsid w:val="00972DDC"/>
    <w:rsid w:val="00973F0A"/>
    <w:rsid w:val="00981B4D"/>
    <w:rsid w:val="00983AB0"/>
    <w:rsid w:val="00984150"/>
    <w:rsid w:val="009850FD"/>
    <w:rsid w:val="0098577D"/>
    <w:rsid w:val="00991782"/>
    <w:rsid w:val="0099301B"/>
    <w:rsid w:val="009939C5"/>
    <w:rsid w:val="00994457"/>
    <w:rsid w:val="009A6666"/>
    <w:rsid w:val="009A69A8"/>
    <w:rsid w:val="009A6F73"/>
    <w:rsid w:val="009B0D70"/>
    <w:rsid w:val="009B0E3B"/>
    <w:rsid w:val="009B1953"/>
    <w:rsid w:val="009B2265"/>
    <w:rsid w:val="009C03C9"/>
    <w:rsid w:val="009C2B1C"/>
    <w:rsid w:val="009C6BA3"/>
    <w:rsid w:val="009D0611"/>
    <w:rsid w:val="009D10D4"/>
    <w:rsid w:val="009D154B"/>
    <w:rsid w:val="009D4506"/>
    <w:rsid w:val="009D6AAA"/>
    <w:rsid w:val="009E5338"/>
    <w:rsid w:val="009E774F"/>
    <w:rsid w:val="009E7757"/>
    <w:rsid w:val="00A02CDA"/>
    <w:rsid w:val="00A0549C"/>
    <w:rsid w:val="00A05655"/>
    <w:rsid w:val="00A06F0C"/>
    <w:rsid w:val="00A10CFF"/>
    <w:rsid w:val="00A15085"/>
    <w:rsid w:val="00A16C7C"/>
    <w:rsid w:val="00A17BD5"/>
    <w:rsid w:val="00A2251F"/>
    <w:rsid w:val="00A23B40"/>
    <w:rsid w:val="00A26A61"/>
    <w:rsid w:val="00A27B3D"/>
    <w:rsid w:val="00A34126"/>
    <w:rsid w:val="00A343CC"/>
    <w:rsid w:val="00A45D41"/>
    <w:rsid w:val="00A478FD"/>
    <w:rsid w:val="00A50D57"/>
    <w:rsid w:val="00A576C3"/>
    <w:rsid w:val="00A61E60"/>
    <w:rsid w:val="00A66CBE"/>
    <w:rsid w:val="00A6706E"/>
    <w:rsid w:val="00A67518"/>
    <w:rsid w:val="00A67C9A"/>
    <w:rsid w:val="00A7426E"/>
    <w:rsid w:val="00A803E1"/>
    <w:rsid w:val="00A8072B"/>
    <w:rsid w:val="00A80A00"/>
    <w:rsid w:val="00A82BB0"/>
    <w:rsid w:val="00A86EF0"/>
    <w:rsid w:val="00A9105A"/>
    <w:rsid w:val="00A9110F"/>
    <w:rsid w:val="00A92EEF"/>
    <w:rsid w:val="00A96328"/>
    <w:rsid w:val="00A96CDF"/>
    <w:rsid w:val="00AA5116"/>
    <w:rsid w:val="00AB0BE0"/>
    <w:rsid w:val="00AB1352"/>
    <w:rsid w:val="00AB1FCF"/>
    <w:rsid w:val="00AB62CF"/>
    <w:rsid w:val="00AC1131"/>
    <w:rsid w:val="00AC1CA0"/>
    <w:rsid w:val="00AC43B4"/>
    <w:rsid w:val="00AC44DC"/>
    <w:rsid w:val="00AC6316"/>
    <w:rsid w:val="00AC743E"/>
    <w:rsid w:val="00AD0270"/>
    <w:rsid w:val="00AD1134"/>
    <w:rsid w:val="00AE048E"/>
    <w:rsid w:val="00AE0FDF"/>
    <w:rsid w:val="00AE6BB6"/>
    <w:rsid w:val="00AE73EB"/>
    <w:rsid w:val="00AE7560"/>
    <w:rsid w:val="00AF2FFB"/>
    <w:rsid w:val="00AF50BA"/>
    <w:rsid w:val="00AF63B5"/>
    <w:rsid w:val="00AF7B17"/>
    <w:rsid w:val="00B000AB"/>
    <w:rsid w:val="00B042B7"/>
    <w:rsid w:val="00B115FA"/>
    <w:rsid w:val="00B143EF"/>
    <w:rsid w:val="00B155D3"/>
    <w:rsid w:val="00B168F7"/>
    <w:rsid w:val="00B2060A"/>
    <w:rsid w:val="00B23F5D"/>
    <w:rsid w:val="00B243F2"/>
    <w:rsid w:val="00B25B0C"/>
    <w:rsid w:val="00B26BCE"/>
    <w:rsid w:val="00B27B24"/>
    <w:rsid w:val="00B27C2A"/>
    <w:rsid w:val="00B32869"/>
    <w:rsid w:val="00B33EA0"/>
    <w:rsid w:val="00B345E7"/>
    <w:rsid w:val="00B46A1A"/>
    <w:rsid w:val="00B504C3"/>
    <w:rsid w:val="00B537A8"/>
    <w:rsid w:val="00B56ED9"/>
    <w:rsid w:val="00B57937"/>
    <w:rsid w:val="00B63BAF"/>
    <w:rsid w:val="00B66E50"/>
    <w:rsid w:val="00B71226"/>
    <w:rsid w:val="00B7459E"/>
    <w:rsid w:val="00B770F1"/>
    <w:rsid w:val="00B77160"/>
    <w:rsid w:val="00B80D63"/>
    <w:rsid w:val="00B92A36"/>
    <w:rsid w:val="00BA7E65"/>
    <w:rsid w:val="00BB6AD8"/>
    <w:rsid w:val="00BC1F52"/>
    <w:rsid w:val="00BC3B99"/>
    <w:rsid w:val="00BC3DB0"/>
    <w:rsid w:val="00BC4DE4"/>
    <w:rsid w:val="00BD3561"/>
    <w:rsid w:val="00BD48F6"/>
    <w:rsid w:val="00BD7BAA"/>
    <w:rsid w:val="00BE34E1"/>
    <w:rsid w:val="00BE42D2"/>
    <w:rsid w:val="00BE6F1A"/>
    <w:rsid w:val="00BF36E1"/>
    <w:rsid w:val="00BF7122"/>
    <w:rsid w:val="00C03765"/>
    <w:rsid w:val="00C07334"/>
    <w:rsid w:val="00C07AC5"/>
    <w:rsid w:val="00C07DD7"/>
    <w:rsid w:val="00C171A1"/>
    <w:rsid w:val="00C20947"/>
    <w:rsid w:val="00C22304"/>
    <w:rsid w:val="00C24520"/>
    <w:rsid w:val="00C264CC"/>
    <w:rsid w:val="00C266B6"/>
    <w:rsid w:val="00C30B8A"/>
    <w:rsid w:val="00C30DD4"/>
    <w:rsid w:val="00C31624"/>
    <w:rsid w:val="00C32076"/>
    <w:rsid w:val="00C3586A"/>
    <w:rsid w:val="00C44556"/>
    <w:rsid w:val="00C45B0E"/>
    <w:rsid w:val="00C51483"/>
    <w:rsid w:val="00C546AC"/>
    <w:rsid w:val="00C54C7C"/>
    <w:rsid w:val="00C56C14"/>
    <w:rsid w:val="00C61039"/>
    <w:rsid w:val="00C61B18"/>
    <w:rsid w:val="00C65C52"/>
    <w:rsid w:val="00C6614C"/>
    <w:rsid w:val="00C73463"/>
    <w:rsid w:val="00C77864"/>
    <w:rsid w:val="00C94AFB"/>
    <w:rsid w:val="00CA3897"/>
    <w:rsid w:val="00CA651E"/>
    <w:rsid w:val="00CA7D6A"/>
    <w:rsid w:val="00CB0C66"/>
    <w:rsid w:val="00CB1705"/>
    <w:rsid w:val="00CB1E0C"/>
    <w:rsid w:val="00CB220A"/>
    <w:rsid w:val="00CB2389"/>
    <w:rsid w:val="00CB53BC"/>
    <w:rsid w:val="00CB7CF9"/>
    <w:rsid w:val="00CB7DC3"/>
    <w:rsid w:val="00CC1774"/>
    <w:rsid w:val="00CC18C9"/>
    <w:rsid w:val="00CC32DF"/>
    <w:rsid w:val="00CC4468"/>
    <w:rsid w:val="00CC6019"/>
    <w:rsid w:val="00CD27A4"/>
    <w:rsid w:val="00CD41F2"/>
    <w:rsid w:val="00CD5E40"/>
    <w:rsid w:val="00CD6830"/>
    <w:rsid w:val="00CE1A4C"/>
    <w:rsid w:val="00CE1DA1"/>
    <w:rsid w:val="00CE7422"/>
    <w:rsid w:val="00CE7779"/>
    <w:rsid w:val="00CF04E0"/>
    <w:rsid w:val="00CF07ED"/>
    <w:rsid w:val="00CF28A0"/>
    <w:rsid w:val="00CF31C0"/>
    <w:rsid w:val="00CF3E30"/>
    <w:rsid w:val="00D0296B"/>
    <w:rsid w:val="00D0362C"/>
    <w:rsid w:val="00D06AB0"/>
    <w:rsid w:val="00D0709A"/>
    <w:rsid w:val="00D10CA7"/>
    <w:rsid w:val="00D116BF"/>
    <w:rsid w:val="00D14153"/>
    <w:rsid w:val="00D14E00"/>
    <w:rsid w:val="00D168AD"/>
    <w:rsid w:val="00D16F6C"/>
    <w:rsid w:val="00D20AAA"/>
    <w:rsid w:val="00D2570B"/>
    <w:rsid w:val="00D26FF7"/>
    <w:rsid w:val="00D35F60"/>
    <w:rsid w:val="00D37223"/>
    <w:rsid w:val="00D3782C"/>
    <w:rsid w:val="00D478AB"/>
    <w:rsid w:val="00D511D6"/>
    <w:rsid w:val="00D5462F"/>
    <w:rsid w:val="00D549F5"/>
    <w:rsid w:val="00D54EE2"/>
    <w:rsid w:val="00D617B0"/>
    <w:rsid w:val="00D62F6F"/>
    <w:rsid w:val="00D6675C"/>
    <w:rsid w:val="00D67189"/>
    <w:rsid w:val="00D748E2"/>
    <w:rsid w:val="00D831A4"/>
    <w:rsid w:val="00D842FB"/>
    <w:rsid w:val="00D85225"/>
    <w:rsid w:val="00D865C5"/>
    <w:rsid w:val="00D90CEA"/>
    <w:rsid w:val="00D934FF"/>
    <w:rsid w:val="00D9502B"/>
    <w:rsid w:val="00D95D94"/>
    <w:rsid w:val="00DA0F37"/>
    <w:rsid w:val="00DA125A"/>
    <w:rsid w:val="00DA12B7"/>
    <w:rsid w:val="00DA34E0"/>
    <w:rsid w:val="00DA5E73"/>
    <w:rsid w:val="00DB257D"/>
    <w:rsid w:val="00DB269C"/>
    <w:rsid w:val="00DB7504"/>
    <w:rsid w:val="00DC0368"/>
    <w:rsid w:val="00DC3694"/>
    <w:rsid w:val="00DC395A"/>
    <w:rsid w:val="00DC54CC"/>
    <w:rsid w:val="00DC5DDB"/>
    <w:rsid w:val="00DD1CD6"/>
    <w:rsid w:val="00DD4B81"/>
    <w:rsid w:val="00DD64F2"/>
    <w:rsid w:val="00DD7E62"/>
    <w:rsid w:val="00DE0D61"/>
    <w:rsid w:val="00DE1A42"/>
    <w:rsid w:val="00DE4BD3"/>
    <w:rsid w:val="00DF3E48"/>
    <w:rsid w:val="00DF401F"/>
    <w:rsid w:val="00DF5245"/>
    <w:rsid w:val="00DF6112"/>
    <w:rsid w:val="00DF7BBE"/>
    <w:rsid w:val="00E00460"/>
    <w:rsid w:val="00E05CFF"/>
    <w:rsid w:val="00E13A0D"/>
    <w:rsid w:val="00E14705"/>
    <w:rsid w:val="00E17275"/>
    <w:rsid w:val="00E22C74"/>
    <w:rsid w:val="00E255FB"/>
    <w:rsid w:val="00E33A93"/>
    <w:rsid w:val="00E358BA"/>
    <w:rsid w:val="00E377A0"/>
    <w:rsid w:val="00E437BC"/>
    <w:rsid w:val="00E45C48"/>
    <w:rsid w:val="00E45FDD"/>
    <w:rsid w:val="00E469B9"/>
    <w:rsid w:val="00E47AC6"/>
    <w:rsid w:val="00E521A1"/>
    <w:rsid w:val="00E53F29"/>
    <w:rsid w:val="00E53FB7"/>
    <w:rsid w:val="00E54DD9"/>
    <w:rsid w:val="00E55807"/>
    <w:rsid w:val="00E572DD"/>
    <w:rsid w:val="00E61082"/>
    <w:rsid w:val="00E611E1"/>
    <w:rsid w:val="00E62A39"/>
    <w:rsid w:val="00E71CB5"/>
    <w:rsid w:val="00E763B5"/>
    <w:rsid w:val="00E8300A"/>
    <w:rsid w:val="00E83B9C"/>
    <w:rsid w:val="00E8517F"/>
    <w:rsid w:val="00E85758"/>
    <w:rsid w:val="00E879C0"/>
    <w:rsid w:val="00E9084A"/>
    <w:rsid w:val="00E91CEC"/>
    <w:rsid w:val="00E92B7D"/>
    <w:rsid w:val="00E93087"/>
    <w:rsid w:val="00EA081B"/>
    <w:rsid w:val="00EA2207"/>
    <w:rsid w:val="00EA2E35"/>
    <w:rsid w:val="00EB098F"/>
    <w:rsid w:val="00EB33A7"/>
    <w:rsid w:val="00EB3958"/>
    <w:rsid w:val="00EB58E5"/>
    <w:rsid w:val="00EB7C8C"/>
    <w:rsid w:val="00EC2F9D"/>
    <w:rsid w:val="00EC4005"/>
    <w:rsid w:val="00ED1466"/>
    <w:rsid w:val="00EE2024"/>
    <w:rsid w:val="00EE525A"/>
    <w:rsid w:val="00EE73CD"/>
    <w:rsid w:val="00EF2CEA"/>
    <w:rsid w:val="00EF7EF8"/>
    <w:rsid w:val="00F0048C"/>
    <w:rsid w:val="00F01256"/>
    <w:rsid w:val="00F028A0"/>
    <w:rsid w:val="00F0736C"/>
    <w:rsid w:val="00F074E3"/>
    <w:rsid w:val="00F07A87"/>
    <w:rsid w:val="00F17E1C"/>
    <w:rsid w:val="00F221BC"/>
    <w:rsid w:val="00F23056"/>
    <w:rsid w:val="00F256C5"/>
    <w:rsid w:val="00F30233"/>
    <w:rsid w:val="00F32282"/>
    <w:rsid w:val="00F34CA6"/>
    <w:rsid w:val="00F40835"/>
    <w:rsid w:val="00F40CCF"/>
    <w:rsid w:val="00F454F7"/>
    <w:rsid w:val="00F4601B"/>
    <w:rsid w:val="00F46A70"/>
    <w:rsid w:val="00F506FE"/>
    <w:rsid w:val="00F52239"/>
    <w:rsid w:val="00F53AC0"/>
    <w:rsid w:val="00F610DF"/>
    <w:rsid w:val="00F613FE"/>
    <w:rsid w:val="00F62C7B"/>
    <w:rsid w:val="00F732E4"/>
    <w:rsid w:val="00F74EC2"/>
    <w:rsid w:val="00F77A66"/>
    <w:rsid w:val="00F8032F"/>
    <w:rsid w:val="00F8474E"/>
    <w:rsid w:val="00F85311"/>
    <w:rsid w:val="00F869B2"/>
    <w:rsid w:val="00F921F7"/>
    <w:rsid w:val="00F94AC2"/>
    <w:rsid w:val="00F95B34"/>
    <w:rsid w:val="00F95D08"/>
    <w:rsid w:val="00F97F6F"/>
    <w:rsid w:val="00FA0713"/>
    <w:rsid w:val="00FA0F0E"/>
    <w:rsid w:val="00FA7810"/>
    <w:rsid w:val="00FB0C40"/>
    <w:rsid w:val="00FB443D"/>
    <w:rsid w:val="00FC1A6B"/>
    <w:rsid w:val="00FC331F"/>
    <w:rsid w:val="00FD1C42"/>
    <w:rsid w:val="00FD4568"/>
    <w:rsid w:val="00FE1305"/>
    <w:rsid w:val="00FE2387"/>
    <w:rsid w:val="00FE3701"/>
    <w:rsid w:val="00FE63B3"/>
    <w:rsid w:val="00FE644F"/>
    <w:rsid w:val="00FF0D02"/>
    <w:rsid w:val="00FF16EB"/>
    <w:rsid w:val="00FF2246"/>
    <w:rsid w:val="00FF561F"/>
    <w:rsid w:val="00FF6695"/>
    <w:rsid w:val="00FF71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C7BA6-4B67-4A47-803E-F7609131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E19"/>
    <w:rPr>
      <w:rFonts w:ascii="Times New Roman" w:hAnsi="Times New Roman"/>
      <w:sz w:val="24"/>
      <w:szCs w:val="24"/>
    </w:rPr>
  </w:style>
  <w:style w:type="paragraph" w:styleId="1">
    <w:name w:val="heading 1"/>
    <w:basedOn w:val="a"/>
    <w:next w:val="a"/>
    <w:link w:val="10"/>
    <w:uiPriority w:val="9"/>
    <w:qFormat/>
    <w:rsid w:val="005060D9"/>
    <w:pPr>
      <w:keepNext/>
      <w:keepLines/>
      <w:spacing w:before="480"/>
      <w:outlineLvl w:val="0"/>
    </w:pPr>
    <w:rPr>
      <w:rFonts w:ascii="Cambria" w:eastAsia="Times New Roman" w:hAnsi="Cambria"/>
      <w:b/>
      <w:bCs/>
      <w:color w:val="365F91"/>
      <w:sz w:val="28"/>
      <w:szCs w:val="28"/>
      <w:lang w:val="x-none"/>
    </w:rPr>
  </w:style>
  <w:style w:type="paragraph" w:styleId="3">
    <w:name w:val="heading 3"/>
    <w:basedOn w:val="a"/>
    <w:next w:val="a"/>
    <w:link w:val="30"/>
    <w:uiPriority w:val="9"/>
    <w:unhideWhenUsed/>
    <w:qFormat/>
    <w:rsid w:val="005060D9"/>
    <w:pPr>
      <w:keepNext/>
      <w:keepLines/>
      <w:spacing w:before="200"/>
      <w:outlineLvl w:val="2"/>
    </w:pPr>
    <w:rPr>
      <w:rFonts w:ascii="Cambria" w:eastAsia="Times New Roman" w:hAnsi="Cambria"/>
      <w:b/>
      <w:bCs/>
      <w:color w:val="4F81BD"/>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060D9"/>
    <w:rPr>
      <w:rFonts w:ascii="Cambria" w:eastAsia="Times New Roman" w:hAnsi="Cambria" w:cs="Times New Roman"/>
      <w:b/>
      <w:bCs/>
      <w:color w:val="365F91"/>
      <w:sz w:val="28"/>
      <w:szCs w:val="28"/>
      <w:lang w:eastAsia="ru-RU"/>
    </w:rPr>
  </w:style>
  <w:style w:type="character" w:customStyle="1" w:styleId="30">
    <w:name w:val="Заголовок 3 Знак"/>
    <w:link w:val="3"/>
    <w:uiPriority w:val="9"/>
    <w:rsid w:val="005060D9"/>
    <w:rPr>
      <w:rFonts w:ascii="Cambria" w:eastAsia="Times New Roman" w:hAnsi="Cambria" w:cs="Times New Roman"/>
      <w:b/>
      <w:bCs/>
      <w:color w:val="4F81BD"/>
      <w:sz w:val="24"/>
      <w:szCs w:val="24"/>
      <w:lang w:eastAsia="ru-RU"/>
    </w:rPr>
  </w:style>
  <w:style w:type="paragraph" w:styleId="a3">
    <w:name w:val="List Paragraph"/>
    <w:basedOn w:val="a"/>
    <w:link w:val="a4"/>
    <w:uiPriority w:val="34"/>
    <w:qFormat/>
    <w:rsid w:val="005060D9"/>
    <w:pPr>
      <w:spacing w:after="200" w:line="276" w:lineRule="auto"/>
      <w:ind w:left="720"/>
      <w:contextualSpacing/>
    </w:pPr>
    <w:rPr>
      <w:rFonts w:ascii="Calibri" w:hAnsi="Calibri"/>
      <w:sz w:val="20"/>
      <w:szCs w:val="20"/>
      <w:lang w:val="x-none" w:eastAsia="x-none"/>
    </w:rPr>
  </w:style>
  <w:style w:type="paragraph" w:styleId="a5">
    <w:name w:val="footnote text"/>
    <w:basedOn w:val="a"/>
    <w:link w:val="a6"/>
    <w:uiPriority w:val="99"/>
    <w:unhideWhenUsed/>
    <w:rsid w:val="005060D9"/>
    <w:rPr>
      <w:rFonts w:ascii="Calibri" w:hAnsi="Calibri"/>
      <w:sz w:val="20"/>
      <w:szCs w:val="20"/>
      <w:lang w:val="x-none" w:eastAsia="x-none"/>
    </w:rPr>
  </w:style>
  <w:style w:type="character" w:customStyle="1" w:styleId="a6">
    <w:name w:val="Текст сноски Знак"/>
    <w:link w:val="a5"/>
    <w:uiPriority w:val="99"/>
    <w:rsid w:val="005060D9"/>
    <w:rPr>
      <w:rFonts w:ascii="Calibri" w:eastAsia="Calibri" w:hAnsi="Calibri" w:cs="Times New Roman"/>
      <w:sz w:val="20"/>
      <w:szCs w:val="20"/>
    </w:rPr>
  </w:style>
  <w:style w:type="character" w:styleId="a7">
    <w:name w:val="footnote reference"/>
    <w:uiPriority w:val="99"/>
    <w:semiHidden/>
    <w:unhideWhenUsed/>
    <w:rsid w:val="005060D9"/>
    <w:rPr>
      <w:vertAlign w:val="superscript"/>
    </w:rPr>
  </w:style>
  <w:style w:type="table" w:styleId="a8">
    <w:name w:val="Table Grid"/>
    <w:basedOn w:val="a1"/>
    <w:uiPriority w:val="59"/>
    <w:rsid w:val="00506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next w:val="a"/>
    <w:link w:val="aa"/>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val="x-none" w:eastAsia="x-none"/>
    </w:rPr>
  </w:style>
  <w:style w:type="character" w:customStyle="1" w:styleId="aa">
    <w:name w:val="Название Знак"/>
    <w:link w:val="a9"/>
    <w:uiPriority w:val="10"/>
    <w:rsid w:val="005060D9"/>
    <w:rPr>
      <w:rFonts w:ascii="Cambria" w:eastAsia="PMingLiU" w:hAnsi="Cambria" w:cs="Times New Roman"/>
      <w:color w:val="17365D"/>
      <w:spacing w:val="5"/>
      <w:kern w:val="28"/>
      <w:sz w:val="52"/>
      <w:szCs w:val="52"/>
    </w:rPr>
  </w:style>
  <w:style w:type="paragraph" w:styleId="ab">
    <w:name w:val="footer"/>
    <w:basedOn w:val="a"/>
    <w:link w:val="ac"/>
    <w:uiPriority w:val="99"/>
    <w:unhideWhenUsed/>
    <w:rsid w:val="005060D9"/>
    <w:pPr>
      <w:tabs>
        <w:tab w:val="center" w:pos="4677"/>
        <w:tab w:val="right" w:pos="9355"/>
      </w:tabs>
    </w:pPr>
    <w:rPr>
      <w:rFonts w:ascii="Calibri" w:hAnsi="Calibri"/>
      <w:sz w:val="20"/>
      <w:szCs w:val="20"/>
      <w:lang w:val="x-none" w:eastAsia="x-none"/>
    </w:rPr>
  </w:style>
  <w:style w:type="character" w:customStyle="1" w:styleId="ac">
    <w:name w:val="Нижний колонтитул Знак"/>
    <w:link w:val="ab"/>
    <w:uiPriority w:val="99"/>
    <w:rsid w:val="005060D9"/>
    <w:rPr>
      <w:rFonts w:ascii="Calibri" w:eastAsia="Calibri" w:hAnsi="Calibri" w:cs="Times New Roman"/>
    </w:rPr>
  </w:style>
  <w:style w:type="paragraph" w:styleId="ad">
    <w:name w:val="Balloon Text"/>
    <w:basedOn w:val="a"/>
    <w:link w:val="ae"/>
    <w:uiPriority w:val="99"/>
    <w:semiHidden/>
    <w:unhideWhenUsed/>
    <w:rsid w:val="001E7F9B"/>
    <w:rPr>
      <w:rFonts w:ascii="Tahoma" w:hAnsi="Tahoma"/>
      <w:sz w:val="16"/>
      <w:szCs w:val="16"/>
      <w:lang w:val="x-none"/>
    </w:rPr>
  </w:style>
  <w:style w:type="character" w:customStyle="1" w:styleId="ae">
    <w:name w:val="Текст выноски Знак"/>
    <w:link w:val="ad"/>
    <w:uiPriority w:val="99"/>
    <w:semiHidden/>
    <w:rsid w:val="001E7F9B"/>
    <w:rPr>
      <w:rFonts w:ascii="Tahoma" w:hAnsi="Tahoma" w:cs="Tahoma"/>
      <w:sz w:val="16"/>
      <w:szCs w:val="16"/>
      <w:lang w:eastAsia="ru-RU"/>
    </w:rPr>
  </w:style>
  <w:style w:type="paragraph" w:styleId="af">
    <w:name w:val="header"/>
    <w:basedOn w:val="a"/>
    <w:link w:val="af0"/>
    <w:uiPriority w:val="99"/>
    <w:unhideWhenUsed/>
    <w:rsid w:val="001E7F9B"/>
    <w:pPr>
      <w:tabs>
        <w:tab w:val="center" w:pos="4677"/>
        <w:tab w:val="right" w:pos="9355"/>
      </w:tabs>
    </w:pPr>
    <w:rPr>
      <w:lang w:val="x-none"/>
    </w:rPr>
  </w:style>
  <w:style w:type="character" w:customStyle="1" w:styleId="af0">
    <w:name w:val="Верхний колонтитул Знак"/>
    <w:link w:val="af"/>
    <w:uiPriority w:val="99"/>
    <w:rsid w:val="001E7F9B"/>
    <w:rPr>
      <w:rFonts w:ascii="Times New Roman" w:hAnsi="Times New Roman" w:cs="Times New Roman"/>
      <w:sz w:val="24"/>
      <w:szCs w:val="24"/>
      <w:lang w:eastAsia="ru-RU"/>
    </w:rPr>
  </w:style>
  <w:style w:type="character" w:styleId="af1">
    <w:name w:val="annotation reference"/>
    <w:uiPriority w:val="99"/>
    <w:semiHidden/>
    <w:unhideWhenUsed/>
    <w:rsid w:val="0061189C"/>
    <w:rPr>
      <w:sz w:val="16"/>
      <w:szCs w:val="16"/>
    </w:rPr>
  </w:style>
  <w:style w:type="paragraph" w:styleId="af2">
    <w:name w:val="annotation text"/>
    <w:basedOn w:val="a"/>
    <w:link w:val="af3"/>
    <w:uiPriority w:val="99"/>
    <w:semiHidden/>
    <w:unhideWhenUsed/>
    <w:rsid w:val="0061189C"/>
    <w:rPr>
      <w:sz w:val="20"/>
      <w:szCs w:val="20"/>
      <w:lang w:val="x-none"/>
    </w:rPr>
  </w:style>
  <w:style w:type="character" w:customStyle="1" w:styleId="af3">
    <w:name w:val="Текст примечания Знак"/>
    <w:link w:val="af2"/>
    <w:uiPriority w:val="99"/>
    <w:semiHidden/>
    <w:rsid w:val="0061189C"/>
    <w:rPr>
      <w:rFonts w:ascii="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61189C"/>
    <w:rPr>
      <w:b/>
      <w:bCs/>
    </w:rPr>
  </w:style>
  <w:style w:type="character" w:customStyle="1" w:styleId="af5">
    <w:name w:val="Тема примечания Знак"/>
    <w:link w:val="af4"/>
    <w:uiPriority w:val="99"/>
    <w:semiHidden/>
    <w:rsid w:val="0061189C"/>
    <w:rPr>
      <w:rFonts w:ascii="Times New Roman" w:hAnsi="Times New Roman" w:cs="Times New Roman"/>
      <w:b/>
      <w:bCs/>
      <w:sz w:val="20"/>
      <w:szCs w:val="20"/>
      <w:lang w:eastAsia="ru-RU"/>
    </w:rPr>
  </w:style>
  <w:style w:type="character" w:styleId="af6">
    <w:name w:val="Strong"/>
    <w:uiPriority w:val="22"/>
    <w:qFormat/>
    <w:rsid w:val="00A82BB0"/>
    <w:rPr>
      <w:b/>
      <w:bCs/>
    </w:rPr>
  </w:style>
  <w:style w:type="paragraph" w:styleId="af7">
    <w:name w:val="Revision"/>
    <w:hidden/>
    <w:uiPriority w:val="99"/>
    <w:semiHidden/>
    <w:rsid w:val="00903AC5"/>
    <w:rPr>
      <w:rFonts w:ascii="Times New Roman" w:hAnsi="Times New Roman"/>
      <w:sz w:val="24"/>
      <w:szCs w:val="24"/>
    </w:rPr>
  </w:style>
  <w:style w:type="paragraph" w:styleId="af8">
    <w:name w:val="caption"/>
    <w:basedOn w:val="a"/>
    <w:next w:val="a"/>
    <w:uiPriority w:val="35"/>
    <w:unhideWhenUsed/>
    <w:qFormat/>
    <w:rsid w:val="003602B9"/>
    <w:pPr>
      <w:spacing w:after="200"/>
    </w:pPr>
    <w:rPr>
      <w:i/>
      <w:iCs/>
      <w:color w:val="1F497D"/>
      <w:sz w:val="18"/>
      <w:szCs w:val="18"/>
    </w:rPr>
  </w:style>
  <w:style w:type="paragraph" w:customStyle="1" w:styleId="s1">
    <w:name w:val="s_1"/>
    <w:basedOn w:val="a"/>
    <w:rsid w:val="00022E68"/>
    <w:pPr>
      <w:spacing w:before="100" w:beforeAutospacing="1" w:after="100" w:afterAutospacing="1"/>
    </w:pPr>
    <w:rPr>
      <w:rFonts w:eastAsia="Times New Roman"/>
    </w:rPr>
  </w:style>
  <w:style w:type="paragraph" w:styleId="af9">
    <w:name w:val="Body Text"/>
    <w:basedOn w:val="a"/>
    <w:link w:val="afa"/>
    <w:uiPriority w:val="1"/>
    <w:qFormat/>
    <w:rsid w:val="00032207"/>
    <w:pPr>
      <w:widowControl w:val="0"/>
      <w:autoSpaceDE w:val="0"/>
      <w:autoSpaceDN w:val="0"/>
    </w:pPr>
    <w:rPr>
      <w:rFonts w:eastAsia="Times New Roman"/>
      <w:sz w:val="19"/>
      <w:szCs w:val="19"/>
      <w:lang w:val="x-none" w:eastAsia="x-none"/>
    </w:rPr>
  </w:style>
  <w:style w:type="character" w:customStyle="1" w:styleId="afa">
    <w:name w:val="Основной текст Знак"/>
    <w:link w:val="af9"/>
    <w:uiPriority w:val="1"/>
    <w:rsid w:val="00032207"/>
    <w:rPr>
      <w:rFonts w:ascii="Times New Roman" w:eastAsia="Times New Roman" w:hAnsi="Times New Roman" w:cs="Times New Roman"/>
      <w:sz w:val="19"/>
      <w:szCs w:val="19"/>
    </w:rPr>
  </w:style>
  <w:style w:type="character" w:styleId="afb">
    <w:name w:val="Hyperlink"/>
    <w:uiPriority w:val="99"/>
    <w:unhideWhenUsed/>
    <w:rsid w:val="00032207"/>
    <w:rPr>
      <w:color w:val="0000FF"/>
      <w:u w:val="single"/>
    </w:rPr>
  </w:style>
  <w:style w:type="character" w:customStyle="1" w:styleId="a4">
    <w:name w:val="Абзац списка Знак"/>
    <w:link w:val="a3"/>
    <w:uiPriority w:val="34"/>
    <w:locked/>
    <w:rsid w:val="00032207"/>
    <w:rPr>
      <w:rFonts w:ascii="Calibri" w:eastAsia="Calibri" w:hAnsi="Calibri" w:cs="Times New Roman"/>
    </w:rPr>
  </w:style>
  <w:style w:type="paragraph" w:styleId="afc">
    <w:name w:val="No Spacing"/>
    <w:aliases w:val="основа"/>
    <w:link w:val="afd"/>
    <w:uiPriority w:val="1"/>
    <w:qFormat/>
    <w:rsid w:val="001A53C4"/>
    <w:rPr>
      <w:rFonts w:ascii="Times New Roman" w:hAnsi="Times New Roman"/>
      <w:sz w:val="24"/>
      <w:szCs w:val="24"/>
    </w:rPr>
  </w:style>
  <w:style w:type="character" w:customStyle="1" w:styleId="afd">
    <w:name w:val="Без интервала Знак"/>
    <w:aliases w:val="основа Знак"/>
    <w:link w:val="afc"/>
    <w:uiPriority w:val="1"/>
    <w:qFormat/>
    <w:locked/>
    <w:rsid w:val="001A53C4"/>
    <w:rPr>
      <w:rFonts w:ascii="Times New Roman" w:hAnsi="Times New Roman"/>
      <w:sz w:val="24"/>
      <w:szCs w:val="24"/>
    </w:rPr>
  </w:style>
  <w:style w:type="character" w:customStyle="1" w:styleId="afe">
    <w:name w:val="Неразрешенное упоминание"/>
    <w:uiPriority w:val="99"/>
    <w:semiHidden/>
    <w:unhideWhenUsed/>
    <w:rsid w:val="00301626"/>
    <w:rPr>
      <w:color w:val="605E5C"/>
      <w:shd w:val="clear" w:color="auto" w:fill="E1DFDD"/>
    </w:rPr>
  </w:style>
  <w:style w:type="character" w:customStyle="1" w:styleId="fontstyle01">
    <w:name w:val="fontstyle01"/>
    <w:rsid w:val="00615943"/>
    <w:rPr>
      <w:rFonts w:ascii="Times New Roman" w:hAnsi="Times New Roman" w:cs="Times New Roman" w:hint="default"/>
      <w:b w:val="0"/>
      <w:bCs w:val="0"/>
      <w:i w:val="0"/>
      <w:iCs w:val="0"/>
      <w:color w:val="000000"/>
      <w:sz w:val="28"/>
      <w:szCs w:val="28"/>
    </w:rPr>
  </w:style>
  <w:style w:type="character" w:customStyle="1" w:styleId="fontstyle21">
    <w:name w:val="fontstyle21"/>
    <w:rsid w:val="00615943"/>
    <w:rPr>
      <w:rFonts w:ascii="Symbol" w:hAnsi="Symbol"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74681">
      <w:bodyDiv w:val="1"/>
      <w:marLeft w:val="0"/>
      <w:marRight w:val="0"/>
      <w:marTop w:val="0"/>
      <w:marBottom w:val="0"/>
      <w:divBdr>
        <w:top w:val="none" w:sz="0" w:space="0" w:color="auto"/>
        <w:left w:val="none" w:sz="0" w:space="0" w:color="auto"/>
        <w:bottom w:val="none" w:sz="0" w:space="0" w:color="auto"/>
        <w:right w:val="none" w:sz="0" w:space="0" w:color="auto"/>
      </w:divBdr>
    </w:div>
    <w:div w:id="256253719">
      <w:bodyDiv w:val="1"/>
      <w:marLeft w:val="0"/>
      <w:marRight w:val="0"/>
      <w:marTop w:val="0"/>
      <w:marBottom w:val="0"/>
      <w:divBdr>
        <w:top w:val="none" w:sz="0" w:space="0" w:color="auto"/>
        <w:left w:val="none" w:sz="0" w:space="0" w:color="auto"/>
        <w:bottom w:val="none" w:sz="0" w:space="0" w:color="auto"/>
        <w:right w:val="none" w:sz="0" w:space="0" w:color="auto"/>
      </w:divBdr>
    </w:div>
    <w:div w:id="384915683">
      <w:bodyDiv w:val="1"/>
      <w:marLeft w:val="0"/>
      <w:marRight w:val="0"/>
      <w:marTop w:val="0"/>
      <w:marBottom w:val="0"/>
      <w:divBdr>
        <w:top w:val="none" w:sz="0" w:space="0" w:color="auto"/>
        <w:left w:val="none" w:sz="0" w:space="0" w:color="auto"/>
        <w:bottom w:val="none" w:sz="0" w:space="0" w:color="auto"/>
        <w:right w:val="none" w:sz="0" w:space="0" w:color="auto"/>
      </w:divBdr>
    </w:div>
    <w:div w:id="418330933">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625814646">
      <w:bodyDiv w:val="1"/>
      <w:marLeft w:val="0"/>
      <w:marRight w:val="0"/>
      <w:marTop w:val="0"/>
      <w:marBottom w:val="0"/>
      <w:divBdr>
        <w:top w:val="none" w:sz="0" w:space="0" w:color="auto"/>
        <w:left w:val="none" w:sz="0" w:space="0" w:color="auto"/>
        <w:bottom w:val="none" w:sz="0" w:space="0" w:color="auto"/>
        <w:right w:val="none" w:sz="0" w:space="0" w:color="auto"/>
      </w:divBdr>
    </w:div>
    <w:div w:id="666401693">
      <w:bodyDiv w:val="1"/>
      <w:marLeft w:val="0"/>
      <w:marRight w:val="0"/>
      <w:marTop w:val="0"/>
      <w:marBottom w:val="0"/>
      <w:divBdr>
        <w:top w:val="none" w:sz="0" w:space="0" w:color="auto"/>
        <w:left w:val="none" w:sz="0" w:space="0" w:color="auto"/>
        <w:bottom w:val="none" w:sz="0" w:space="0" w:color="auto"/>
        <w:right w:val="none" w:sz="0" w:space="0" w:color="auto"/>
      </w:divBdr>
    </w:div>
    <w:div w:id="742995261">
      <w:bodyDiv w:val="1"/>
      <w:marLeft w:val="0"/>
      <w:marRight w:val="0"/>
      <w:marTop w:val="0"/>
      <w:marBottom w:val="0"/>
      <w:divBdr>
        <w:top w:val="none" w:sz="0" w:space="0" w:color="auto"/>
        <w:left w:val="none" w:sz="0" w:space="0" w:color="auto"/>
        <w:bottom w:val="none" w:sz="0" w:space="0" w:color="auto"/>
        <w:right w:val="none" w:sz="0" w:space="0" w:color="auto"/>
      </w:divBdr>
    </w:div>
    <w:div w:id="770974166">
      <w:bodyDiv w:val="1"/>
      <w:marLeft w:val="0"/>
      <w:marRight w:val="0"/>
      <w:marTop w:val="0"/>
      <w:marBottom w:val="0"/>
      <w:divBdr>
        <w:top w:val="none" w:sz="0" w:space="0" w:color="auto"/>
        <w:left w:val="none" w:sz="0" w:space="0" w:color="auto"/>
        <w:bottom w:val="none" w:sz="0" w:space="0" w:color="auto"/>
        <w:right w:val="none" w:sz="0" w:space="0" w:color="auto"/>
      </w:divBdr>
    </w:div>
    <w:div w:id="786236612">
      <w:bodyDiv w:val="1"/>
      <w:marLeft w:val="0"/>
      <w:marRight w:val="0"/>
      <w:marTop w:val="0"/>
      <w:marBottom w:val="0"/>
      <w:divBdr>
        <w:top w:val="none" w:sz="0" w:space="0" w:color="auto"/>
        <w:left w:val="none" w:sz="0" w:space="0" w:color="auto"/>
        <w:bottom w:val="none" w:sz="0" w:space="0" w:color="auto"/>
        <w:right w:val="none" w:sz="0" w:space="0" w:color="auto"/>
      </w:divBdr>
    </w:div>
    <w:div w:id="888877580">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993921035">
      <w:bodyDiv w:val="1"/>
      <w:marLeft w:val="0"/>
      <w:marRight w:val="0"/>
      <w:marTop w:val="0"/>
      <w:marBottom w:val="0"/>
      <w:divBdr>
        <w:top w:val="none" w:sz="0" w:space="0" w:color="auto"/>
        <w:left w:val="none" w:sz="0" w:space="0" w:color="auto"/>
        <w:bottom w:val="none" w:sz="0" w:space="0" w:color="auto"/>
        <w:right w:val="none" w:sz="0" w:space="0" w:color="auto"/>
      </w:divBdr>
    </w:div>
    <w:div w:id="1040939023">
      <w:bodyDiv w:val="1"/>
      <w:marLeft w:val="0"/>
      <w:marRight w:val="0"/>
      <w:marTop w:val="0"/>
      <w:marBottom w:val="0"/>
      <w:divBdr>
        <w:top w:val="none" w:sz="0" w:space="0" w:color="auto"/>
        <w:left w:val="none" w:sz="0" w:space="0" w:color="auto"/>
        <w:bottom w:val="none" w:sz="0" w:space="0" w:color="auto"/>
        <w:right w:val="none" w:sz="0" w:space="0" w:color="auto"/>
      </w:divBdr>
    </w:div>
    <w:div w:id="1437872711">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508641974">
      <w:bodyDiv w:val="1"/>
      <w:marLeft w:val="0"/>
      <w:marRight w:val="0"/>
      <w:marTop w:val="0"/>
      <w:marBottom w:val="0"/>
      <w:divBdr>
        <w:top w:val="none" w:sz="0" w:space="0" w:color="auto"/>
        <w:left w:val="none" w:sz="0" w:space="0" w:color="auto"/>
        <w:bottom w:val="none" w:sz="0" w:space="0" w:color="auto"/>
        <w:right w:val="none" w:sz="0" w:space="0" w:color="auto"/>
      </w:divBdr>
      <w:divsChild>
        <w:div w:id="106508731">
          <w:marLeft w:val="0"/>
          <w:marRight w:val="0"/>
          <w:marTop w:val="0"/>
          <w:marBottom w:val="0"/>
          <w:divBdr>
            <w:top w:val="none" w:sz="0" w:space="0" w:color="auto"/>
            <w:left w:val="none" w:sz="0" w:space="0" w:color="auto"/>
            <w:bottom w:val="none" w:sz="0" w:space="0" w:color="auto"/>
            <w:right w:val="none" w:sz="0" w:space="0" w:color="auto"/>
          </w:divBdr>
          <w:divsChild>
            <w:div w:id="1969046212">
              <w:marLeft w:val="0"/>
              <w:marRight w:val="480"/>
              <w:marTop w:val="0"/>
              <w:marBottom w:val="0"/>
              <w:divBdr>
                <w:top w:val="none" w:sz="0" w:space="0" w:color="auto"/>
                <w:left w:val="none" w:sz="0" w:space="0" w:color="auto"/>
                <w:bottom w:val="none" w:sz="0" w:space="0" w:color="auto"/>
                <w:right w:val="none" w:sz="0" w:space="0" w:color="auto"/>
              </w:divBdr>
              <w:divsChild>
                <w:div w:id="18955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3063">
          <w:marLeft w:val="0"/>
          <w:marRight w:val="0"/>
          <w:marTop w:val="0"/>
          <w:marBottom w:val="0"/>
          <w:divBdr>
            <w:top w:val="none" w:sz="0" w:space="0" w:color="auto"/>
            <w:left w:val="none" w:sz="0" w:space="0" w:color="auto"/>
            <w:bottom w:val="none" w:sz="0" w:space="0" w:color="auto"/>
            <w:right w:val="none" w:sz="0" w:space="0" w:color="auto"/>
          </w:divBdr>
          <w:divsChild>
            <w:div w:id="896623734">
              <w:marLeft w:val="0"/>
              <w:marRight w:val="480"/>
              <w:marTop w:val="0"/>
              <w:marBottom w:val="0"/>
              <w:divBdr>
                <w:top w:val="none" w:sz="0" w:space="0" w:color="auto"/>
                <w:left w:val="none" w:sz="0" w:space="0" w:color="auto"/>
                <w:bottom w:val="none" w:sz="0" w:space="0" w:color="auto"/>
                <w:right w:val="none" w:sz="0" w:space="0" w:color="auto"/>
              </w:divBdr>
              <w:divsChild>
                <w:div w:id="101831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6696">
          <w:marLeft w:val="0"/>
          <w:marRight w:val="0"/>
          <w:marTop w:val="0"/>
          <w:marBottom w:val="0"/>
          <w:divBdr>
            <w:top w:val="none" w:sz="0" w:space="0" w:color="auto"/>
            <w:left w:val="none" w:sz="0" w:space="0" w:color="auto"/>
            <w:bottom w:val="none" w:sz="0" w:space="0" w:color="auto"/>
            <w:right w:val="none" w:sz="0" w:space="0" w:color="auto"/>
          </w:divBdr>
          <w:divsChild>
            <w:div w:id="19446506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8580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hyperlink" Target="https://fipi.ru/" TargetMode="External"/><Relationship Id="rId21" Type="http://schemas.openxmlformats.org/officeDocument/2006/relationships/chart" Target="charts/chart10.xml"/><Relationship Id="rId34" Type="http://schemas.openxmlformats.org/officeDocument/2006/relationships/chart" Target="charts/chart23.xml"/><Relationship Id="rId42" Type="http://schemas.openxmlformats.org/officeDocument/2006/relationships/hyperlink" Target="https://fipi.ru/"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hyperlink" Target="https://edu.gov.ru/" TargetMode="External"/><Relationship Id="rId45" Type="http://schemas.openxmlformats.org/officeDocument/2006/relationships/hyperlink" Target="https://uchi.ru/" TargetMode="Externa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10" Type="http://schemas.openxmlformats.org/officeDocument/2006/relationships/chart" Target="charts/chart1.xml"/><Relationship Id="rId19" Type="http://schemas.openxmlformats.org/officeDocument/2006/relationships/chart" Target="charts/chart8.xml"/><Relationship Id="rId31" Type="http://schemas.openxmlformats.org/officeDocument/2006/relationships/chart" Target="charts/chart20.xml"/><Relationship Id="rId44" Type="http://schemas.openxmlformats.org/officeDocument/2006/relationships/hyperlink" Target="http://uchi.r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hyperlink" Target="http://www.fipi.ru" TargetMode="Externa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 Id="rId46" Type="http://schemas.openxmlformats.org/officeDocument/2006/relationships/fontTable" Target="fontTable.xml"/><Relationship Id="rId20" Type="http://schemas.openxmlformats.org/officeDocument/2006/relationships/chart" Target="charts/chart9.xml"/><Relationship Id="rId41" Type="http://schemas.openxmlformats.org/officeDocument/2006/relationships/hyperlink" Target="https://fipi.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1050;&#1085;&#1080;&#1075;&#1072;1"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1050;&#1085;&#1080;&#1075;&#1072;1"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1050;&#1085;&#1080;&#1075;&#1072;1"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1050;&#1085;&#1080;&#1075;&#1072;1"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1050;&#1085;&#1080;&#1075;&#1072;1"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1050;&#1085;&#1080;&#1075;&#1072;1"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1050;&#1085;&#1080;&#1075;&#1072;1"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1050;&#1085;&#1080;&#1075;&#1072;1"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1050;&#1085;&#1080;&#1075;&#1072;1"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1050;&#1085;&#1080;&#1075;&#1072;1"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1050;&#1085;&#1080;&#1075;&#1072;1"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1050;&#1085;&#1080;&#1075;&#1072;1"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1050;&#1085;&#1080;&#1075;&#1072;1"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1050;&#1085;&#1080;&#1075;&#1072;1"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1050;&#1085;&#1080;&#1075;&#1072;1"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1050;&#1085;&#1080;&#1075;&#1072;1"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1050;&#1085;&#1080;&#1075;&#1072;2"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1050;&#1085;&#1080;&#1075;&#1072;1"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1050;&#1085;&#1080;&#1075;&#1072;1"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4.3650793650793648E-2"/>
          <c:w val="1"/>
          <c:h val="0.82761904761904759"/>
        </c:manualLayout>
      </c:layout>
      <c:barChart>
        <c:barDir val="col"/>
        <c:grouping val="clustered"/>
        <c:varyColors val="0"/>
        <c:ser>
          <c:idx val="0"/>
          <c:order val="0"/>
          <c:tx>
            <c:strRef>
              <c:f>Лист1!$B$1</c:f>
              <c:strCache>
                <c:ptCount val="1"/>
                <c:pt idx="0">
                  <c:v>Ряд 1</c:v>
                </c:pt>
              </c:strCache>
            </c:strRef>
          </c:tx>
          <c:invertIfNegative val="0"/>
          <c:dLbls>
            <c:spPr>
              <a:noFill/>
              <a:ln w="25377">
                <a:noFill/>
              </a:ln>
            </c:spPr>
            <c:txPr>
              <a:bodyPr rot="-5400000" vert="horz"/>
              <a:lstStyle/>
              <a:p>
                <a:pPr>
                  <a:defRPr sz="999" b="1" i="0"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Лист1!$A$2:$A$33</c:f>
              <c:strCache>
                <c:ptCount val="32"/>
                <c:pt idx="0">
                  <c:v>0 б.</c:v>
                </c:pt>
                <c:pt idx="1">
                  <c:v>1 б.</c:v>
                </c:pt>
                <c:pt idx="2">
                  <c:v>2 б. </c:v>
                </c:pt>
                <c:pt idx="3">
                  <c:v>3 б.</c:v>
                </c:pt>
                <c:pt idx="4">
                  <c:v>4 б.</c:v>
                </c:pt>
                <c:pt idx="5">
                  <c:v>5 б.</c:v>
                </c:pt>
                <c:pt idx="6">
                  <c:v>6 б.</c:v>
                </c:pt>
                <c:pt idx="7">
                  <c:v>7 б.</c:v>
                </c:pt>
                <c:pt idx="8">
                  <c:v>8 б.</c:v>
                </c:pt>
                <c:pt idx="9">
                  <c:v>9 б.</c:v>
                </c:pt>
                <c:pt idx="10">
                  <c:v>10 б.</c:v>
                </c:pt>
                <c:pt idx="11">
                  <c:v>11 б.</c:v>
                </c:pt>
                <c:pt idx="12">
                  <c:v>12 б.</c:v>
                </c:pt>
                <c:pt idx="13">
                  <c:v>13 б.</c:v>
                </c:pt>
                <c:pt idx="14">
                  <c:v>14 б.</c:v>
                </c:pt>
                <c:pt idx="15">
                  <c:v>15 б.</c:v>
                </c:pt>
                <c:pt idx="16">
                  <c:v>16 б.</c:v>
                </c:pt>
                <c:pt idx="17">
                  <c:v>17 б.</c:v>
                </c:pt>
                <c:pt idx="18">
                  <c:v>18 б.</c:v>
                </c:pt>
                <c:pt idx="19">
                  <c:v>19 б.</c:v>
                </c:pt>
                <c:pt idx="20">
                  <c:v>20 б.</c:v>
                </c:pt>
                <c:pt idx="21">
                  <c:v>21 б.</c:v>
                </c:pt>
                <c:pt idx="22">
                  <c:v>22 б.</c:v>
                </c:pt>
                <c:pt idx="23">
                  <c:v>23 б.</c:v>
                </c:pt>
                <c:pt idx="24">
                  <c:v>24 б.</c:v>
                </c:pt>
                <c:pt idx="25">
                  <c:v>25 б.</c:v>
                </c:pt>
                <c:pt idx="26">
                  <c:v>26 б.</c:v>
                </c:pt>
                <c:pt idx="27">
                  <c:v>27 б.</c:v>
                </c:pt>
                <c:pt idx="28">
                  <c:v>28 б.</c:v>
                </c:pt>
                <c:pt idx="29">
                  <c:v>29 б.</c:v>
                </c:pt>
                <c:pt idx="30">
                  <c:v>30 б.</c:v>
                </c:pt>
                <c:pt idx="31">
                  <c:v>31 б.</c:v>
                </c:pt>
              </c:strCache>
            </c:strRef>
          </c:cat>
          <c:val>
            <c:numRef>
              <c:f>Лист1!$B$2:$B$33</c:f>
              <c:numCache>
                <c:formatCode>General</c:formatCode>
                <c:ptCount val="32"/>
                <c:pt idx="0">
                  <c:v>87</c:v>
                </c:pt>
                <c:pt idx="1">
                  <c:v>152</c:v>
                </c:pt>
                <c:pt idx="2">
                  <c:v>302</c:v>
                </c:pt>
                <c:pt idx="3">
                  <c:v>377</c:v>
                </c:pt>
                <c:pt idx="4">
                  <c:v>467</c:v>
                </c:pt>
                <c:pt idx="5">
                  <c:v>427</c:v>
                </c:pt>
                <c:pt idx="6">
                  <c:v>461</c:v>
                </c:pt>
                <c:pt idx="7">
                  <c:v>567</c:v>
                </c:pt>
                <c:pt idx="8">
                  <c:v>1094</c:v>
                </c:pt>
                <c:pt idx="9">
                  <c:v>1490</c:v>
                </c:pt>
                <c:pt idx="10">
                  <c:v>1542</c:v>
                </c:pt>
                <c:pt idx="11">
                  <c:v>1390</c:v>
                </c:pt>
                <c:pt idx="12">
                  <c:v>1201</c:v>
                </c:pt>
                <c:pt idx="13">
                  <c:v>1133</c:v>
                </c:pt>
                <c:pt idx="14">
                  <c:v>1050</c:v>
                </c:pt>
                <c:pt idx="15">
                  <c:v>1053</c:v>
                </c:pt>
                <c:pt idx="16">
                  <c:v>896</c:v>
                </c:pt>
                <c:pt idx="17">
                  <c:v>673</c:v>
                </c:pt>
                <c:pt idx="18">
                  <c:v>484</c:v>
                </c:pt>
                <c:pt idx="19">
                  <c:v>311</c:v>
                </c:pt>
                <c:pt idx="20">
                  <c:v>201</c:v>
                </c:pt>
                <c:pt idx="21">
                  <c:v>138</c:v>
                </c:pt>
                <c:pt idx="22">
                  <c:v>74</c:v>
                </c:pt>
                <c:pt idx="23">
                  <c:v>56</c:v>
                </c:pt>
                <c:pt idx="24">
                  <c:v>38</c:v>
                </c:pt>
                <c:pt idx="25">
                  <c:v>36</c:v>
                </c:pt>
                <c:pt idx="26">
                  <c:v>8</c:v>
                </c:pt>
                <c:pt idx="27">
                  <c:v>10</c:v>
                </c:pt>
                <c:pt idx="28">
                  <c:v>5</c:v>
                </c:pt>
                <c:pt idx="29">
                  <c:v>2</c:v>
                </c:pt>
                <c:pt idx="30">
                  <c:v>0</c:v>
                </c:pt>
                <c:pt idx="31">
                  <c:v>0</c:v>
                </c:pt>
              </c:numCache>
            </c:numRef>
          </c:val>
        </c:ser>
        <c:dLbls>
          <c:showLegendKey val="0"/>
          <c:showVal val="0"/>
          <c:showCatName val="0"/>
          <c:showSerName val="0"/>
          <c:showPercent val="0"/>
          <c:showBubbleSize val="0"/>
        </c:dLbls>
        <c:gapWidth val="150"/>
        <c:overlap val="-25"/>
        <c:axId val="-456599536"/>
        <c:axId val="-456604432"/>
      </c:barChart>
      <c:catAx>
        <c:axId val="-456599536"/>
        <c:scaling>
          <c:orientation val="minMax"/>
        </c:scaling>
        <c:delete val="0"/>
        <c:axPos val="b"/>
        <c:numFmt formatCode="General" sourceLinked="0"/>
        <c:majorTickMark val="none"/>
        <c:minorTickMark val="none"/>
        <c:tickLblPos val="nextTo"/>
        <c:txPr>
          <a:bodyPr rot="-5400000" vert="horz"/>
          <a:lstStyle/>
          <a:p>
            <a:pPr>
              <a:defRPr b="1" i="0" baseline="0">
                <a:latin typeface="Times New Roman" panose="02020603050405020304" pitchFamily="18" charset="0"/>
              </a:defRPr>
            </a:pPr>
            <a:endParaRPr lang="ru-RU"/>
          </a:p>
        </c:txPr>
        <c:crossAx val="-456604432"/>
        <c:crosses val="autoZero"/>
        <c:auto val="1"/>
        <c:lblAlgn val="ctr"/>
        <c:lblOffset val="100"/>
        <c:noMultiLvlLbl val="0"/>
      </c:catAx>
      <c:valAx>
        <c:axId val="-456604432"/>
        <c:scaling>
          <c:orientation val="minMax"/>
        </c:scaling>
        <c:delete val="1"/>
        <c:axPos val="l"/>
        <c:numFmt formatCode="General" sourceLinked="1"/>
        <c:majorTickMark val="out"/>
        <c:minorTickMark val="none"/>
        <c:tickLblPos val="nextTo"/>
        <c:crossAx val="-456599536"/>
        <c:crosses val="autoZero"/>
        <c:crossBetween val="between"/>
      </c:valAx>
      <c:spPr>
        <a:noFill/>
        <a:ln w="25377">
          <a:noFill/>
        </a:ln>
      </c:spPr>
    </c:plotArea>
    <c:plotVisOnly val="1"/>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cat>
            <c:strRef>
              <c:f>Лист3!$A$1:$Y$1</c:f>
              <c:strCache>
                <c:ptCount val="25"/>
                <c:pt idx="0">
                  <c:v>1 (Б)</c:v>
                </c:pt>
                <c:pt idx="1">
                  <c:v>2 (Б)</c:v>
                </c:pt>
                <c:pt idx="2">
                  <c:v>3 (Б)</c:v>
                </c:pt>
                <c:pt idx="3">
                  <c:v>4 (Б)</c:v>
                </c:pt>
                <c:pt idx="4">
                  <c:v>5 (Б)</c:v>
                </c:pt>
                <c:pt idx="5">
                  <c:v>6 (Б)</c:v>
                </c:pt>
                <c:pt idx="6">
                  <c:v>7 (Б)</c:v>
                </c:pt>
                <c:pt idx="7">
                  <c:v>8 (Б)</c:v>
                </c:pt>
                <c:pt idx="8">
                  <c:v>9 (Б)</c:v>
                </c:pt>
                <c:pt idx="9">
                  <c:v>10 (Б)</c:v>
                </c:pt>
                <c:pt idx="10">
                  <c:v>11 (Б)</c:v>
                </c:pt>
                <c:pt idx="11">
                  <c:v>12 (Б)</c:v>
                </c:pt>
                <c:pt idx="12">
                  <c:v>13 (Б)</c:v>
                </c:pt>
                <c:pt idx="13">
                  <c:v>14 (Б)</c:v>
                </c:pt>
                <c:pt idx="14">
                  <c:v>15 (Б)</c:v>
                </c:pt>
                <c:pt idx="15">
                  <c:v>16 (Б)</c:v>
                </c:pt>
                <c:pt idx="16">
                  <c:v>17 (Б)</c:v>
                </c:pt>
                <c:pt idx="17">
                  <c:v>18 (Б)</c:v>
                </c:pt>
                <c:pt idx="18">
                  <c:v>19 (Б)</c:v>
                </c:pt>
                <c:pt idx="19">
                  <c:v>20 (П)</c:v>
                </c:pt>
                <c:pt idx="20">
                  <c:v>21 (П)</c:v>
                </c:pt>
                <c:pt idx="21">
                  <c:v>22 (В)</c:v>
                </c:pt>
                <c:pt idx="22">
                  <c:v>23 (П)</c:v>
                </c:pt>
                <c:pt idx="23">
                  <c:v>24 (П)</c:v>
                </c:pt>
                <c:pt idx="24">
                  <c:v>25 (В)</c:v>
                </c:pt>
              </c:strCache>
            </c:strRef>
          </c:cat>
          <c:val>
            <c:numRef>
              <c:f>Лист3!$A$2:$Y$2</c:f>
              <c:numCache>
                <c:formatCode>General</c:formatCode>
                <c:ptCount val="25"/>
                <c:pt idx="0">
                  <c:v>91.9</c:v>
                </c:pt>
                <c:pt idx="1">
                  <c:v>68.3</c:v>
                </c:pt>
                <c:pt idx="2">
                  <c:v>59.8</c:v>
                </c:pt>
                <c:pt idx="3">
                  <c:v>43.3</c:v>
                </c:pt>
                <c:pt idx="4">
                  <c:v>44</c:v>
                </c:pt>
                <c:pt idx="5">
                  <c:v>92.2</c:v>
                </c:pt>
                <c:pt idx="6">
                  <c:v>88.1</c:v>
                </c:pt>
                <c:pt idx="7">
                  <c:v>77</c:v>
                </c:pt>
                <c:pt idx="8">
                  <c:v>83</c:v>
                </c:pt>
                <c:pt idx="9">
                  <c:v>76.2</c:v>
                </c:pt>
                <c:pt idx="10">
                  <c:v>75.7</c:v>
                </c:pt>
                <c:pt idx="11">
                  <c:v>68.7</c:v>
                </c:pt>
                <c:pt idx="12">
                  <c:v>67.099999999999994</c:v>
                </c:pt>
                <c:pt idx="13">
                  <c:v>60.2</c:v>
                </c:pt>
                <c:pt idx="14">
                  <c:v>66.8</c:v>
                </c:pt>
                <c:pt idx="15">
                  <c:v>72.400000000000006</c:v>
                </c:pt>
                <c:pt idx="16">
                  <c:v>87.9</c:v>
                </c:pt>
                <c:pt idx="17">
                  <c:v>76.7</c:v>
                </c:pt>
                <c:pt idx="18">
                  <c:v>79</c:v>
                </c:pt>
                <c:pt idx="19">
                  <c:v>11.9</c:v>
                </c:pt>
                <c:pt idx="20">
                  <c:v>12.1</c:v>
                </c:pt>
                <c:pt idx="21">
                  <c:v>0.7</c:v>
                </c:pt>
                <c:pt idx="22">
                  <c:v>6.7</c:v>
                </c:pt>
                <c:pt idx="23">
                  <c:v>2.5</c:v>
                </c:pt>
                <c:pt idx="24">
                  <c:v>1.1000000000000001</c:v>
                </c:pt>
              </c:numCache>
            </c:numRef>
          </c:val>
        </c:ser>
        <c:dLbls>
          <c:showLegendKey val="0"/>
          <c:showVal val="0"/>
          <c:showCatName val="0"/>
          <c:showSerName val="0"/>
          <c:showPercent val="0"/>
          <c:showBubbleSize val="0"/>
        </c:dLbls>
        <c:gapWidth val="182"/>
        <c:axId val="-456596816"/>
        <c:axId val="-456602800"/>
      </c:barChart>
      <c:catAx>
        <c:axId val="-4565968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6602800"/>
        <c:crosses val="autoZero"/>
        <c:auto val="1"/>
        <c:lblAlgn val="ctr"/>
        <c:lblOffset val="100"/>
        <c:noMultiLvlLbl val="0"/>
      </c:catAx>
      <c:valAx>
        <c:axId val="-4566028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6596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cat>
            <c:strRef>
              <c:f>Лист3!$A$1:$Y$1</c:f>
              <c:strCache>
                <c:ptCount val="25"/>
                <c:pt idx="0">
                  <c:v>1 (Б)</c:v>
                </c:pt>
                <c:pt idx="1">
                  <c:v>2 (Б)</c:v>
                </c:pt>
                <c:pt idx="2">
                  <c:v>3 (Б)</c:v>
                </c:pt>
                <c:pt idx="3">
                  <c:v>4 (Б)</c:v>
                </c:pt>
                <c:pt idx="4">
                  <c:v>5 (Б)</c:v>
                </c:pt>
                <c:pt idx="5">
                  <c:v>6 (Б)</c:v>
                </c:pt>
                <c:pt idx="6">
                  <c:v>7 (Б)</c:v>
                </c:pt>
                <c:pt idx="7">
                  <c:v>8 (Б)</c:v>
                </c:pt>
                <c:pt idx="8">
                  <c:v>9 (Б)</c:v>
                </c:pt>
                <c:pt idx="9">
                  <c:v>10 (Б)</c:v>
                </c:pt>
                <c:pt idx="10">
                  <c:v>11 (Б)</c:v>
                </c:pt>
                <c:pt idx="11">
                  <c:v>12 (Б)</c:v>
                </c:pt>
                <c:pt idx="12">
                  <c:v>13 (Б)</c:v>
                </c:pt>
                <c:pt idx="13">
                  <c:v>14 (Б)</c:v>
                </c:pt>
                <c:pt idx="14">
                  <c:v>15 (Б)</c:v>
                </c:pt>
                <c:pt idx="15">
                  <c:v>16 (Б)</c:v>
                </c:pt>
                <c:pt idx="16">
                  <c:v>17 (Б)</c:v>
                </c:pt>
                <c:pt idx="17">
                  <c:v>18 (Б)</c:v>
                </c:pt>
                <c:pt idx="18">
                  <c:v>19 (Б)</c:v>
                </c:pt>
                <c:pt idx="19">
                  <c:v>20 (П)</c:v>
                </c:pt>
                <c:pt idx="20">
                  <c:v>21 (П)</c:v>
                </c:pt>
                <c:pt idx="21">
                  <c:v>22 (В)</c:v>
                </c:pt>
                <c:pt idx="22">
                  <c:v>23 (П)</c:v>
                </c:pt>
                <c:pt idx="23">
                  <c:v>24 (П)</c:v>
                </c:pt>
                <c:pt idx="24">
                  <c:v>25 (В)</c:v>
                </c:pt>
              </c:strCache>
            </c:strRef>
          </c:cat>
          <c:val>
            <c:numRef>
              <c:f>Лист3!$A$2:$Y$2</c:f>
              <c:numCache>
                <c:formatCode>General</c:formatCode>
                <c:ptCount val="25"/>
                <c:pt idx="0">
                  <c:v>91.9</c:v>
                </c:pt>
                <c:pt idx="1">
                  <c:v>68.3</c:v>
                </c:pt>
                <c:pt idx="2">
                  <c:v>59.8</c:v>
                </c:pt>
                <c:pt idx="3">
                  <c:v>43.3</c:v>
                </c:pt>
                <c:pt idx="4">
                  <c:v>44</c:v>
                </c:pt>
                <c:pt idx="5">
                  <c:v>92.2</c:v>
                </c:pt>
                <c:pt idx="6">
                  <c:v>88.1</c:v>
                </c:pt>
                <c:pt idx="7">
                  <c:v>77</c:v>
                </c:pt>
                <c:pt idx="8">
                  <c:v>83</c:v>
                </c:pt>
                <c:pt idx="9">
                  <c:v>76.2</c:v>
                </c:pt>
                <c:pt idx="10">
                  <c:v>75.7</c:v>
                </c:pt>
                <c:pt idx="11">
                  <c:v>68.7</c:v>
                </c:pt>
                <c:pt idx="12">
                  <c:v>67.099999999999994</c:v>
                </c:pt>
                <c:pt idx="13">
                  <c:v>60.2</c:v>
                </c:pt>
                <c:pt idx="14">
                  <c:v>66.8</c:v>
                </c:pt>
                <c:pt idx="15">
                  <c:v>72.400000000000006</c:v>
                </c:pt>
                <c:pt idx="16">
                  <c:v>87.9</c:v>
                </c:pt>
                <c:pt idx="17">
                  <c:v>76.7</c:v>
                </c:pt>
                <c:pt idx="18">
                  <c:v>79</c:v>
                </c:pt>
                <c:pt idx="19">
                  <c:v>11.9</c:v>
                </c:pt>
                <c:pt idx="20">
                  <c:v>12.1</c:v>
                </c:pt>
                <c:pt idx="21">
                  <c:v>0.7</c:v>
                </c:pt>
                <c:pt idx="22">
                  <c:v>6.7</c:v>
                </c:pt>
                <c:pt idx="23">
                  <c:v>2.5</c:v>
                </c:pt>
                <c:pt idx="24">
                  <c:v>1.1000000000000001</c:v>
                </c:pt>
              </c:numCache>
            </c:numRef>
          </c:val>
        </c:ser>
        <c:dLbls>
          <c:showLegendKey val="0"/>
          <c:showVal val="0"/>
          <c:showCatName val="0"/>
          <c:showSerName val="0"/>
          <c:showPercent val="0"/>
          <c:showBubbleSize val="0"/>
        </c:dLbls>
        <c:gapWidth val="182"/>
        <c:axId val="-456594640"/>
        <c:axId val="-456594096"/>
      </c:barChart>
      <c:catAx>
        <c:axId val="-456594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6594096"/>
        <c:crosses val="autoZero"/>
        <c:auto val="1"/>
        <c:lblAlgn val="ctr"/>
        <c:lblOffset val="100"/>
        <c:noMultiLvlLbl val="0"/>
      </c:catAx>
      <c:valAx>
        <c:axId val="-4565940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6594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cat>
            <c:strRef>
              <c:f>Лист3!$A$1:$Y$1</c:f>
              <c:strCache>
                <c:ptCount val="25"/>
                <c:pt idx="0">
                  <c:v>1 (Б)</c:v>
                </c:pt>
                <c:pt idx="1">
                  <c:v>2 (Б)</c:v>
                </c:pt>
                <c:pt idx="2">
                  <c:v>3 (Б)</c:v>
                </c:pt>
                <c:pt idx="3">
                  <c:v>4 (Б)</c:v>
                </c:pt>
                <c:pt idx="4">
                  <c:v>5 (Б)</c:v>
                </c:pt>
                <c:pt idx="5">
                  <c:v>6 (Б)</c:v>
                </c:pt>
                <c:pt idx="6">
                  <c:v>7 (Б)</c:v>
                </c:pt>
                <c:pt idx="7">
                  <c:v>8 (Б)</c:v>
                </c:pt>
                <c:pt idx="8">
                  <c:v>9 (Б)</c:v>
                </c:pt>
                <c:pt idx="9">
                  <c:v>10 (Б)</c:v>
                </c:pt>
                <c:pt idx="10">
                  <c:v>11 (Б)</c:v>
                </c:pt>
                <c:pt idx="11">
                  <c:v>12 (Б)</c:v>
                </c:pt>
                <c:pt idx="12">
                  <c:v>13 (Б)</c:v>
                </c:pt>
                <c:pt idx="13">
                  <c:v>14 (Б)</c:v>
                </c:pt>
                <c:pt idx="14">
                  <c:v>15 (Б)</c:v>
                </c:pt>
                <c:pt idx="15">
                  <c:v>16 (Б)</c:v>
                </c:pt>
                <c:pt idx="16">
                  <c:v>17 (Б)</c:v>
                </c:pt>
                <c:pt idx="17">
                  <c:v>18 (Б)</c:v>
                </c:pt>
                <c:pt idx="18">
                  <c:v>19 (Б)</c:v>
                </c:pt>
                <c:pt idx="19">
                  <c:v>20 (П)</c:v>
                </c:pt>
                <c:pt idx="20">
                  <c:v>21 (П)</c:v>
                </c:pt>
                <c:pt idx="21">
                  <c:v>22 (В)</c:v>
                </c:pt>
                <c:pt idx="22">
                  <c:v>23 (П)</c:v>
                </c:pt>
                <c:pt idx="23">
                  <c:v>24 (П)</c:v>
                </c:pt>
                <c:pt idx="24">
                  <c:v>25 (В)</c:v>
                </c:pt>
              </c:strCache>
            </c:strRef>
          </c:cat>
          <c:val>
            <c:numRef>
              <c:f>Лист3!$A$2:$Y$2</c:f>
              <c:numCache>
                <c:formatCode>General</c:formatCode>
                <c:ptCount val="25"/>
                <c:pt idx="0">
                  <c:v>94.1</c:v>
                </c:pt>
                <c:pt idx="1">
                  <c:v>65.400000000000006</c:v>
                </c:pt>
                <c:pt idx="2">
                  <c:v>34.299999999999997</c:v>
                </c:pt>
                <c:pt idx="3">
                  <c:v>13.4</c:v>
                </c:pt>
                <c:pt idx="4">
                  <c:v>31.5</c:v>
                </c:pt>
                <c:pt idx="5">
                  <c:v>92.5</c:v>
                </c:pt>
                <c:pt idx="6">
                  <c:v>79.900000000000006</c:v>
                </c:pt>
                <c:pt idx="7">
                  <c:v>62.6</c:v>
                </c:pt>
                <c:pt idx="8">
                  <c:v>63.4</c:v>
                </c:pt>
                <c:pt idx="9">
                  <c:v>66.099999999999994</c:v>
                </c:pt>
                <c:pt idx="10">
                  <c:v>49.6</c:v>
                </c:pt>
                <c:pt idx="11">
                  <c:v>52.4</c:v>
                </c:pt>
                <c:pt idx="12">
                  <c:v>52</c:v>
                </c:pt>
                <c:pt idx="13">
                  <c:v>50.8</c:v>
                </c:pt>
                <c:pt idx="14">
                  <c:v>45.3</c:v>
                </c:pt>
                <c:pt idx="15">
                  <c:v>48.8</c:v>
                </c:pt>
                <c:pt idx="16">
                  <c:v>67.7</c:v>
                </c:pt>
                <c:pt idx="17">
                  <c:v>52.4</c:v>
                </c:pt>
                <c:pt idx="18">
                  <c:v>76.400000000000006</c:v>
                </c:pt>
                <c:pt idx="19">
                  <c:v>1.8</c:v>
                </c:pt>
                <c:pt idx="20">
                  <c:v>1</c:v>
                </c:pt>
                <c:pt idx="21">
                  <c:v>0</c:v>
                </c:pt>
                <c:pt idx="22">
                  <c:v>3.3</c:v>
                </c:pt>
                <c:pt idx="23">
                  <c:v>0</c:v>
                </c:pt>
                <c:pt idx="24">
                  <c:v>0</c:v>
                </c:pt>
              </c:numCache>
            </c:numRef>
          </c:val>
        </c:ser>
        <c:dLbls>
          <c:showLegendKey val="0"/>
          <c:showVal val="0"/>
          <c:showCatName val="0"/>
          <c:showSerName val="0"/>
          <c:showPercent val="0"/>
          <c:showBubbleSize val="0"/>
        </c:dLbls>
        <c:gapWidth val="182"/>
        <c:axId val="-456593552"/>
        <c:axId val="-456602256"/>
      </c:barChart>
      <c:catAx>
        <c:axId val="-4565935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6602256"/>
        <c:crosses val="autoZero"/>
        <c:auto val="1"/>
        <c:lblAlgn val="ctr"/>
        <c:lblOffset val="100"/>
        <c:noMultiLvlLbl val="0"/>
      </c:catAx>
      <c:valAx>
        <c:axId val="-4566022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6593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cat>
            <c:strRef>
              <c:f>Лист3!$A$1:$Y$1</c:f>
              <c:strCache>
                <c:ptCount val="25"/>
                <c:pt idx="0">
                  <c:v>1 (Б)</c:v>
                </c:pt>
                <c:pt idx="1">
                  <c:v>2 (Б)</c:v>
                </c:pt>
                <c:pt idx="2">
                  <c:v>3 (Б)</c:v>
                </c:pt>
                <c:pt idx="3">
                  <c:v>4 (Б)</c:v>
                </c:pt>
                <c:pt idx="4">
                  <c:v>5 (Б)</c:v>
                </c:pt>
                <c:pt idx="5">
                  <c:v>6 (Б)</c:v>
                </c:pt>
                <c:pt idx="6">
                  <c:v>7 (Б)</c:v>
                </c:pt>
                <c:pt idx="7">
                  <c:v>8 (Б)</c:v>
                </c:pt>
                <c:pt idx="8">
                  <c:v>9 (Б)</c:v>
                </c:pt>
                <c:pt idx="9">
                  <c:v>10 (Б)</c:v>
                </c:pt>
                <c:pt idx="10">
                  <c:v>11 (Б)</c:v>
                </c:pt>
                <c:pt idx="11">
                  <c:v>12 (Б)</c:v>
                </c:pt>
                <c:pt idx="12">
                  <c:v>13 (Б)</c:v>
                </c:pt>
                <c:pt idx="13">
                  <c:v>14 (Б)</c:v>
                </c:pt>
                <c:pt idx="14">
                  <c:v>15 (Б)</c:v>
                </c:pt>
                <c:pt idx="15">
                  <c:v>16 (Б)</c:v>
                </c:pt>
                <c:pt idx="16">
                  <c:v>17 (Б)</c:v>
                </c:pt>
                <c:pt idx="17">
                  <c:v>18 (Б)</c:v>
                </c:pt>
                <c:pt idx="18">
                  <c:v>19 (Б)</c:v>
                </c:pt>
                <c:pt idx="19">
                  <c:v>20 (П)</c:v>
                </c:pt>
                <c:pt idx="20">
                  <c:v>21 (П)</c:v>
                </c:pt>
                <c:pt idx="21">
                  <c:v>22 (В)</c:v>
                </c:pt>
                <c:pt idx="22">
                  <c:v>23 (П)</c:v>
                </c:pt>
                <c:pt idx="23">
                  <c:v>24 (П)</c:v>
                </c:pt>
                <c:pt idx="24">
                  <c:v>25 (В)</c:v>
                </c:pt>
              </c:strCache>
            </c:strRef>
          </c:cat>
          <c:val>
            <c:numRef>
              <c:f>Лист3!$A$2:$Y$2</c:f>
              <c:numCache>
                <c:formatCode>General</c:formatCode>
                <c:ptCount val="25"/>
                <c:pt idx="0">
                  <c:v>91.3</c:v>
                </c:pt>
                <c:pt idx="1">
                  <c:v>67.2</c:v>
                </c:pt>
                <c:pt idx="2">
                  <c:v>61.8</c:v>
                </c:pt>
                <c:pt idx="3">
                  <c:v>39</c:v>
                </c:pt>
                <c:pt idx="4">
                  <c:v>38.6</c:v>
                </c:pt>
                <c:pt idx="5">
                  <c:v>90</c:v>
                </c:pt>
                <c:pt idx="6">
                  <c:v>83</c:v>
                </c:pt>
                <c:pt idx="7">
                  <c:v>77.2</c:v>
                </c:pt>
                <c:pt idx="8">
                  <c:v>91.3</c:v>
                </c:pt>
                <c:pt idx="9">
                  <c:v>76.8</c:v>
                </c:pt>
                <c:pt idx="10">
                  <c:v>63.9</c:v>
                </c:pt>
                <c:pt idx="11">
                  <c:v>63.1</c:v>
                </c:pt>
                <c:pt idx="12">
                  <c:v>56.4</c:v>
                </c:pt>
                <c:pt idx="13">
                  <c:v>53.9</c:v>
                </c:pt>
                <c:pt idx="14">
                  <c:v>76.8</c:v>
                </c:pt>
                <c:pt idx="15">
                  <c:v>80.099999999999994</c:v>
                </c:pt>
                <c:pt idx="16">
                  <c:v>83.8</c:v>
                </c:pt>
                <c:pt idx="17">
                  <c:v>67.2</c:v>
                </c:pt>
                <c:pt idx="18">
                  <c:v>68.5</c:v>
                </c:pt>
                <c:pt idx="19">
                  <c:v>19.899999999999999</c:v>
                </c:pt>
                <c:pt idx="20">
                  <c:v>14.9</c:v>
                </c:pt>
                <c:pt idx="21">
                  <c:v>2.9</c:v>
                </c:pt>
                <c:pt idx="22">
                  <c:v>15.4</c:v>
                </c:pt>
                <c:pt idx="23">
                  <c:v>5.6</c:v>
                </c:pt>
                <c:pt idx="24">
                  <c:v>2.9</c:v>
                </c:pt>
              </c:numCache>
            </c:numRef>
          </c:val>
        </c:ser>
        <c:dLbls>
          <c:showLegendKey val="0"/>
          <c:showVal val="0"/>
          <c:showCatName val="0"/>
          <c:showSerName val="0"/>
          <c:showPercent val="0"/>
          <c:showBubbleSize val="0"/>
        </c:dLbls>
        <c:gapWidth val="182"/>
        <c:axId val="-456593008"/>
        <c:axId val="-456600624"/>
      </c:barChart>
      <c:catAx>
        <c:axId val="-456593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6600624"/>
        <c:crosses val="autoZero"/>
        <c:auto val="1"/>
        <c:lblAlgn val="ctr"/>
        <c:lblOffset val="100"/>
        <c:noMultiLvlLbl val="0"/>
      </c:catAx>
      <c:valAx>
        <c:axId val="-456600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6593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cat>
            <c:strRef>
              <c:f>Лист3!$A$1:$Y$1</c:f>
              <c:strCache>
                <c:ptCount val="25"/>
                <c:pt idx="0">
                  <c:v>1 (Б)</c:v>
                </c:pt>
                <c:pt idx="1">
                  <c:v>2 (Б)</c:v>
                </c:pt>
                <c:pt idx="2">
                  <c:v>3 (Б)</c:v>
                </c:pt>
                <c:pt idx="3">
                  <c:v>4 (Б)</c:v>
                </c:pt>
                <c:pt idx="4">
                  <c:v>5 (Б)</c:v>
                </c:pt>
                <c:pt idx="5">
                  <c:v>6 (Б)</c:v>
                </c:pt>
                <c:pt idx="6">
                  <c:v>7 (Б)</c:v>
                </c:pt>
                <c:pt idx="7">
                  <c:v>8 (Б)</c:v>
                </c:pt>
                <c:pt idx="8">
                  <c:v>9 (Б)</c:v>
                </c:pt>
                <c:pt idx="9">
                  <c:v>10 (Б)</c:v>
                </c:pt>
                <c:pt idx="10">
                  <c:v>11 (Б)</c:v>
                </c:pt>
                <c:pt idx="11">
                  <c:v>12 (Б)</c:v>
                </c:pt>
                <c:pt idx="12">
                  <c:v>13 (Б)</c:v>
                </c:pt>
                <c:pt idx="13">
                  <c:v>14 (Б)</c:v>
                </c:pt>
                <c:pt idx="14">
                  <c:v>15 (Б)</c:v>
                </c:pt>
                <c:pt idx="15">
                  <c:v>16 (Б)</c:v>
                </c:pt>
                <c:pt idx="16">
                  <c:v>17 (Б)</c:v>
                </c:pt>
                <c:pt idx="17">
                  <c:v>18 (Б)</c:v>
                </c:pt>
                <c:pt idx="18">
                  <c:v>19 (Б)</c:v>
                </c:pt>
                <c:pt idx="19">
                  <c:v>20 (П)</c:v>
                </c:pt>
                <c:pt idx="20">
                  <c:v>21 (П)</c:v>
                </c:pt>
                <c:pt idx="21">
                  <c:v>22 (В)</c:v>
                </c:pt>
                <c:pt idx="22">
                  <c:v>23 (П)</c:v>
                </c:pt>
                <c:pt idx="23">
                  <c:v>24 (П)</c:v>
                </c:pt>
                <c:pt idx="24">
                  <c:v>25 (В)</c:v>
                </c:pt>
              </c:strCache>
            </c:strRef>
          </c:cat>
          <c:val>
            <c:numRef>
              <c:f>Лист3!$A$2:$Y$2</c:f>
              <c:numCache>
                <c:formatCode>General</c:formatCode>
                <c:ptCount val="25"/>
                <c:pt idx="0">
                  <c:v>93.7</c:v>
                </c:pt>
                <c:pt idx="1">
                  <c:v>53.2</c:v>
                </c:pt>
                <c:pt idx="2">
                  <c:v>40.200000000000003</c:v>
                </c:pt>
                <c:pt idx="3">
                  <c:v>14</c:v>
                </c:pt>
                <c:pt idx="4">
                  <c:v>35.5</c:v>
                </c:pt>
                <c:pt idx="5">
                  <c:v>92.6</c:v>
                </c:pt>
                <c:pt idx="6">
                  <c:v>84.1</c:v>
                </c:pt>
                <c:pt idx="7">
                  <c:v>66.900000000000006</c:v>
                </c:pt>
                <c:pt idx="8">
                  <c:v>76.400000000000006</c:v>
                </c:pt>
                <c:pt idx="9">
                  <c:v>70.599999999999994</c:v>
                </c:pt>
                <c:pt idx="10">
                  <c:v>67</c:v>
                </c:pt>
                <c:pt idx="11">
                  <c:v>59.8</c:v>
                </c:pt>
                <c:pt idx="12">
                  <c:v>52.4</c:v>
                </c:pt>
                <c:pt idx="13">
                  <c:v>40.200000000000003</c:v>
                </c:pt>
                <c:pt idx="14">
                  <c:v>46.7</c:v>
                </c:pt>
                <c:pt idx="15">
                  <c:v>42.6</c:v>
                </c:pt>
                <c:pt idx="16">
                  <c:v>79.7</c:v>
                </c:pt>
                <c:pt idx="17">
                  <c:v>58.2</c:v>
                </c:pt>
                <c:pt idx="18">
                  <c:v>73.7</c:v>
                </c:pt>
                <c:pt idx="19">
                  <c:v>6.9</c:v>
                </c:pt>
                <c:pt idx="20">
                  <c:v>2.5</c:v>
                </c:pt>
                <c:pt idx="21">
                  <c:v>0.6</c:v>
                </c:pt>
                <c:pt idx="22">
                  <c:v>3.8</c:v>
                </c:pt>
                <c:pt idx="23">
                  <c:v>0.5</c:v>
                </c:pt>
                <c:pt idx="24">
                  <c:v>0.1</c:v>
                </c:pt>
              </c:numCache>
            </c:numRef>
          </c:val>
        </c:ser>
        <c:dLbls>
          <c:showLegendKey val="0"/>
          <c:showVal val="0"/>
          <c:showCatName val="0"/>
          <c:showSerName val="0"/>
          <c:showPercent val="0"/>
          <c:showBubbleSize val="0"/>
        </c:dLbls>
        <c:gapWidth val="182"/>
        <c:axId val="-456601712"/>
        <c:axId val="-456600080"/>
      </c:barChart>
      <c:catAx>
        <c:axId val="-4566017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6600080"/>
        <c:crosses val="autoZero"/>
        <c:auto val="1"/>
        <c:lblAlgn val="ctr"/>
        <c:lblOffset val="100"/>
        <c:noMultiLvlLbl val="0"/>
      </c:catAx>
      <c:valAx>
        <c:axId val="-456600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6601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cat>
            <c:strRef>
              <c:f>Лист3!$A$1:$Y$1</c:f>
              <c:strCache>
                <c:ptCount val="25"/>
                <c:pt idx="0">
                  <c:v>1 (Б)</c:v>
                </c:pt>
                <c:pt idx="1">
                  <c:v>2 (Б)</c:v>
                </c:pt>
                <c:pt idx="2">
                  <c:v>3 (Б)</c:v>
                </c:pt>
                <c:pt idx="3">
                  <c:v>4 (Б)</c:v>
                </c:pt>
                <c:pt idx="4">
                  <c:v>5 (Б)</c:v>
                </c:pt>
                <c:pt idx="5">
                  <c:v>6 (Б)</c:v>
                </c:pt>
                <c:pt idx="6">
                  <c:v>7 (Б)</c:v>
                </c:pt>
                <c:pt idx="7">
                  <c:v>8 (Б)</c:v>
                </c:pt>
                <c:pt idx="8">
                  <c:v>9 (Б)</c:v>
                </c:pt>
                <c:pt idx="9">
                  <c:v>10 (Б)</c:v>
                </c:pt>
                <c:pt idx="10">
                  <c:v>11 (Б)</c:v>
                </c:pt>
                <c:pt idx="11">
                  <c:v>12 (Б)</c:v>
                </c:pt>
                <c:pt idx="12">
                  <c:v>13 (Б)</c:v>
                </c:pt>
                <c:pt idx="13">
                  <c:v>14 (Б)</c:v>
                </c:pt>
                <c:pt idx="14">
                  <c:v>15 (Б)</c:v>
                </c:pt>
                <c:pt idx="15">
                  <c:v>16 (Б)</c:v>
                </c:pt>
                <c:pt idx="16">
                  <c:v>17 (Б)</c:v>
                </c:pt>
                <c:pt idx="17">
                  <c:v>18 (Б)</c:v>
                </c:pt>
                <c:pt idx="18">
                  <c:v>19 (Б)</c:v>
                </c:pt>
                <c:pt idx="19">
                  <c:v>20 (П)</c:v>
                </c:pt>
                <c:pt idx="20">
                  <c:v>21 (П)</c:v>
                </c:pt>
                <c:pt idx="21">
                  <c:v>22 (В)</c:v>
                </c:pt>
                <c:pt idx="22">
                  <c:v>23 (П)</c:v>
                </c:pt>
                <c:pt idx="23">
                  <c:v>24 (П)</c:v>
                </c:pt>
                <c:pt idx="24">
                  <c:v>25 (В)</c:v>
                </c:pt>
              </c:strCache>
            </c:strRef>
          </c:cat>
          <c:val>
            <c:numRef>
              <c:f>Лист3!$A$2:$Y$2</c:f>
              <c:numCache>
                <c:formatCode>General</c:formatCode>
                <c:ptCount val="25"/>
                <c:pt idx="0">
                  <c:v>95.5</c:v>
                </c:pt>
                <c:pt idx="1">
                  <c:v>45.1</c:v>
                </c:pt>
                <c:pt idx="2">
                  <c:v>43.8</c:v>
                </c:pt>
                <c:pt idx="3">
                  <c:v>12.5</c:v>
                </c:pt>
                <c:pt idx="4">
                  <c:v>32.6</c:v>
                </c:pt>
                <c:pt idx="5">
                  <c:v>94.6</c:v>
                </c:pt>
                <c:pt idx="6">
                  <c:v>89.3</c:v>
                </c:pt>
                <c:pt idx="7">
                  <c:v>62.5</c:v>
                </c:pt>
                <c:pt idx="8">
                  <c:v>70.5</c:v>
                </c:pt>
                <c:pt idx="9">
                  <c:v>67</c:v>
                </c:pt>
                <c:pt idx="10">
                  <c:v>72.3</c:v>
                </c:pt>
                <c:pt idx="11">
                  <c:v>41.1</c:v>
                </c:pt>
                <c:pt idx="12">
                  <c:v>42</c:v>
                </c:pt>
                <c:pt idx="13">
                  <c:v>36.6</c:v>
                </c:pt>
                <c:pt idx="14">
                  <c:v>36.6</c:v>
                </c:pt>
                <c:pt idx="15">
                  <c:v>48.7</c:v>
                </c:pt>
                <c:pt idx="16">
                  <c:v>78.099999999999994</c:v>
                </c:pt>
                <c:pt idx="17">
                  <c:v>68.8</c:v>
                </c:pt>
                <c:pt idx="18">
                  <c:v>70.5</c:v>
                </c:pt>
                <c:pt idx="19">
                  <c:v>3.6</c:v>
                </c:pt>
                <c:pt idx="20">
                  <c:v>2.2000000000000002</c:v>
                </c:pt>
                <c:pt idx="21">
                  <c:v>0</c:v>
                </c:pt>
                <c:pt idx="22">
                  <c:v>3.8</c:v>
                </c:pt>
                <c:pt idx="23">
                  <c:v>0</c:v>
                </c:pt>
                <c:pt idx="24">
                  <c:v>0</c:v>
                </c:pt>
              </c:numCache>
            </c:numRef>
          </c:val>
        </c:ser>
        <c:dLbls>
          <c:showLegendKey val="0"/>
          <c:showVal val="0"/>
          <c:showCatName val="0"/>
          <c:showSerName val="0"/>
          <c:showPercent val="0"/>
          <c:showBubbleSize val="0"/>
        </c:dLbls>
        <c:gapWidth val="182"/>
        <c:axId val="-454508016"/>
        <c:axId val="-454512912"/>
      </c:barChart>
      <c:catAx>
        <c:axId val="-454508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512912"/>
        <c:crosses val="autoZero"/>
        <c:auto val="1"/>
        <c:lblAlgn val="ctr"/>
        <c:lblOffset val="100"/>
        <c:noMultiLvlLbl val="0"/>
      </c:catAx>
      <c:valAx>
        <c:axId val="-4545129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508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cat>
            <c:strRef>
              <c:f>Лист3!$A$1:$Y$1</c:f>
              <c:strCache>
                <c:ptCount val="25"/>
                <c:pt idx="0">
                  <c:v>1 (Б)</c:v>
                </c:pt>
                <c:pt idx="1">
                  <c:v>2 (Б)</c:v>
                </c:pt>
                <c:pt idx="2">
                  <c:v>3 (Б)</c:v>
                </c:pt>
                <c:pt idx="3">
                  <c:v>4 (Б)</c:v>
                </c:pt>
                <c:pt idx="4">
                  <c:v>5 (Б)</c:v>
                </c:pt>
                <c:pt idx="5">
                  <c:v>6 (Б)</c:v>
                </c:pt>
                <c:pt idx="6">
                  <c:v>7 (Б)</c:v>
                </c:pt>
                <c:pt idx="7">
                  <c:v>8 (Б)</c:v>
                </c:pt>
                <c:pt idx="8">
                  <c:v>9 (Б)</c:v>
                </c:pt>
                <c:pt idx="9">
                  <c:v>10 (Б)</c:v>
                </c:pt>
                <c:pt idx="10">
                  <c:v>11 (Б)</c:v>
                </c:pt>
                <c:pt idx="11">
                  <c:v>12 (Б)</c:v>
                </c:pt>
                <c:pt idx="12">
                  <c:v>13 (Б)</c:v>
                </c:pt>
                <c:pt idx="13">
                  <c:v>14 (Б)</c:v>
                </c:pt>
                <c:pt idx="14">
                  <c:v>15 (Б)</c:v>
                </c:pt>
                <c:pt idx="15">
                  <c:v>16 (Б)</c:v>
                </c:pt>
                <c:pt idx="16">
                  <c:v>17 (Б)</c:v>
                </c:pt>
                <c:pt idx="17">
                  <c:v>18 (Б)</c:v>
                </c:pt>
                <c:pt idx="18">
                  <c:v>19 (Б)</c:v>
                </c:pt>
                <c:pt idx="19">
                  <c:v>20 (П)</c:v>
                </c:pt>
                <c:pt idx="20">
                  <c:v>21 (П)</c:v>
                </c:pt>
                <c:pt idx="21">
                  <c:v>22 (В)</c:v>
                </c:pt>
                <c:pt idx="22">
                  <c:v>23 (П)</c:v>
                </c:pt>
                <c:pt idx="23">
                  <c:v>24 (П)</c:v>
                </c:pt>
                <c:pt idx="24">
                  <c:v>25 (В)</c:v>
                </c:pt>
              </c:strCache>
            </c:strRef>
          </c:cat>
          <c:val>
            <c:numRef>
              <c:f>Лист3!$A$2:$Y$2</c:f>
              <c:numCache>
                <c:formatCode>General</c:formatCode>
                <c:ptCount val="25"/>
                <c:pt idx="0">
                  <c:v>95</c:v>
                </c:pt>
                <c:pt idx="1">
                  <c:v>52.6</c:v>
                </c:pt>
                <c:pt idx="2">
                  <c:v>34.6</c:v>
                </c:pt>
                <c:pt idx="3">
                  <c:v>14</c:v>
                </c:pt>
                <c:pt idx="4">
                  <c:v>27.3</c:v>
                </c:pt>
                <c:pt idx="5">
                  <c:v>91.5</c:v>
                </c:pt>
                <c:pt idx="6">
                  <c:v>81.7</c:v>
                </c:pt>
                <c:pt idx="7">
                  <c:v>64.2</c:v>
                </c:pt>
                <c:pt idx="8">
                  <c:v>63.9</c:v>
                </c:pt>
                <c:pt idx="9">
                  <c:v>63.2</c:v>
                </c:pt>
                <c:pt idx="10">
                  <c:v>62.2</c:v>
                </c:pt>
                <c:pt idx="11">
                  <c:v>45.4</c:v>
                </c:pt>
                <c:pt idx="12">
                  <c:v>53.6</c:v>
                </c:pt>
                <c:pt idx="13">
                  <c:v>41.6</c:v>
                </c:pt>
                <c:pt idx="14">
                  <c:v>44.9</c:v>
                </c:pt>
                <c:pt idx="15">
                  <c:v>39.6</c:v>
                </c:pt>
                <c:pt idx="16">
                  <c:v>74.900000000000006</c:v>
                </c:pt>
                <c:pt idx="17">
                  <c:v>54.4</c:v>
                </c:pt>
                <c:pt idx="18">
                  <c:v>74.2</c:v>
                </c:pt>
                <c:pt idx="19">
                  <c:v>3.6</c:v>
                </c:pt>
                <c:pt idx="20">
                  <c:v>0.6</c:v>
                </c:pt>
                <c:pt idx="21">
                  <c:v>0.3</c:v>
                </c:pt>
                <c:pt idx="22">
                  <c:v>4.0999999999999996</c:v>
                </c:pt>
                <c:pt idx="23">
                  <c:v>0.1</c:v>
                </c:pt>
                <c:pt idx="24">
                  <c:v>0.1</c:v>
                </c:pt>
              </c:numCache>
            </c:numRef>
          </c:val>
        </c:ser>
        <c:dLbls>
          <c:showLegendKey val="0"/>
          <c:showVal val="0"/>
          <c:showCatName val="0"/>
          <c:showSerName val="0"/>
          <c:showPercent val="0"/>
          <c:showBubbleSize val="0"/>
        </c:dLbls>
        <c:gapWidth val="182"/>
        <c:axId val="-454507472"/>
        <c:axId val="-454511824"/>
      </c:barChart>
      <c:catAx>
        <c:axId val="-454507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511824"/>
        <c:crosses val="autoZero"/>
        <c:auto val="1"/>
        <c:lblAlgn val="ctr"/>
        <c:lblOffset val="100"/>
        <c:noMultiLvlLbl val="0"/>
      </c:catAx>
      <c:valAx>
        <c:axId val="-454511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507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cat>
            <c:strRef>
              <c:f>Лист3!$A$1:$Y$1</c:f>
              <c:strCache>
                <c:ptCount val="25"/>
                <c:pt idx="0">
                  <c:v>1 (Б)</c:v>
                </c:pt>
                <c:pt idx="1">
                  <c:v>2 (Б)</c:v>
                </c:pt>
                <c:pt idx="2">
                  <c:v>3 (Б)</c:v>
                </c:pt>
                <c:pt idx="3">
                  <c:v>4 (Б)</c:v>
                </c:pt>
                <c:pt idx="4">
                  <c:v>5 (Б)</c:v>
                </c:pt>
                <c:pt idx="5">
                  <c:v>6 (Б)</c:v>
                </c:pt>
                <c:pt idx="6">
                  <c:v>7 (Б)</c:v>
                </c:pt>
                <c:pt idx="7">
                  <c:v>8 (Б)</c:v>
                </c:pt>
                <c:pt idx="8">
                  <c:v>9 (Б)</c:v>
                </c:pt>
                <c:pt idx="9">
                  <c:v>10 (Б)</c:v>
                </c:pt>
                <c:pt idx="10">
                  <c:v>11 (Б)</c:v>
                </c:pt>
                <c:pt idx="11">
                  <c:v>12 (Б)</c:v>
                </c:pt>
                <c:pt idx="12">
                  <c:v>13 (Б)</c:v>
                </c:pt>
                <c:pt idx="13">
                  <c:v>14 (Б)</c:v>
                </c:pt>
                <c:pt idx="14">
                  <c:v>15 (Б)</c:v>
                </c:pt>
                <c:pt idx="15">
                  <c:v>16 (Б)</c:v>
                </c:pt>
                <c:pt idx="16">
                  <c:v>17 (Б)</c:v>
                </c:pt>
                <c:pt idx="17">
                  <c:v>18 (Б)</c:v>
                </c:pt>
                <c:pt idx="18">
                  <c:v>19 (Б)</c:v>
                </c:pt>
                <c:pt idx="19">
                  <c:v>20 (П)</c:v>
                </c:pt>
                <c:pt idx="20">
                  <c:v>21 (П)</c:v>
                </c:pt>
                <c:pt idx="21">
                  <c:v>22 (В)</c:v>
                </c:pt>
                <c:pt idx="22">
                  <c:v>23 (П)</c:v>
                </c:pt>
                <c:pt idx="23">
                  <c:v>24 (П)</c:v>
                </c:pt>
                <c:pt idx="24">
                  <c:v>25 (В)</c:v>
                </c:pt>
              </c:strCache>
            </c:strRef>
          </c:cat>
          <c:val>
            <c:numRef>
              <c:f>Лист3!$A$2:$Y$2</c:f>
              <c:numCache>
                <c:formatCode>General</c:formatCode>
                <c:ptCount val="25"/>
                <c:pt idx="0">
                  <c:v>88.1</c:v>
                </c:pt>
                <c:pt idx="1">
                  <c:v>54.5</c:v>
                </c:pt>
                <c:pt idx="2">
                  <c:v>22.8</c:v>
                </c:pt>
                <c:pt idx="3">
                  <c:v>9.9</c:v>
                </c:pt>
                <c:pt idx="4">
                  <c:v>21.8</c:v>
                </c:pt>
                <c:pt idx="5">
                  <c:v>95</c:v>
                </c:pt>
                <c:pt idx="6">
                  <c:v>86.1</c:v>
                </c:pt>
                <c:pt idx="7">
                  <c:v>68.3</c:v>
                </c:pt>
                <c:pt idx="8">
                  <c:v>69.3</c:v>
                </c:pt>
                <c:pt idx="9">
                  <c:v>60.4</c:v>
                </c:pt>
                <c:pt idx="10">
                  <c:v>60.4</c:v>
                </c:pt>
                <c:pt idx="11">
                  <c:v>51.5</c:v>
                </c:pt>
                <c:pt idx="12">
                  <c:v>50.5</c:v>
                </c:pt>
                <c:pt idx="13">
                  <c:v>41.6</c:v>
                </c:pt>
                <c:pt idx="14">
                  <c:v>61.4</c:v>
                </c:pt>
                <c:pt idx="15">
                  <c:v>66.3</c:v>
                </c:pt>
                <c:pt idx="16">
                  <c:v>83.2</c:v>
                </c:pt>
                <c:pt idx="17">
                  <c:v>63.4</c:v>
                </c:pt>
                <c:pt idx="18">
                  <c:v>75.2</c:v>
                </c:pt>
                <c:pt idx="19">
                  <c:v>2.5</c:v>
                </c:pt>
                <c:pt idx="20">
                  <c:v>1</c:v>
                </c:pt>
                <c:pt idx="21">
                  <c:v>2</c:v>
                </c:pt>
                <c:pt idx="22">
                  <c:v>2.5</c:v>
                </c:pt>
                <c:pt idx="23">
                  <c:v>1</c:v>
                </c:pt>
                <c:pt idx="24">
                  <c:v>0</c:v>
                </c:pt>
              </c:numCache>
            </c:numRef>
          </c:val>
        </c:ser>
        <c:dLbls>
          <c:showLegendKey val="0"/>
          <c:showVal val="0"/>
          <c:showCatName val="0"/>
          <c:showSerName val="0"/>
          <c:showPercent val="0"/>
          <c:showBubbleSize val="0"/>
        </c:dLbls>
        <c:gapWidth val="182"/>
        <c:axId val="-454508560"/>
        <c:axId val="-454505296"/>
      </c:barChart>
      <c:catAx>
        <c:axId val="-454508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505296"/>
        <c:crosses val="autoZero"/>
        <c:auto val="1"/>
        <c:lblAlgn val="ctr"/>
        <c:lblOffset val="100"/>
        <c:noMultiLvlLbl val="0"/>
      </c:catAx>
      <c:valAx>
        <c:axId val="-4545052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508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cat>
            <c:strRef>
              <c:f>Лист3!$A$1:$Y$1</c:f>
              <c:strCache>
                <c:ptCount val="25"/>
                <c:pt idx="0">
                  <c:v>1 (Б)</c:v>
                </c:pt>
                <c:pt idx="1">
                  <c:v>2 (Б)</c:v>
                </c:pt>
                <c:pt idx="2">
                  <c:v>3 (Б)</c:v>
                </c:pt>
                <c:pt idx="3">
                  <c:v>4 (Б)</c:v>
                </c:pt>
                <c:pt idx="4">
                  <c:v>5 (Б)</c:v>
                </c:pt>
                <c:pt idx="5">
                  <c:v>6 (Б)</c:v>
                </c:pt>
                <c:pt idx="6">
                  <c:v>7 (Б)</c:v>
                </c:pt>
                <c:pt idx="7">
                  <c:v>8 (Б)</c:v>
                </c:pt>
                <c:pt idx="8">
                  <c:v>9 (Б)</c:v>
                </c:pt>
                <c:pt idx="9">
                  <c:v>10 (Б)</c:v>
                </c:pt>
                <c:pt idx="10">
                  <c:v>11 (Б)</c:v>
                </c:pt>
                <c:pt idx="11">
                  <c:v>12 (Б)</c:v>
                </c:pt>
                <c:pt idx="12">
                  <c:v>13 (Б)</c:v>
                </c:pt>
                <c:pt idx="13">
                  <c:v>14 (Б)</c:v>
                </c:pt>
                <c:pt idx="14">
                  <c:v>15 (Б)</c:v>
                </c:pt>
                <c:pt idx="15">
                  <c:v>16 (Б)</c:v>
                </c:pt>
                <c:pt idx="16">
                  <c:v>17 (Б)</c:v>
                </c:pt>
                <c:pt idx="17">
                  <c:v>18 (Б)</c:v>
                </c:pt>
                <c:pt idx="18">
                  <c:v>19 (Б)</c:v>
                </c:pt>
                <c:pt idx="19">
                  <c:v>20 (П)</c:v>
                </c:pt>
                <c:pt idx="20">
                  <c:v>21 (П)</c:v>
                </c:pt>
                <c:pt idx="21">
                  <c:v>22 (В)</c:v>
                </c:pt>
                <c:pt idx="22">
                  <c:v>23 (П)</c:v>
                </c:pt>
                <c:pt idx="23">
                  <c:v>24 (П)</c:v>
                </c:pt>
                <c:pt idx="24">
                  <c:v>25 (В)</c:v>
                </c:pt>
              </c:strCache>
            </c:strRef>
          </c:cat>
          <c:val>
            <c:numRef>
              <c:f>Лист3!$A$2:$Y$2</c:f>
              <c:numCache>
                <c:formatCode>General</c:formatCode>
                <c:ptCount val="25"/>
                <c:pt idx="0">
                  <c:v>92.4</c:v>
                </c:pt>
                <c:pt idx="1">
                  <c:v>38.700000000000003</c:v>
                </c:pt>
                <c:pt idx="2">
                  <c:v>30.8</c:v>
                </c:pt>
                <c:pt idx="3">
                  <c:v>7.6</c:v>
                </c:pt>
                <c:pt idx="4">
                  <c:v>27.6</c:v>
                </c:pt>
                <c:pt idx="5">
                  <c:v>89.5</c:v>
                </c:pt>
                <c:pt idx="6">
                  <c:v>75.599999999999994</c:v>
                </c:pt>
                <c:pt idx="7">
                  <c:v>49.1</c:v>
                </c:pt>
                <c:pt idx="8">
                  <c:v>54.7</c:v>
                </c:pt>
                <c:pt idx="9">
                  <c:v>49.4</c:v>
                </c:pt>
                <c:pt idx="10">
                  <c:v>50.9</c:v>
                </c:pt>
                <c:pt idx="11">
                  <c:v>38.4</c:v>
                </c:pt>
                <c:pt idx="12">
                  <c:v>37.799999999999997</c:v>
                </c:pt>
                <c:pt idx="13">
                  <c:v>27</c:v>
                </c:pt>
                <c:pt idx="14">
                  <c:v>21.5</c:v>
                </c:pt>
                <c:pt idx="15">
                  <c:v>23.5</c:v>
                </c:pt>
                <c:pt idx="16">
                  <c:v>61.6</c:v>
                </c:pt>
                <c:pt idx="17">
                  <c:v>45.6</c:v>
                </c:pt>
                <c:pt idx="18">
                  <c:v>63.1</c:v>
                </c:pt>
                <c:pt idx="19">
                  <c:v>3.8</c:v>
                </c:pt>
                <c:pt idx="20">
                  <c:v>1.6</c:v>
                </c:pt>
                <c:pt idx="21">
                  <c:v>0.3</c:v>
                </c:pt>
                <c:pt idx="22">
                  <c:v>1.9</c:v>
                </c:pt>
                <c:pt idx="23">
                  <c:v>0.3</c:v>
                </c:pt>
                <c:pt idx="24">
                  <c:v>0</c:v>
                </c:pt>
              </c:numCache>
            </c:numRef>
          </c:val>
        </c:ser>
        <c:dLbls>
          <c:showLegendKey val="0"/>
          <c:showVal val="0"/>
          <c:showCatName val="0"/>
          <c:showSerName val="0"/>
          <c:showPercent val="0"/>
          <c:showBubbleSize val="0"/>
        </c:dLbls>
        <c:gapWidth val="182"/>
        <c:axId val="-454511280"/>
        <c:axId val="-454514000"/>
      </c:barChart>
      <c:catAx>
        <c:axId val="-4545112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514000"/>
        <c:crosses val="autoZero"/>
        <c:auto val="1"/>
        <c:lblAlgn val="ctr"/>
        <c:lblOffset val="100"/>
        <c:noMultiLvlLbl val="0"/>
      </c:catAx>
      <c:valAx>
        <c:axId val="-4545140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511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cat>
            <c:strRef>
              <c:f>Лист3!$A$1:$Y$1</c:f>
              <c:strCache>
                <c:ptCount val="25"/>
                <c:pt idx="0">
                  <c:v>1 (Б)</c:v>
                </c:pt>
                <c:pt idx="1">
                  <c:v>2 (Б)</c:v>
                </c:pt>
                <c:pt idx="2">
                  <c:v>3 (Б)</c:v>
                </c:pt>
                <c:pt idx="3">
                  <c:v>4 (Б)</c:v>
                </c:pt>
                <c:pt idx="4">
                  <c:v>5 (Б)</c:v>
                </c:pt>
                <c:pt idx="5">
                  <c:v>6 (Б)</c:v>
                </c:pt>
                <c:pt idx="6">
                  <c:v>7 (Б)</c:v>
                </c:pt>
                <c:pt idx="7">
                  <c:v>8 (Б)</c:v>
                </c:pt>
                <c:pt idx="8">
                  <c:v>9 (Б)</c:v>
                </c:pt>
                <c:pt idx="9">
                  <c:v>10 (Б)</c:v>
                </c:pt>
                <c:pt idx="10">
                  <c:v>11 (Б)</c:v>
                </c:pt>
                <c:pt idx="11">
                  <c:v>12 (Б)</c:v>
                </c:pt>
                <c:pt idx="12">
                  <c:v>13 (Б)</c:v>
                </c:pt>
                <c:pt idx="13">
                  <c:v>14 (Б)</c:v>
                </c:pt>
                <c:pt idx="14">
                  <c:v>15 (Б)</c:v>
                </c:pt>
                <c:pt idx="15">
                  <c:v>16 (Б)</c:v>
                </c:pt>
                <c:pt idx="16">
                  <c:v>17 (Б)</c:v>
                </c:pt>
                <c:pt idx="17">
                  <c:v>18 (Б)</c:v>
                </c:pt>
                <c:pt idx="18">
                  <c:v>19 (Б)</c:v>
                </c:pt>
                <c:pt idx="19">
                  <c:v>20 (П)</c:v>
                </c:pt>
                <c:pt idx="20">
                  <c:v>21 (П)</c:v>
                </c:pt>
                <c:pt idx="21">
                  <c:v>22 (В)</c:v>
                </c:pt>
                <c:pt idx="22">
                  <c:v>23 (П)</c:v>
                </c:pt>
                <c:pt idx="23">
                  <c:v>24 (П)</c:v>
                </c:pt>
                <c:pt idx="24">
                  <c:v>25 (В)</c:v>
                </c:pt>
              </c:strCache>
            </c:strRef>
          </c:cat>
          <c:val>
            <c:numRef>
              <c:f>Лист3!$A$2:$Y$2</c:f>
              <c:numCache>
                <c:formatCode>General</c:formatCode>
                <c:ptCount val="25"/>
                <c:pt idx="0">
                  <c:v>98.1</c:v>
                </c:pt>
                <c:pt idx="1">
                  <c:v>82</c:v>
                </c:pt>
                <c:pt idx="2">
                  <c:v>74.5</c:v>
                </c:pt>
                <c:pt idx="3">
                  <c:v>38.5</c:v>
                </c:pt>
                <c:pt idx="4">
                  <c:v>34.200000000000003</c:v>
                </c:pt>
                <c:pt idx="5">
                  <c:v>93.2</c:v>
                </c:pt>
                <c:pt idx="6">
                  <c:v>93.2</c:v>
                </c:pt>
                <c:pt idx="7">
                  <c:v>85.7</c:v>
                </c:pt>
                <c:pt idx="8">
                  <c:v>87</c:v>
                </c:pt>
                <c:pt idx="9">
                  <c:v>82.6</c:v>
                </c:pt>
                <c:pt idx="10">
                  <c:v>83.2</c:v>
                </c:pt>
                <c:pt idx="11">
                  <c:v>72.7</c:v>
                </c:pt>
                <c:pt idx="12">
                  <c:v>64</c:v>
                </c:pt>
                <c:pt idx="13">
                  <c:v>47.2</c:v>
                </c:pt>
                <c:pt idx="14">
                  <c:v>64.599999999999994</c:v>
                </c:pt>
                <c:pt idx="15">
                  <c:v>74.5</c:v>
                </c:pt>
                <c:pt idx="16">
                  <c:v>90.1</c:v>
                </c:pt>
                <c:pt idx="17">
                  <c:v>83.9</c:v>
                </c:pt>
                <c:pt idx="18">
                  <c:v>69.599999999999994</c:v>
                </c:pt>
                <c:pt idx="19">
                  <c:v>6.2</c:v>
                </c:pt>
                <c:pt idx="20">
                  <c:v>4.7</c:v>
                </c:pt>
                <c:pt idx="21">
                  <c:v>0</c:v>
                </c:pt>
                <c:pt idx="22">
                  <c:v>1.9</c:v>
                </c:pt>
                <c:pt idx="23">
                  <c:v>0</c:v>
                </c:pt>
                <c:pt idx="24">
                  <c:v>0</c:v>
                </c:pt>
              </c:numCache>
            </c:numRef>
          </c:val>
        </c:ser>
        <c:dLbls>
          <c:showLegendKey val="0"/>
          <c:showVal val="0"/>
          <c:showCatName val="0"/>
          <c:showSerName val="0"/>
          <c:showPercent val="0"/>
          <c:showBubbleSize val="0"/>
        </c:dLbls>
        <c:gapWidth val="182"/>
        <c:axId val="-454510736"/>
        <c:axId val="-454512368"/>
      </c:barChart>
      <c:catAx>
        <c:axId val="-454510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512368"/>
        <c:crosses val="autoZero"/>
        <c:auto val="1"/>
        <c:lblAlgn val="ctr"/>
        <c:lblOffset val="100"/>
        <c:noMultiLvlLbl val="0"/>
      </c:catAx>
      <c:valAx>
        <c:axId val="-454512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510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spPr>
            <a:ln w="28568"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Лист1!$A$1:$Y$1</c:f>
              <c:strCache>
                <c:ptCount val="25"/>
                <c:pt idx="0">
                  <c:v>1 задание</c:v>
                </c:pt>
                <c:pt idx="1">
                  <c:v>2 задание</c:v>
                </c:pt>
                <c:pt idx="2">
                  <c:v>3 задание</c:v>
                </c:pt>
                <c:pt idx="3">
                  <c:v>4 задание</c:v>
                </c:pt>
                <c:pt idx="4">
                  <c:v>5 задание</c:v>
                </c:pt>
                <c:pt idx="5">
                  <c:v>6 задание</c:v>
                </c:pt>
                <c:pt idx="6">
                  <c:v>7 задание</c:v>
                </c:pt>
                <c:pt idx="7">
                  <c:v>8 задание</c:v>
                </c:pt>
                <c:pt idx="8">
                  <c:v>9 задание</c:v>
                </c:pt>
                <c:pt idx="9">
                  <c:v>10 задание</c:v>
                </c:pt>
                <c:pt idx="10">
                  <c:v>11 задание</c:v>
                </c:pt>
                <c:pt idx="11">
                  <c:v>12 задание</c:v>
                </c:pt>
                <c:pt idx="12">
                  <c:v>13 задание</c:v>
                </c:pt>
                <c:pt idx="13">
                  <c:v>14 задание</c:v>
                </c:pt>
                <c:pt idx="14">
                  <c:v>15 задание</c:v>
                </c:pt>
                <c:pt idx="15">
                  <c:v>16 задание</c:v>
                </c:pt>
                <c:pt idx="16">
                  <c:v>17 задание</c:v>
                </c:pt>
                <c:pt idx="17">
                  <c:v>18 задание</c:v>
                </c:pt>
                <c:pt idx="18">
                  <c:v>19 задание</c:v>
                </c:pt>
                <c:pt idx="19">
                  <c:v>20 задание</c:v>
                </c:pt>
                <c:pt idx="20">
                  <c:v>21 задание</c:v>
                </c:pt>
                <c:pt idx="21">
                  <c:v>22 задание</c:v>
                </c:pt>
                <c:pt idx="22">
                  <c:v>23 задание</c:v>
                </c:pt>
                <c:pt idx="23">
                  <c:v>24 задание</c:v>
                </c:pt>
                <c:pt idx="24">
                  <c:v>25 задание</c:v>
                </c:pt>
              </c:strCache>
            </c:strRef>
          </c:cat>
          <c:val>
            <c:numRef>
              <c:f>Лист1!$A$2:$Y$2</c:f>
              <c:numCache>
                <c:formatCode>General</c:formatCode>
                <c:ptCount val="25"/>
                <c:pt idx="0">
                  <c:v>93.1</c:v>
                </c:pt>
                <c:pt idx="1">
                  <c:v>55.8</c:v>
                </c:pt>
                <c:pt idx="2">
                  <c:v>42.5</c:v>
                </c:pt>
                <c:pt idx="3">
                  <c:v>19.100000000000001</c:v>
                </c:pt>
                <c:pt idx="4">
                  <c:v>32.5</c:v>
                </c:pt>
                <c:pt idx="5">
                  <c:v>90.8</c:v>
                </c:pt>
                <c:pt idx="6">
                  <c:v>81</c:v>
                </c:pt>
                <c:pt idx="7">
                  <c:v>61.9</c:v>
                </c:pt>
                <c:pt idx="8">
                  <c:v>68.2</c:v>
                </c:pt>
                <c:pt idx="9">
                  <c:v>63.8</c:v>
                </c:pt>
                <c:pt idx="10">
                  <c:v>62</c:v>
                </c:pt>
                <c:pt idx="11">
                  <c:v>51.2</c:v>
                </c:pt>
                <c:pt idx="12">
                  <c:v>50.5</c:v>
                </c:pt>
                <c:pt idx="13">
                  <c:v>40.5</c:v>
                </c:pt>
                <c:pt idx="14">
                  <c:v>42.6</c:v>
                </c:pt>
                <c:pt idx="15">
                  <c:v>45.9</c:v>
                </c:pt>
                <c:pt idx="16">
                  <c:v>73.8</c:v>
                </c:pt>
                <c:pt idx="17">
                  <c:v>58.8</c:v>
                </c:pt>
                <c:pt idx="18">
                  <c:v>72.2</c:v>
                </c:pt>
                <c:pt idx="19">
                  <c:v>5.5</c:v>
                </c:pt>
                <c:pt idx="20">
                  <c:v>3</c:v>
                </c:pt>
                <c:pt idx="21">
                  <c:v>0.6</c:v>
                </c:pt>
                <c:pt idx="22">
                  <c:v>4.5999999999999996</c:v>
                </c:pt>
                <c:pt idx="23">
                  <c:v>0.9</c:v>
                </c:pt>
                <c:pt idx="24">
                  <c:v>0.3</c:v>
                </c:pt>
              </c:numCache>
            </c:numRef>
          </c:val>
          <c:smooth val="0"/>
        </c:ser>
        <c:dLbls>
          <c:showLegendKey val="0"/>
          <c:showVal val="0"/>
          <c:showCatName val="0"/>
          <c:showSerName val="0"/>
          <c:showPercent val="0"/>
          <c:showBubbleSize val="0"/>
        </c:dLbls>
        <c:smooth val="0"/>
        <c:axId val="-456604976"/>
        <c:axId val="-456590832"/>
      </c:lineChart>
      <c:catAx>
        <c:axId val="-456604976"/>
        <c:scaling>
          <c:orientation val="minMax"/>
        </c:scaling>
        <c:delete val="0"/>
        <c:axPos val="b"/>
        <c:numFmt formatCode="General" sourceLinked="1"/>
        <c:majorTickMark val="none"/>
        <c:minorTickMark val="none"/>
        <c:tickLblPos val="nextTo"/>
        <c:spPr>
          <a:noFill/>
          <a:ln w="9523"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6590832"/>
        <c:crosses val="autoZero"/>
        <c:auto val="1"/>
        <c:lblAlgn val="ctr"/>
        <c:lblOffset val="100"/>
        <c:noMultiLvlLbl val="0"/>
      </c:catAx>
      <c:valAx>
        <c:axId val="-456590832"/>
        <c:scaling>
          <c:orientation val="minMax"/>
        </c:scaling>
        <c:delete val="0"/>
        <c:axPos val="l"/>
        <c:majorGridlines>
          <c:spPr>
            <a:ln w="9523"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6604976"/>
        <c:crosses val="autoZero"/>
        <c:crossBetween val="between"/>
      </c:valAx>
      <c:spPr>
        <a:noFill/>
        <a:ln w="25393">
          <a:noFill/>
        </a:ln>
      </c:spPr>
    </c:plotArea>
    <c:plotVisOnly val="1"/>
    <c:dispBlanksAs val="gap"/>
    <c:showDLblsOverMax val="0"/>
  </c:chart>
  <c:spPr>
    <a:solidFill>
      <a:schemeClr val="bg1"/>
    </a:solidFill>
    <a:ln w="9523"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cat>
            <c:strRef>
              <c:f>Лист3!$A$1:$Y$1</c:f>
              <c:strCache>
                <c:ptCount val="25"/>
                <c:pt idx="0">
                  <c:v>1 (Б)</c:v>
                </c:pt>
                <c:pt idx="1">
                  <c:v>2 (Б)</c:v>
                </c:pt>
                <c:pt idx="2">
                  <c:v>3 (Б)</c:v>
                </c:pt>
                <c:pt idx="3">
                  <c:v>4 (Б)</c:v>
                </c:pt>
                <c:pt idx="4">
                  <c:v>5 (Б)</c:v>
                </c:pt>
                <c:pt idx="5">
                  <c:v>6 (Б)</c:v>
                </c:pt>
                <c:pt idx="6">
                  <c:v>7 (Б)</c:v>
                </c:pt>
                <c:pt idx="7">
                  <c:v>8 (Б)</c:v>
                </c:pt>
                <c:pt idx="8">
                  <c:v>9 (Б)</c:v>
                </c:pt>
                <c:pt idx="9">
                  <c:v>10 (Б)</c:v>
                </c:pt>
                <c:pt idx="10">
                  <c:v>11 (Б)</c:v>
                </c:pt>
                <c:pt idx="11">
                  <c:v>12 (Б)</c:v>
                </c:pt>
                <c:pt idx="12">
                  <c:v>13 (Б)</c:v>
                </c:pt>
                <c:pt idx="13">
                  <c:v>14 (Б)</c:v>
                </c:pt>
                <c:pt idx="14">
                  <c:v>15 (Б)</c:v>
                </c:pt>
                <c:pt idx="15">
                  <c:v>16 (Б)</c:v>
                </c:pt>
                <c:pt idx="16">
                  <c:v>17 (Б)</c:v>
                </c:pt>
                <c:pt idx="17">
                  <c:v>18 (Б)</c:v>
                </c:pt>
                <c:pt idx="18">
                  <c:v>19 (Б)</c:v>
                </c:pt>
                <c:pt idx="19">
                  <c:v>20 (П)</c:v>
                </c:pt>
                <c:pt idx="20">
                  <c:v>21 (П)</c:v>
                </c:pt>
                <c:pt idx="21">
                  <c:v>22 (В)</c:v>
                </c:pt>
                <c:pt idx="22">
                  <c:v>23 (П)</c:v>
                </c:pt>
                <c:pt idx="23">
                  <c:v>24 (П)</c:v>
                </c:pt>
                <c:pt idx="24">
                  <c:v>25 (В)</c:v>
                </c:pt>
              </c:strCache>
            </c:strRef>
          </c:cat>
          <c:val>
            <c:numRef>
              <c:f>Лист3!$A$2:$Y$2</c:f>
              <c:numCache>
                <c:formatCode>General</c:formatCode>
                <c:ptCount val="25"/>
                <c:pt idx="0">
                  <c:v>90.4</c:v>
                </c:pt>
                <c:pt idx="1">
                  <c:v>44</c:v>
                </c:pt>
                <c:pt idx="2">
                  <c:v>33.6</c:v>
                </c:pt>
                <c:pt idx="3">
                  <c:v>14.6</c:v>
                </c:pt>
                <c:pt idx="4">
                  <c:v>30.2</c:v>
                </c:pt>
                <c:pt idx="5">
                  <c:v>88.5</c:v>
                </c:pt>
                <c:pt idx="6">
                  <c:v>72.7</c:v>
                </c:pt>
                <c:pt idx="7">
                  <c:v>51.8</c:v>
                </c:pt>
                <c:pt idx="8">
                  <c:v>64.099999999999994</c:v>
                </c:pt>
                <c:pt idx="9">
                  <c:v>52.9</c:v>
                </c:pt>
                <c:pt idx="10">
                  <c:v>57</c:v>
                </c:pt>
                <c:pt idx="11">
                  <c:v>43.8</c:v>
                </c:pt>
                <c:pt idx="12">
                  <c:v>44.3</c:v>
                </c:pt>
                <c:pt idx="13">
                  <c:v>31.8</c:v>
                </c:pt>
                <c:pt idx="14">
                  <c:v>26</c:v>
                </c:pt>
                <c:pt idx="15">
                  <c:v>33.299999999999997</c:v>
                </c:pt>
                <c:pt idx="16">
                  <c:v>67.400000000000006</c:v>
                </c:pt>
                <c:pt idx="17">
                  <c:v>49.2</c:v>
                </c:pt>
                <c:pt idx="18">
                  <c:v>72.400000000000006</c:v>
                </c:pt>
                <c:pt idx="19">
                  <c:v>4.3</c:v>
                </c:pt>
                <c:pt idx="20">
                  <c:v>0.3</c:v>
                </c:pt>
                <c:pt idx="21">
                  <c:v>0.3</c:v>
                </c:pt>
                <c:pt idx="22">
                  <c:v>2.6</c:v>
                </c:pt>
                <c:pt idx="23">
                  <c:v>0</c:v>
                </c:pt>
                <c:pt idx="24">
                  <c:v>0</c:v>
                </c:pt>
              </c:numCache>
            </c:numRef>
          </c:val>
        </c:ser>
        <c:dLbls>
          <c:showLegendKey val="0"/>
          <c:showVal val="0"/>
          <c:showCatName val="0"/>
          <c:showSerName val="0"/>
          <c:showPercent val="0"/>
          <c:showBubbleSize val="0"/>
        </c:dLbls>
        <c:gapWidth val="182"/>
        <c:axId val="-454510192"/>
        <c:axId val="-454504208"/>
      </c:barChart>
      <c:catAx>
        <c:axId val="-454510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504208"/>
        <c:crosses val="autoZero"/>
        <c:auto val="1"/>
        <c:lblAlgn val="ctr"/>
        <c:lblOffset val="100"/>
        <c:noMultiLvlLbl val="0"/>
      </c:catAx>
      <c:valAx>
        <c:axId val="-4545042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510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cat>
            <c:strRef>
              <c:f>Лист3!$A$1:$Y$1</c:f>
              <c:strCache>
                <c:ptCount val="25"/>
                <c:pt idx="0">
                  <c:v>1 (Б)</c:v>
                </c:pt>
                <c:pt idx="1">
                  <c:v>2 (Б)</c:v>
                </c:pt>
                <c:pt idx="2">
                  <c:v>3 (Б)</c:v>
                </c:pt>
                <c:pt idx="3">
                  <c:v>4 (Б)</c:v>
                </c:pt>
                <c:pt idx="4">
                  <c:v>5 (Б)</c:v>
                </c:pt>
                <c:pt idx="5">
                  <c:v>6 (Б)</c:v>
                </c:pt>
                <c:pt idx="6">
                  <c:v>7 (Б)</c:v>
                </c:pt>
                <c:pt idx="7">
                  <c:v>8 (Б)</c:v>
                </c:pt>
                <c:pt idx="8">
                  <c:v>9 (Б)</c:v>
                </c:pt>
                <c:pt idx="9">
                  <c:v>10 (Б)</c:v>
                </c:pt>
                <c:pt idx="10">
                  <c:v>11 (Б)</c:v>
                </c:pt>
                <c:pt idx="11">
                  <c:v>12 (Б)</c:v>
                </c:pt>
                <c:pt idx="12">
                  <c:v>13 (Б)</c:v>
                </c:pt>
                <c:pt idx="13">
                  <c:v>14 (Б)</c:v>
                </c:pt>
                <c:pt idx="14">
                  <c:v>15 (Б)</c:v>
                </c:pt>
                <c:pt idx="15">
                  <c:v>16 (Б)</c:v>
                </c:pt>
                <c:pt idx="16">
                  <c:v>17 (Б)</c:v>
                </c:pt>
                <c:pt idx="17">
                  <c:v>18 (Б)</c:v>
                </c:pt>
                <c:pt idx="18">
                  <c:v>19 (Б)</c:v>
                </c:pt>
                <c:pt idx="19">
                  <c:v>20 (П)</c:v>
                </c:pt>
                <c:pt idx="20">
                  <c:v>21 (П)</c:v>
                </c:pt>
                <c:pt idx="21">
                  <c:v>22 (В)</c:v>
                </c:pt>
                <c:pt idx="22">
                  <c:v>23 (П)</c:v>
                </c:pt>
                <c:pt idx="23">
                  <c:v>24 (П)</c:v>
                </c:pt>
                <c:pt idx="24">
                  <c:v>25 (В)</c:v>
                </c:pt>
              </c:strCache>
            </c:strRef>
          </c:cat>
          <c:val>
            <c:numRef>
              <c:f>Лист3!$A$2:$Y$2</c:f>
              <c:numCache>
                <c:formatCode>General</c:formatCode>
                <c:ptCount val="25"/>
                <c:pt idx="0">
                  <c:v>89.1</c:v>
                </c:pt>
                <c:pt idx="1">
                  <c:v>43</c:v>
                </c:pt>
                <c:pt idx="2">
                  <c:v>29.5</c:v>
                </c:pt>
                <c:pt idx="3">
                  <c:v>5.4</c:v>
                </c:pt>
                <c:pt idx="4">
                  <c:v>22.5</c:v>
                </c:pt>
                <c:pt idx="5">
                  <c:v>86.8</c:v>
                </c:pt>
                <c:pt idx="6">
                  <c:v>64.7</c:v>
                </c:pt>
                <c:pt idx="7">
                  <c:v>55</c:v>
                </c:pt>
                <c:pt idx="8">
                  <c:v>58.9</c:v>
                </c:pt>
                <c:pt idx="9">
                  <c:v>49.2</c:v>
                </c:pt>
                <c:pt idx="10">
                  <c:v>53.9</c:v>
                </c:pt>
                <c:pt idx="11">
                  <c:v>42.6</c:v>
                </c:pt>
                <c:pt idx="12">
                  <c:v>44.2</c:v>
                </c:pt>
                <c:pt idx="13">
                  <c:v>26</c:v>
                </c:pt>
                <c:pt idx="14">
                  <c:v>29.8</c:v>
                </c:pt>
                <c:pt idx="15">
                  <c:v>25.6</c:v>
                </c:pt>
                <c:pt idx="16">
                  <c:v>64</c:v>
                </c:pt>
                <c:pt idx="17">
                  <c:v>45.3</c:v>
                </c:pt>
                <c:pt idx="18">
                  <c:v>65.900000000000006</c:v>
                </c:pt>
                <c:pt idx="19">
                  <c:v>2.7</c:v>
                </c:pt>
                <c:pt idx="20">
                  <c:v>0.6</c:v>
                </c:pt>
                <c:pt idx="21">
                  <c:v>0</c:v>
                </c:pt>
                <c:pt idx="22">
                  <c:v>2.2999999999999998</c:v>
                </c:pt>
                <c:pt idx="23">
                  <c:v>0.4</c:v>
                </c:pt>
                <c:pt idx="24">
                  <c:v>0</c:v>
                </c:pt>
              </c:numCache>
            </c:numRef>
          </c:val>
        </c:ser>
        <c:dLbls>
          <c:showLegendKey val="0"/>
          <c:showVal val="0"/>
          <c:showCatName val="0"/>
          <c:showSerName val="0"/>
          <c:showPercent val="0"/>
          <c:showBubbleSize val="0"/>
        </c:dLbls>
        <c:gapWidth val="182"/>
        <c:axId val="-454506928"/>
        <c:axId val="-454509648"/>
      </c:barChart>
      <c:catAx>
        <c:axId val="-4545069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509648"/>
        <c:crosses val="autoZero"/>
        <c:auto val="1"/>
        <c:lblAlgn val="ctr"/>
        <c:lblOffset val="100"/>
        <c:noMultiLvlLbl val="0"/>
      </c:catAx>
      <c:valAx>
        <c:axId val="-4545096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506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cat>
            <c:strRef>
              <c:f>Лист3!$A$1:$Y$1</c:f>
              <c:strCache>
                <c:ptCount val="25"/>
                <c:pt idx="0">
                  <c:v>1 (Б)</c:v>
                </c:pt>
                <c:pt idx="1">
                  <c:v>2 (Б)</c:v>
                </c:pt>
                <c:pt idx="2">
                  <c:v>3 (Б)</c:v>
                </c:pt>
                <c:pt idx="3">
                  <c:v>4 (Б)</c:v>
                </c:pt>
                <c:pt idx="4">
                  <c:v>5 (Б)</c:v>
                </c:pt>
                <c:pt idx="5">
                  <c:v>6 (Б)</c:v>
                </c:pt>
                <c:pt idx="6">
                  <c:v>7 (Б)</c:v>
                </c:pt>
                <c:pt idx="7">
                  <c:v>8 (Б)</c:v>
                </c:pt>
                <c:pt idx="8">
                  <c:v>9 (Б)</c:v>
                </c:pt>
                <c:pt idx="9">
                  <c:v>10 (Б)</c:v>
                </c:pt>
                <c:pt idx="10">
                  <c:v>11 (Б)</c:v>
                </c:pt>
                <c:pt idx="11">
                  <c:v>12 (Б)</c:v>
                </c:pt>
                <c:pt idx="12">
                  <c:v>13 (Б)</c:v>
                </c:pt>
                <c:pt idx="13">
                  <c:v>14 (Б)</c:v>
                </c:pt>
                <c:pt idx="14">
                  <c:v>15 (Б)</c:v>
                </c:pt>
                <c:pt idx="15">
                  <c:v>16 (Б)</c:v>
                </c:pt>
                <c:pt idx="16">
                  <c:v>17 (Б)</c:v>
                </c:pt>
                <c:pt idx="17">
                  <c:v>18 (Б)</c:v>
                </c:pt>
                <c:pt idx="18">
                  <c:v>19 (Б)</c:v>
                </c:pt>
                <c:pt idx="19">
                  <c:v>20 (П)</c:v>
                </c:pt>
                <c:pt idx="20">
                  <c:v>21 (П)</c:v>
                </c:pt>
                <c:pt idx="21">
                  <c:v>22 (В)</c:v>
                </c:pt>
                <c:pt idx="22">
                  <c:v>23 (П)</c:v>
                </c:pt>
                <c:pt idx="23">
                  <c:v>24 (П)</c:v>
                </c:pt>
                <c:pt idx="24">
                  <c:v>25 (В)</c:v>
                </c:pt>
              </c:strCache>
            </c:strRef>
          </c:cat>
          <c:val>
            <c:numRef>
              <c:f>Лист3!$A$2:$Y$2</c:f>
              <c:numCache>
                <c:formatCode>General</c:formatCode>
                <c:ptCount val="25"/>
                <c:pt idx="0">
                  <c:v>92.1</c:v>
                </c:pt>
                <c:pt idx="1">
                  <c:v>59.5</c:v>
                </c:pt>
                <c:pt idx="2">
                  <c:v>39.200000000000003</c:v>
                </c:pt>
                <c:pt idx="3">
                  <c:v>19</c:v>
                </c:pt>
                <c:pt idx="4">
                  <c:v>25.9</c:v>
                </c:pt>
                <c:pt idx="5">
                  <c:v>85.2</c:v>
                </c:pt>
                <c:pt idx="6">
                  <c:v>74.900000000000006</c:v>
                </c:pt>
                <c:pt idx="7">
                  <c:v>64.599999999999994</c:v>
                </c:pt>
                <c:pt idx="8">
                  <c:v>71.7</c:v>
                </c:pt>
                <c:pt idx="9">
                  <c:v>65.599999999999994</c:v>
                </c:pt>
                <c:pt idx="10">
                  <c:v>61.1</c:v>
                </c:pt>
                <c:pt idx="11">
                  <c:v>44.7</c:v>
                </c:pt>
                <c:pt idx="12">
                  <c:v>48.7</c:v>
                </c:pt>
                <c:pt idx="13">
                  <c:v>25.9</c:v>
                </c:pt>
                <c:pt idx="14">
                  <c:v>42.9</c:v>
                </c:pt>
                <c:pt idx="15">
                  <c:v>43.9</c:v>
                </c:pt>
                <c:pt idx="16">
                  <c:v>69.8</c:v>
                </c:pt>
                <c:pt idx="17">
                  <c:v>58.7</c:v>
                </c:pt>
                <c:pt idx="18">
                  <c:v>69.3</c:v>
                </c:pt>
                <c:pt idx="19">
                  <c:v>3.2</c:v>
                </c:pt>
                <c:pt idx="20">
                  <c:v>0.8</c:v>
                </c:pt>
                <c:pt idx="21">
                  <c:v>0.3</c:v>
                </c:pt>
                <c:pt idx="22">
                  <c:v>1.7</c:v>
                </c:pt>
                <c:pt idx="23">
                  <c:v>0</c:v>
                </c:pt>
                <c:pt idx="24">
                  <c:v>0</c:v>
                </c:pt>
              </c:numCache>
            </c:numRef>
          </c:val>
        </c:ser>
        <c:dLbls>
          <c:showLegendKey val="0"/>
          <c:showVal val="0"/>
          <c:showCatName val="0"/>
          <c:showSerName val="0"/>
          <c:showPercent val="0"/>
          <c:showBubbleSize val="0"/>
        </c:dLbls>
        <c:gapWidth val="182"/>
        <c:axId val="-454509104"/>
        <c:axId val="-454506384"/>
      </c:barChart>
      <c:catAx>
        <c:axId val="-454509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506384"/>
        <c:crosses val="autoZero"/>
        <c:auto val="1"/>
        <c:lblAlgn val="ctr"/>
        <c:lblOffset val="100"/>
        <c:noMultiLvlLbl val="0"/>
      </c:catAx>
      <c:valAx>
        <c:axId val="-4545063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509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cat>
            <c:strRef>
              <c:f>Лист3!$A$1:$Y$1</c:f>
              <c:strCache>
                <c:ptCount val="25"/>
                <c:pt idx="0">
                  <c:v>1 (Б)</c:v>
                </c:pt>
                <c:pt idx="1">
                  <c:v>2 (Б)</c:v>
                </c:pt>
                <c:pt idx="2">
                  <c:v>3 (Б)</c:v>
                </c:pt>
                <c:pt idx="3">
                  <c:v>4 (Б)</c:v>
                </c:pt>
                <c:pt idx="4">
                  <c:v>5 (Б)</c:v>
                </c:pt>
                <c:pt idx="5">
                  <c:v>6 (Б)</c:v>
                </c:pt>
                <c:pt idx="6">
                  <c:v>7 (Б)</c:v>
                </c:pt>
                <c:pt idx="7">
                  <c:v>8 (Б)</c:v>
                </c:pt>
                <c:pt idx="8">
                  <c:v>9 (Б)</c:v>
                </c:pt>
                <c:pt idx="9">
                  <c:v>10 (Б)</c:v>
                </c:pt>
                <c:pt idx="10">
                  <c:v>11 (Б)</c:v>
                </c:pt>
                <c:pt idx="11">
                  <c:v>12 (Б)</c:v>
                </c:pt>
                <c:pt idx="12">
                  <c:v>13 (Б)</c:v>
                </c:pt>
                <c:pt idx="13">
                  <c:v>14 (Б)</c:v>
                </c:pt>
                <c:pt idx="14">
                  <c:v>15 (Б)</c:v>
                </c:pt>
                <c:pt idx="15">
                  <c:v>16 (Б)</c:v>
                </c:pt>
                <c:pt idx="16">
                  <c:v>17 (Б)</c:v>
                </c:pt>
                <c:pt idx="17">
                  <c:v>18 (Б)</c:v>
                </c:pt>
                <c:pt idx="18">
                  <c:v>19 (Б)</c:v>
                </c:pt>
                <c:pt idx="19">
                  <c:v>20 (П)</c:v>
                </c:pt>
                <c:pt idx="20">
                  <c:v>21 (П)</c:v>
                </c:pt>
                <c:pt idx="21">
                  <c:v>22 (В)</c:v>
                </c:pt>
                <c:pt idx="22">
                  <c:v>23 (П)</c:v>
                </c:pt>
                <c:pt idx="23">
                  <c:v>24 (П)</c:v>
                </c:pt>
                <c:pt idx="24">
                  <c:v>25 (В)</c:v>
                </c:pt>
              </c:strCache>
            </c:strRef>
          </c:cat>
          <c:val>
            <c:numRef>
              <c:f>Лист3!$A$2:$Y$2</c:f>
              <c:numCache>
                <c:formatCode>General</c:formatCode>
                <c:ptCount val="25"/>
                <c:pt idx="0">
                  <c:v>96</c:v>
                </c:pt>
                <c:pt idx="1">
                  <c:v>60.4</c:v>
                </c:pt>
                <c:pt idx="2">
                  <c:v>44.4</c:v>
                </c:pt>
                <c:pt idx="3">
                  <c:v>18.399999999999999</c:v>
                </c:pt>
                <c:pt idx="4">
                  <c:v>33.200000000000003</c:v>
                </c:pt>
                <c:pt idx="5">
                  <c:v>92.8</c:v>
                </c:pt>
                <c:pt idx="6">
                  <c:v>90</c:v>
                </c:pt>
                <c:pt idx="7">
                  <c:v>63.6</c:v>
                </c:pt>
                <c:pt idx="8">
                  <c:v>77.2</c:v>
                </c:pt>
                <c:pt idx="9">
                  <c:v>73.599999999999994</c:v>
                </c:pt>
                <c:pt idx="10">
                  <c:v>60.8</c:v>
                </c:pt>
                <c:pt idx="11">
                  <c:v>48.4</c:v>
                </c:pt>
                <c:pt idx="12">
                  <c:v>45.6</c:v>
                </c:pt>
                <c:pt idx="13">
                  <c:v>40.799999999999997</c:v>
                </c:pt>
                <c:pt idx="14">
                  <c:v>52.4</c:v>
                </c:pt>
                <c:pt idx="15">
                  <c:v>60.8</c:v>
                </c:pt>
                <c:pt idx="16">
                  <c:v>80.8</c:v>
                </c:pt>
                <c:pt idx="17">
                  <c:v>64.400000000000006</c:v>
                </c:pt>
                <c:pt idx="18">
                  <c:v>83.6</c:v>
                </c:pt>
                <c:pt idx="19">
                  <c:v>5.4</c:v>
                </c:pt>
                <c:pt idx="20">
                  <c:v>1.8</c:v>
                </c:pt>
                <c:pt idx="21">
                  <c:v>0.2</c:v>
                </c:pt>
                <c:pt idx="22">
                  <c:v>3.8</c:v>
                </c:pt>
                <c:pt idx="23">
                  <c:v>0</c:v>
                </c:pt>
                <c:pt idx="24">
                  <c:v>0</c:v>
                </c:pt>
              </c:numCache>
            </c:numRef>
          </c:val>
        </c:ser>
        <c:dLbls>
          <c:showLegendKey val="0"/>
          <c:showVal val="0"/>
          <c:showCatName val="0"/>
          <c:showSerName val="0"/>
          <c:showPercent val="0"/>
          <c:showBubbleSize val="0"/>
        </c:dLbls>
        <c:gapWidth val="182"/>
        <c:axId val="-454505840"/>
        <c:axId val="-454503664"/>
      </c:barChart>
      <c:catAx>
        <c:axId val="-4545058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503664"/>
        <c:crosses val="autoZero"/>
        <c:auto val="1"/>
        <c:lblAlgn val="ctr"/>
        <c:lblOffset val="100"/>
        <c:noMultiLvlLbl val="0"/>
      </c:catAx>
      <c:valAx>
        <c:axId val="-454503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505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cat>
            <c:strRef>
              <c:f>Лист3!$A$1:$Y$1</c:f>
              <c:strCache>
                <c:ptCount val="25"/>
                <c:pt idx="0">
                  <c:v>1 (Б)</c:v>
                </c:pt>
                <c:pt idx="1">
                  <c:v>2 (Б)</c:v>
                </c:pt>
                <c:pt idx="2">
                  <c:v>3 (Б)</c:v>
                </c:pt>
                <c:pt idx="3">
                  <c:v>4 (Б)</c:v>
                </c:pt>
                <c:pt idx="4">
                  <c:v>5 (Б)</c:v>
                </c:pt>
                <c:pt idx="5">
                  <c:v>6 (Б)</c:v>
                </c:pt>
                <c:pt idx="6">
                  <c:v>7 (Б)</c:v>
                </c:pt>
                <c:pt idx="7">
                  <c:v>8 (Б)</c:v>
                </c:pt>
                <c:pt idx="8">
                  <c:v>9 (Б)</c:v>
                </c:pt>
                <c:pt idx="9">
                  <c:v>10 (Б)</c:v>
                </c:pt>
                <c:pt idx="10">
                  <c:v>11 (Б)</c:v>
                </c:pt>
                <c:pt idx="11">
                  <c:v>12 (Б)</c:v>
                </c:pt>
                <c:pt idx="12">
                  <c:v>13 (Б)</c:v>
                </c:pt>
                <c:pt idx="13">
                  <c:v>14 (Б)</c:v>
                </c:pt>
                <c:pt idx="14">
                  <c:v>15 (Б)</c:v>
                </c:pt>
                <c:pt idx="15">
                  <c:v>16 (Б)</c:v>
                </c:pt>
                <c:pt idx="16">
                  <c:v>17 (Б)</c:v>
                </c:pt>
                <c:pt idx="17">
                  <c:v>18 (Б)</c:v>
                </c:pt>
                <c:pt idx="18">
                  <c:v>19 (Б)</c:v>
                </c:pt>
                <c:pt idx="19">
                  <c:v>20 (П)</c:v>
                </c:pt>
                <c:pt idx="20">
                  <c:v>21 (П)</c:v>
                </c:pt>
                <c:pt idx="21">
                  <c:v>22 (В)</c:v>
                </c:pt>
                <c:pt idx="22">
                  <c:v>23 (П)</c:v>
                </c:pt>
                <c:pt idx="23">
                  <c:v>24 (П)</c:v>
                </c:pt>
                <c:pt idx="24">
                  <c:v>25 (В)</c:v>
                </c:pt>
              </c:strCache>
            </c:strRef>
          </c:cat>
          <c:val>
            <c:numRef>
              <c:f>Лист3!$A$2:$Y$2</c:f>
              <c:numCache>
                <c:formatCode>General</c:formatCode>
                <c:ptCount val="25"/>
                <c:pt idx="0">
                  <c:v>93.2</c:v>
                </c:pt>
                <c:pt idx="1">
                  <c:v>49.4</c:v>
                </c:pt>
                <c:pt idx="2">
                  <c:v>36.9</c:v>
                </c:pt>
                <c:pt idx="3">
                  <c:v>12.9</c:v>
                </c:pt>
                <c:pt idx="4">
                  <c:v>34.799999999999997</c:v>
                </c:pt>
                <c:pt idx="5">
                  <c:v>90.8</c:v>
                </c:pt>
                <c:pt idx="6">
                  <c:v>78.099999999999994</c:v>
                </c:pt>
                <c:pt idx="7">
                  <c:v>57.6</c:v>
                </c:pt>
                <c:pt idx="8">
                  <c:v>61.2</c:v>
                </c:pt>
                <c:pt idx="9">
                  <c:v>60.1</c:v>
                </c:pt>
                <c:pt idx="10">
                  <c:v>58.9</c:v>
                </c:pt>
                <c:pt idx="11">
                  <c:v>54</c:v>
                </c:pt>
                <c:pt idx="12">
                  <c:v>51.7</c:v>
                </c:pt>
                <c:pt idx="13">
                  <c:v>37.9</c:v>
                </c:pt>
                <c:pt idx="14">
                  <c:v>32.4</c:v>
                </c:pt>
                <c:pt idx="15">
                  <c:v>31</c:v>
                </c:pt>
                <c:pt idx="16">
                  <c:v>69.099999999999994</c:v>
                </c:pt>
                <c:pt idx="17">
                  <c:v>52.5</c:v>
                </c:pt>
                <c:pt idx="18">
                  <c:v>72.5</c:v>
                </c:pt>
                <c:pt idx="19">
                  <c:v>4</c:v>
                </c:pt>
                <c:pt idx="20">
                  <c:v>1.5</c:v>
                </c:pt>
                <c:pt idx="21">
                  <c:v>0.3</c:v>
                </c:pt>
                <c:pt idx="22">
                  <c:v>3.8</c:v>
                </c:pt>
                <c:pt idx="23">
                  <c:v>0.7</c:v>
                </c:pt>
                <c:pt idx="24">
                  <c:v>0.1</c:v>
                </c:pt>
              </c:numCache>
            </c:numRef>
          </c:val>
        </c:ser>
        <c:dLbls>
          <c:showLegendKey val="0"/>
          <c:showVal val="0"/>
          <c:showCatName val="0"/>
          <c:showSerName val="0"/>
          <c:showPercent val="0"/>
          <c:showBubbleSize val="0"/>
        </c:dLbls>
        <c:gapWidth val="182"/>
        <c:axId val="-454517808"/>
        <c:axId val="-454504752"/>
      </c:barChart>
      <c:catAx>
        <c:axId val="-454517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504752"/>
        <c:crosses val="autoZero"/>
        <c:auto val="1"/>
        <c:lblAlgn val="ctr"/>
        <c:lblOffset val="100"/>
        <c:noMultiLvlLbl val="0"/>
      </c:catAx>
      <c:valAx>
        <c:axId val="-4545047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517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cat>
            <c:strRef>
              <c:f>Лист3!$A$1:$Y$1</c:f>
              <c:strCache>
                <c:ptCount val="25"/>
                <c:pt idx="0">
                  <c:v>1 (Б)</c:v>
                </c:pt>
                <c:pt idx="1">
                  <c:v>2 (Б)</c:v>
                </c:pt>
                <c:pt idx="2">
                  <c:v>3 (Б)</c:v>
                </c:pt>
                <c:pt idx="3">
                  <c:v>4 (Б)</c:v>
                </c:pt>
                <c:pt idx="4">
                  <c:v>5 (Б)</c:v>
                </c:pt>
                <c:pt idx="5">
                  <c:v>6 (Б)</c:v>
                </c:pt>
                <c:pt idx="6">
                  <c:v>7 (Б)</c:v>
                </c:pt>
                <c:pt idx="7">
                  <c:v>8 (Б)</c:v>
                </c:pt>
                <c:pt idx="8">
                  <c:v>9 (Б)</c:v>
                </c:pt>
                <c:pt idx="9">
                  <c:v>10 (Б)</c:v>
                </c:pt>
                <c:pt idx="10">
                  <c:v>11 (Б)</c:v>
                </c:pt>
                <c:pt idx="11">
                  <c:v>12 (Б)</c:v>
                </c:pt>
                <c:pt idx="12">
                  <c:v>13 (Б)</c:v>
                </c:pt>
                <c:pt idx="13">
                  <c:v>14 (Б)</c:v>
                </c:pt>
                <c:pt idx="14">
                  <c:v>15 (Б)</c:v>
                </c:pt>
                <c:pt idx="15">
                  <c:v>16 (Б)</c:v>
                </c:pt>
                <c:pt idx="16">
                  <c:v>17 (Б)</c:v>
                </c:pt>
                <c:pt idx="17">
                  <c:v>18 (Б)</c:v>
                </c:pt>
                <c:pt idx="18">
                  <c:v>19 (Б)</c:v>
                </c:pt>
                <c:pt idx="19">
                  <c:v>20 (П)</c:v>
                </c:pt>
                <c:pt idx="20">
                  <c:v>21 (П)</c:v>
                </c:pt>
                <c:pt idx="21">
                  <c:v>22 (В)</c:v>
                </c:pt>
                <c:pt idx="22">
                  <c:v>23 (П)</c:v>
                </c:pt>
                <c:pt idx="23">
                  <c:v>24 (П)</c:v>
                </c:pt>
                <c:pt idx="24">
                  <c:v>25 (В)</c:v>
                </c:pt>
              </c:strCache>
            </c:strRef>
          </c:cat>
          <c:val>
            <c:numRef>
              <c:f>Лист3!$A$2:$Y$2</c:f>
              <c:numCache>
                <c:formatCode>General</c:formatCode>
                <c:ptCount val="25"/>
                <c:pt idx="0">
                  <c:v>94.6</c:v>
                </c:pt>
                <c:pt idx="1">
                  <c:v>62.1</c:v>
                </c:pt>
                <c:pt idx="2">
                  <c:v>41.6</c:v>
                </c:pt>
                <c:pt idx="3">
                  <c:v>27.1</c:v>
                </c:pt>
                <c:pt idx="4">
                  <c:v>39.6</c:v>
                </c:pt>
                <c:pt idx="5">
                  <c:v>91.2</c:v>
                </c:pt>
                <c:pt idx="6">
                  <c:v>84.3</c:v>
                </c:pt>
                <c:pt idx="7">
                  <c:v>67.5</c:v>
                </c:pt>
                <c:pt idx="8">
                  <c:v>76.599999999999994</c:v>
                </c:pt>
                <c:pt idx="9">
                  <c:v>68.099999999999994</c:v>
                </c:pt>
                <c:pt idx="10">
                  <c:v>66.099999999999994</c:v>
                </c:pt>
                <c:pt idx="11">
                  <c:v>45.9</c:v>
                </c:pt>
                <c:pt idx="12">
                  <c:v>52.7</c:v>
                </c:pt>
                <c:pt idx="13">
                  <c:v>49.6</c:v>
                </c:pt>
                <c:pt idx="14">
                  <c:v>39.9</c:v>
                </c:pt>
                <c:pt idx="15">
                  <c:v>51.6</c:v>
                </c:pt>
                <c:pt idx="16">
                  <c:v>76.400000000000006</c:v>
                </c:pt>
                <c:pt idx="17">
                  <c:v>60.1</c:v>
                </c:pt>
                <c:pt idx="18">
                  <c:v>82.3</c:v>
                </c:pt>
                <c:pt idx="19">
                  <c:v>1.7</c:v>
                </c:pt>
                <c:pt idx="20">
                  <c:v>0.6</c:v>
                </c:pt>
                <c:pt idx="21">
                  <c:v>0</c:v>
                </c:pt>
                <c:pt idx="22">
                  <c:v>3</c:v>
                </c:pt>
                <c:pt idx="23">
                  <c:v>0.1</c:v>
                </c:pt>
                <c:pt idx="24">
                  <c:v>0</c:v>
                </c:pt>
              </c:numCache>
            </c:numRef>
          </c:val>
        </c:ser>
        <c:dLbls>
          <c:showLegendKey val="0"/>
          <c:showVal val="0"/>
          <c:showCatName val="0"/>
          <c:showSerName val="0"/>
          <c:showPercent val="0"/>
          <c:showBubbleSize val="0"/>
        </c:dLbls>
        <c:gapWidth val="182"/>
        <c:axId val="-454517264"/>
        <c:axId val="-454503120"/>
      </c:barChart>
      <c:catAx>
        <c:axId val="-454517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503120"/>
        <c:crosses val="autoZero"/>
        <c:auto val="1"/>
        <c:lblAlgn val="ctr"/>
        <c:lblOffset val="100"/>
        <c:noMultiLvlLbl val="0"/>
      </c:catAx>
      <c:valAx>
        <c:axId val="-4545031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517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cat>
            <c:strRef>
              <c:f>Лист3!$A$1:$Y$1</c:f>
              <c:strCache>
                <c:ptCount val="25"/>
                <c:pt idx="0">
                  <c:v>1 (Б)</c:v>
                </c:pt>
                <c:pt idx="1">
                  <c:v>2 (Б)</c:v>
                </c:pt>
                <c:pt idx="2">
                  <c:v>3 (Б)</c:v>
                </c:pt>
                <c:pt idx="3">
                  <c:v>4 (Б)</c:v>
                </c:pt>
                <c:pt idx="4">
                  <c:v>5 (Б)</c:v>
                </c:pt>
                <c:pt idx="5">
                  <c:v>6 (Б)</c:v>
                </c:pt>
                <c:pt idx="6">
                  <c:v>7 (Б)</c:v>
                </c:pt>
                <c:pt idx="7">
                  <c:v>8 (Б)</c:v>
                </c:pt>
                <c:pt idx="8">
                  <c:v>9 (Б)</c:v>
                </c:pt>
                <c:pt idx="9">
                  <c:v>10 (Б)</c:v>
                </c:pt>
                <c:pt idx="10">
                  <c:v>11 (Б)</c:v>
                </c:pt>
                <c:pt idx="11">
                  <c:v>12 (Б)</c:v>
                </c:pt>
                <c:pt idx="12">
                  <c:v>13 (Б)</c:v>
                </c:pt>
                <c:pt idx="13">
                  <c:v>14 (Б)</c:v>
                </c:pt>
                <c:pt idx="14">
                  <c:v>15 (Б)</c:v>
                </c:pt>
                <c:pt idx="15">
                  <c:v>16 (Б)</c:v>
                </c:pt>
                <c:pt idx="16">
                  <c:v>17 (Б)</c:v>
                </c:pt>
                <c:pt idx="17">
                  <c:v>18 (Б)</c:v>
                </c:pt>
                <c:pt idx="18">
                  <c:v>19 (Б)</c:v>
                </c:pt>
                <c:pt idx="19">
                  <c:v>20 (П)</c:v>
                </c:pt>
                <c:pt idx="20">
                  <c:v>21 (П)</c:v>
                </c:pt>
                <c:pt idx="21">
                  <c:v>22 (В)</c:v>
                </c:pt>
                <c:pt idx="22">
                  <c:v>23 (П)</c:v>
                </c:pt>
                <c:pt idx="23">
                  <c:v>24 (П)</c:v>
                </c:pt>
                <c:pt idx="24">
                  <c:v>25 (В)</c:v>
                </c:pt>
              </c:strCache>
            </c:strRef>
          </c:cat>
          <c:val>
            <c:numRef>
              <c:f>Лист3!$A$2:$Y$2</c:f>
              <c:numCache>
                <c:formatCode>General</c:formatCode>
                <c:ptCount val="25"/>
                <c:pt idx="0">
                  <c:v>92.4</c:v>
                </c:pt>
                <c:pt idx="1">
                  <c:v>74.599999999999994</c:v>
                </c:pt>
                <c:pt idx="2">
                  <c:v>66.3</c:v>
                </c:pt>
                <c:pt idx="3">
                  <c:v>49.9</c:v>
                </c:pt>
                <c:pt idx="4">
                  <c:v>43</c:v>
                </c:pt>
                <c:pt idx="5">
                  <c:v>88.5</c:v>
                </c:pt>
                <c:pt idx="6">
                  <c:v>85.5</c:v>
                </c:pt>
                <c:pt idx="7">
                  <c:v>67.3</c:v>
                </c:pt>
                <c:pt idx="8">
                  <c:v>77.900000000000006</c:v>
                </c:pt>
                <c:pt idx="9">
                  <c:v>68.8</c:v>
                </c:pt>
                <c:pt idx="10">
                  <c:v>70.5</c:v>
                </c:pt>
                <c:pt idx="11">
                  <c:v>65.099999999999994</c:v>
                </c:pt>
                <c:pt idx="12">
                  <c:v>53.8</c:v>
                </c:pt>
                <c:pt idx="13">
                  <c:v>48.7</c:v>
                </c:pt>
                <c:pt idx="14">
                  <c:v>64.3</c:v>
                </c:pt>
                <c:pt idx="15">
                  <c:v>63.7</c:v>
                </c:pt>
                <c:pt idx="16">
                  <c:v>81.099999999999994</c:v>
                </c:pt>
                <c:pt idx="17">
                  <c:v>67.5</c:v>
                </c:pt>
                <c:pt idx="18">
                  <c:v>74.599999999999994</c:v>
                </c:pt>
                <c:pt idx="19">
                  <c:v>13.3</c:v>
                </c:pt>
                <c:pt idx="20">
                  <c:v>11.4</c:v>
                </c:pt>
                <c:pt idx="21">
                  <c:v>1.4</c:v>
                </c:pt>
                <c:pt idx="22">
                  <c:v>15.8</c:v>
                </c:pt>
                <c:pt idx="23">
                  <c:v>5.8</c:v>
                </c:pt>
                <c:pt idx="24">
                  <c:v>1.5</c:v>
                </c:pt>
              </c:numCache>
            </c:numRef>
          </c:val>
        </c:ser>
        <c:dLbls>
          <c:showLegendKey val="0"/>
          <c:showVal val="0"/>
          <c:showCatName val="0"/>
          <c:showSerName val="0"/>
          <c:showPercent val="0"/>
          <c:showBubbleSize val="0"/>
        </c:dLbls>
        <c:gapWidth val="182"/>
        <c:axId val="-454502576"/>
        <c:axId val="-454515088"/>
      </c:barChart>
      <c:catAx>
        <c:axId val="-4545025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515088"/>
        <c:crosses val="autoZero"/>
        <c:auto val="1"/>
        <c:lblAlgn val="ctr"/>
        <c:lblOffset val="100"/>
        <c:noMultiLvlLbl val="0"/>
      </c:catAx>
      <c:valAx>
        <c:axId val="-4545150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502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cat>
            <c:strRef>
              <c:f>Лист3!$A$1:$Y$1</c:f>
              <c:strCache>
                <c:ptCount val="25"/>
                <c:pt idx="0">
                  <c:v>1 (Б)</c:v>
                </c:pt>
                <c:pt idx="1">
                  <c:v>2 (Б)</c:v>
                </c:pt>
                <c:pt idx="2">
                  <c:v>3 (Б)</c:v>
                </c:pt>
                <c:pt idx="3">
                  <c:v>4 (Б)</c:v>
                </c:pt>
                <c:pt idx="4">
                  <c:v>5 (Б)</c:v>
                </c:pt>
                <c:pt idx="5">
                  <c:v>6 (Б)</c:v>
                </c:pt>
                <c:pt idx="6">
                  <c:v>7 (Б)</c:v>
                </c:pt>
                <c:pt idx="7">
                  <c:v>8 (Б)</c:v>
                </c:pt>
                <c:pt idx="8">
                  <c:v>9 (Б)</c:v>
                </c:pt>
                <c:pt idx="9">
                  <c:v>10 (Б)</c:v>
                </c:pt>
                <c:pt idx="10">
                  <c:v>11 (Б)</c:v>
                </c:pt>
                <c:pt idx="11">
                  <c:v>12 (Б)</c:v>
                </c:pt>
                <c:pt idx="12">
                  <c:v>13 (Б)</c:v>
                </c:pt>
                <c:pt idx="13">
                  <c:v>14 (Б)</c:v>
                </c:pt>
                <c:pt idx="14">
                  <c:v>15 (Б)</c:v>
                </c:pt>
                <c:pt idx="15">
                  <c:v>16 (Б)</c:v>
                </c:pt>
                <c:pt idx="16">
                  <c:v>17 (Б)</c:v>
                </c:pt>
                <c:pt idx="17">
                  <c:v>18 (Б)</c:v>
                </c:pt>
                <c:pt idx="18">
                  <c:v>19 (Б)</c:v>
                </c:pt>
                <c:pt idx="19">
                  <c:v>20 (П)</c:v>
                </c:pt>
                <c:pt idx="20">
                  <c:v>21 (П)</c:v>
                </c:pt>
                <c:pt idx="21">
                  <c:v>22 (В)</c:v>
                </c:pt>
                <c:pt idx="22">
                  <c:v>23 (П)</c:v>
                </c:pt>
                <c:pt idx="23">
                  <c:v>24 (П)</c:v>
                </c:pt>
                <c:pt idx="24">
                  <c:v>25 (В)</c:v>
                </c:pt>
              </c:strCache>
            </c:strRef>
          </c:cat>
          <c:val>
            <c:numRef>
              <c:f>Лист3!$A$2:$Y$2</c:f>
              <c:numCache>
                <c:formatCode>General</c:formatCode>
                <c:ptCount val="25"/>
                <c:pt idx="0">
                  <c:v>95.6</c:v>
                </c:pt>
                <c:pt idx="1">
                  <c:v>40.200000000000003</c:v>
                </c:pt>
                <c:pt idx="2">
                  <c:v>36.200000000000003</c:v>
                </c:pt>
                <c:pt idx="3">
                  <c:v>7.8</c:v>
                </c:pt>
                <c:pt idx="4">
                  <c:v>34.4</c:v>
                </c:pt>
                <c:pt idx="5">
                  <c:v>92</c:v>
                </c:pt>
                <c:pt idx="6">
                  <c:v>76.400000000000006</c:v>
                </c:pt>
                <c:pt idx="7">
                  <c:v>50</c:v>
                </c:pt>
                <c:pt idx="8">
                  <c:v>50.3</c:v>
                </c:pt>
                <c:pt idx="9">
                  <c:v>57.4</c:v>
                </c:pt>
                <c:pt idx="10">
                  <c:v>56</c:v>
                </c:pt>
                <c:pt idx="11">
                  <c:v>43.8</c:v>
                </c:pt>
                <c:pt idx="12">
                  <c:v>50.3</c:v>
                </c:pt>
                <c:pt idx="13">
                  <c:v>34.700000000000003</c:v>
                </c:pt>
                <c:pt idx="14">
                  <c:v>22.7</c:v>
                </c:pt>
                <c:pt idx="15">
                  <c:v>25.1</c:v>
                </c:pt>
                <c:pt idx="16">
                  <c:v>64.599999999999994</c:v>
                </c:pt>
                <c:pt idx="17">
                  <c:v>50.5</c:v>
                </c:pt>
                <c:pt idx="18">
                  <c:v>71.8</c:v>
                </c:pt>
                <c:pt idx="19">
                  <c:v>2.8</c:v>
                </c:pt>
                <c:pt idx="20">
                  <c:v>1.7</c:v>
                </c:pt>
                <c:pt idx="21">
                  <c:v>0.3</c:v>
                </c:pt>
                <c:pt idx="22">
                  <c:v>5.5</c:v>
                </c:pt>
                <c:pt idx="23">
                  <c:v>0.1</c:v>
                </c:pt>
                <c:pt idx="24">
                  <c:v>0</c:v>
                </c:pt>
              </c:numCache>
            </c:numRef>
          </c:val>
        </c:ser>
        <c:dLbls>
          <c:showLegendKey val="0"/>
          <c:showVal val="0"/>
          <c:showCatName val="0"/>
          <c:showSerName val="0"/>
          <c:showPercent val="0"/>
          <c:showBubbleSize val="0"/>
        </c:dLbls>
        <c:gapWidth val="182"/>
        <c:axId val="-454514544"/>
        <c:axId val="-454513456"/>
      </c:barChart>
      <c:catAx>
        <c:axId val="-454514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513456"/>
        <c:crosses val="autoZero"/>
        <c:auto val="1"/>
        <c:lblAlgn val="ctr"/>
        <c:lblOffset val="100"/>
        <c:noMultiLvlLbl val="0"/>
      </c:catAx>
      <c:valAx>
        <c:axId val="-4545134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514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Лист1!$A$1:$Q$1</c:f>
              <c:strCache>
                <c:ptCount val="17"/>
                <c:pt idx="0">
                  <c:v>1 задание</c:v>
                </c:pt>
                <c:pt idx="1">
                  <c:v>2 задание</c:v>
                </c:pt>
                <c:pt idx="2">
                  <c:v>3 задание</c:v>
                </c:pt>
                <c:pt idx="3">
                  <c:v>4 задание</c:v>
                </c:pt>
                <c:pt idx="4">
                  <c:v>5 задание</c:v>
                </c:pt>
                <c:pt idx="5">
                  <c:v>6 задание</c:v>
                </c:pt>
                <c:pt idx="6">
                  <c:v>7 задание</c:v>
                </c:pt>
                <c:pt idx="7">
                  <c:v>8 задание</c:v>
                </c:pt>
                <c:pt idx="8">
                  <c:v>9 задание</c:v>
                </c:pt>
                <c:pt idx="9">
                  <c:v>10 задание</c:v>
                </c:pt>
                <c:pt idx="10">
                  <c:v>11 задание</c:v>
                </c:pt>
                <c:pt idx="11">
                  <c:v>12 задание</c:v>
                </c:pt>
                <c:pt idx="12">
                  <c:v>13 задание</c:v>
                </c:pt>
                <c:pt idx="13">
                  <c:v>14 задание</c:v>
                </c:pt>
                <c:pt idx="14">
                  <c:v>20 задание</c:v>
                </c:pt>
                <c:pt idx="15">
                  <c:v>21 задание</c:v>
                </c:pt>
                <c:pt idx="16">
                  <c:v>22 задание</c:v>
                </c:pt>
              </c:strCache>
            </c:strRef>
          </c:cat>
          <c:val>
            <c:numRef>
              <c:f>Лист1!$A$2:$Q$2</c:f>
              <c:numCache>
                <c:formatCode>General</c:formatCode>
                <c:ptCount val="17"/>
                <c:pt idx="0">
                  <c:v>93.1</c:v>
                </c:pt>
                <c:pt idx="1">
                  <c:v>55.8</c:v>
                </c:pt>
                <c:pt idx="2">
                  <c:v>42.5</c:v>
                </c:pt>
                <c:pt idx="3">
                  <c:v>19.100000000000001</c:v>
                </c:pt>
                <c:pt idx="4">
                  <c:v>32.5</c:v>
                </c:pt>
                <c:pt idx="5">
                  <c:v>90.8</c:v>
                </c:pt>
                <c:pt idx="6">
                  <c:v>81</c:v>
                </c:pt>
                <c:pt idx="7">
                  <c:v>61.9</c:v>
                </c:pt>
                <c:pt idx="8">
                  <c:v>68.2</c:v>
                </c:pt>
                <c:pt idx="9">
                  <c:v>63.8</c:v>
                </c:pt>
                <c:pt idx="10">
                  <c:v>62</c:v>
                </c:pt>
                <c:pt idx="11">
                  <c:v>51.2</c:v>
                </c:pt>
                <c:pt idx="12">
                  <c:v>50.5</c:v>
                </c:pt>
                <c:pt idx="13">
                  <c:v>40.5</c:v>
                </c:pt>
                <c:pt idx="14">
                  <c:v>5.5</c:v>
                </c:pt>
                <c:pt idx="15">
                  <c:v>3</c:v>
                </c:pt>
                <c:pt idx="16">
                  <c:v>0.6</c:v>
                </c:pt>
              </c:numCache>
            </c:numRef>
          </c:val>
          <c:smooth val="0"/>
        </c:ser>
        <c:dLbls>
          <c:dLblPos val="ctr"/>
          <c:showLegendKey val="0"/>
          <c:showVal val="1"/>
          <c:showCatName val="0"/>
          <c:showSerName val="0"/>
          <c:showPercent val="0"/>
          <c:showBubbleSize val="0"/>
        </c:dLbls>
        <c:smooth val="0"/>
        <c:axId val="-456597904"/>
        <c:axId val="-456596272"/>
      </c:lineChart>
      <c:catAx>
        <c:axId val="-456597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6596272"/>
        <c:crosses val="autoZero"/>
        <c:auto val="1"/>
        <c:lblAlgn val="ctr"/>
        <c:lblOffset val="100"/>
        <c:noMultiLvlLbl val="0"/>
      </c:catAx>
      <c:valAx>
        <c:axId val="-456596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6597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spPr>
            <a:ln w="28568" cap="rnd">
              <a:solidFill>
                <a:schemeClr val="accent1"/>
              </a:solidFill>
              <a:round/>
            </a:ln>
            <a:effectLst/>
          </c:spPr>
          <c:marker>
            <c:symbol val="none"/>
          </c:marker>
          <c:dLbls>
            <c:spPr>
              <a:noFill/>
              <a:ln w="25394">
                <a:noFill/>
              </a:ln>
            </c:spPr>
            <c:txPr>
              <a:bodyPr wrap="square" lIns="38100" tIns="19050" rIns="38100" bIns="19050" anchor="ctr">
                <a:spAutoFit/>
              </a:bodyPr>
              <a:lstStyle/>
              <a:p>
                <a:pPr>
                  <a:defRPr sz="900" b="1" i="0" u="none" strike="noStrike" baseline="0">
                    <a:solidFill>
                      <a:srgbClr val="333333"/>
                    </a:solidFill>
                    <a:latin typeface="Times New Roman"/>
                    <a:ea typeface="Times New Roman"/>
                    <a:cs typeface="Times New Roman"/>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Лист1!$A$1:$H$1</c:f>
              <c:strCache>
                <c:ptCount val="8"/>
                <c:pt idx="0">
                  <c:v>15 задание</c:v>
                </c:pt>
                <c:pt idx="1">
                  <c:v>16 задание</c:v>
                </c:pt>
                <c:pt idx="2">
                  <c:v>17 задание</c:v>
                </c:pt>
                <c:pt idx="3">
                  <c:v>18 задание</c:v>
                </c:pt>
                <c:pt idx="4">
                  <c:v>19 задание</c:v>
                </c:pt>
                <c:pt idx="5">
                  <c:v>23 задание</c:v>
                </c:pt>
                <c:pt idx="6">
                  <c:v>24 задание</c:v>
                </c:pt>
                <c:pt idx="7">
                  <c:v>25 задание</c:v>
                </c:pt>
              </c:strCache>
            </c:strRef>
          </c:cat>
          <c:val>
            <c:numRef>
              <c:f>Лист1!$A$2:$H$2</c:f>
              <c:numCache>
                <c:formatCode>General</c:formatCode>
                <c:ptCount val="8"/>
                <c:pt idx="0">
                  <c:v>42.6</c:v>
                </c:pt>
                <c:pt idx="1">
                  <c:v>45.9</c:v>
                </c:pt>
                <c:pt idx="2">
                  <c:v>73.8</c:v>
                </c:pt>
                <c:pt idx="3">
                  <c:v>58.8</c:v>
                </c:pt>
                <c:pt idx="4">
                  <c:v>72.2</c:v>
                </c:pt>
                <c:pt idx="5">
                  <c:v>4.5999999999999996</c:v>
                </c:pt>
                <c:pt idx="6">
                  <c:v>0.9</c:v>
                </c:pt>
                <c:pt idx="7">
                  <c:v>0.3</c:v>
                </c:pt>
              </c:numCache>
            </c:numRef>
          </c:val>
          <c:smooth val="0"/>
        </c:ser>
        <c:dLbls>
          <c:showLegendKey val="0"/>
          <c:showVal val="0"/>
          <c:showCatName val="0"/>
          <c:showSerName val="0"/>
          <c:showPercent val="0"/>
          <c:showBubbleSize val="0"/>
        </c:dLbls>
        <c:smooth val="0"/>
        <c:axId val="-456597360"/>
        <c:axId val="-456598992"/>
      </c:lineChart>
      <c:catAx>
        <c:axId val="-456597360"/>
        <c:scaling>
          <c:orientation val="minMax"/>
        </c:scaling>
        <c:delete val="0"/>
        <c:axPos val="b"/>
        <c:numFmt formatCode="General" sourceLinked="1"/>
        <c:majorTickMark val="none"/>
        <c:minorTickMark val="none"/>
        <c:tickLblPos val="nextTo"/>
        <c:spPr>
          <a:noFill/>
          <a:ln w="9523"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ru-RU"/>
          </a:p>
        </c:txPr>
        <c:crossAx val="-456598992"/>
        <c:crosses val="autoZero"/>
        <c:auto val="1"/>
        <c:lblAlgn val="ctr"/>
        <c:lblOffset val="100"/>
        <c:noMultiLvlLbl val="0"/>
      </c:catAx>
      <c:valAx>
        <c:axId val="-456598992"/>
        <c:scaling>
          <c:orientation val="minMax"/>
        </c:scaling>
        <c:delete val="0"/>
        <c:axPos val="l"/>
        <c:majorGridlines>
          <c:spPr>
            <a:ln w="9523" cap="flat" cmpd="sng" algn="ctr">
              <a:solidFill>
                <a:schemeClr val="tx1">
                  <a:lumMod val="15000"/>
                  <a:lumOff val="85000"/>
                </a:schemeClr>
              </a:solidFill>
              <a:round/>
            </a:ln>
            <a:effectLst/>
          </c:spPr>
        </c:majorGridlines>
        <c:numFmt formatCode="General" sourceLinked="1"/>
        <c:majorTickMark val="none"/>
        <c:minorTickMark val="none"/>
        <c:tickLblPos val="nextTo"/>
        <c:spPr>
          <a:ln w="6348">
            <a:noFill/>
          </a:ln>
        </c:spPr>
        <c:txPr>
          <a:bodyPr rot="0" vert="horz"/>
          <a:lstStyle/>
          <a:p>
            <a:pPr>
              <a:defRPr sz="900" b="0" i="0" u="none" strike="noStrike" baseline="0">
                <a:solidFill>
                  <a:srgbClr val="333333"/>
                </a:solidFill>
                <a:latin typeface="Calibri"/>
                <a:ea typeface="Calibri"/>
                <a:cs typeface="Calibri"/>
              </a:defRPr>
            </a:pPr>
            <a:endParaRPr lang="ru-RU"/>
          </a:p>
        </c:txPr>
        <c:crossAx val="-456597360"/>
        <c:crosses val="autoZero"/>
        <c:crossBetween val="between"/>
      </c:valAx>
      <c:spPr>
        <a:noFill/>
        <a:ln w="25394">
          <a:noFill/>
        </a:ln>
      </c:spPr>
    </c:plotArea>
    <c:plotVisOnly val="1"/>
    <c:dispBlanksAs val="gap"/>
    <c:showDLblsOverMax val="0"/>
  </c:chart>
  <c:spPr>
    <a:solidFill>
      <a:schemeClr val="bg1"/>
    </a:solidFill>
    <a:ln w="9523"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chemeClr val="accent1"/>
            </a:solidFill>
            <a:ln>
              <a:noFill/>
            </a:ln>
            <a:effectLst/>
          </c:spPr>
          <c:invertIfNegative val="0"/>
          <c:cat>
            <c:strRef>
              <c:f>Лист1!$A$4:$A$9</c:f>
              <c:strCache>
                <c:ptCount val="6"/>
                <c:pt idx="0">
                  <c:v>Алгебра (Б)</c:v>
                </c:pt>
                <c:pt idx="1">
                  <c:v>Геометрия (Б)</c:v>
                </c:pt>
                <c:pt idx="2">
                  <c:v>Алгебра (П)</c:v>
                </c:pt>
                <c:pt idx="3">
                  <c:v>Геометрия (П)</c:v>
                </c:pt>
                <c:pt idx="4">
                  <c:v>Алгебра (В)</c:v>
                </c:pt>
                <c:pt idx="5">
                  <c:v>Геометрия (В)</c:v>
                </c:pt>
              </c:strCache>
            </c:strRef>
          </c:cat>
          <c:val>
            <c:numRef>
              <c:f>Лист1!$B$4:$B$9</c:f>
              <c:numCache>
                <c:formatCode>General</c:formatCode>
                <c:ptCount val="6"/>
                <c:pt idx="0">
                  <c:v>58.1</c:v>
                </c:pt>
                <c:pt idx="1">
                  <c:v>58.7</c:v>
                </c:pt>
                <c:pt idx="2">
                  <c:v>4.3</c:v>
                </c:pt>
                <c:pt idx="3">
                  <c:v>2.8</c:v>
                </c:pt>
                <c:pt idx="4">
                  <c:v>0.6</c:v>
                </c:pt>
                <c:pt idx="5">
                  <c:v>0.3</c:v>
                </c:pt>
              </c:numCache>
            </c:numRef>
          </c:val>
        </c:ser>
        <c:dLbls>
          <c:showLegendKey val="0"/>
          <c:showVal val="0"/>
          <c:showCatName val="0"/>
          <c:showSerName val="0"/>
          <c:showPercent val="0"/>
          <c:showBubbleSize val="0"/>
        </c:dLbls>
        <c:gapWidth val="182"/>
        <c:axId val="-456601168"/>
        <c:axId val="-456591920"/>
      </c:barChart>
      <c:catAx>
        <c:axId val="-456601168"/>
        <c:scaling>
          <c:orientation val="minMax"/>
        </c:scaling>
        <c:delete val="0"/>
        <c:axPos val="l"/>
        <c:numFmt formatCode="General" sourceLinked="1"/>
        <c:majorTickMark val="none"/>
        <c:minorTickMark val="none"/>
        <c:tickLblPos val="nextTo"/>
        <c:spPr>
          <a:noFill/>
          <a:ln w="9531" cap="flat" cmpd="sng" algn="ctr">
            <a:solidFill>
              <a:schemeClr val="tx1">
                <a:lumMod val="15000"/>
                <a:lumOff val="85000"/>
              </a:schemeClr>
            </a:solidFill>
            <a:round/>
          </a:ln>
          <a:effectLst/>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ru-RU"/>
          </a:p>
        </c:txPr>
        <c:crossAx val="-456591920"/>
        <c:crosses val="autoZero"/>
        <c:auto val="1"/>
        <c:lblAlgn val="ctr"/>
        <c:lblOffset val="100"/>
        <c:noMultiLvlLbl val="0"/>
      </c:catAx>
      <c:valAx>
        <c:axId val="-456591920"/>
        <c:scaling>
          <c:orientation val="minMax"/>
        </c:scaling>
        <c:delete val="0"/>
        <c:axPos val="b"/>
        <c:majorGridlines>
          <c:spPr>
            <a:ln w="9531"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ru-RU"/>
          </a:p>
        </c:txPr>
        <c:crossAx val="-456601168"/>
        <c:crosses val="autoZero"/>
        <c:crossBetween val="between"/>
      </c:valAx>
      <c:spPr>
        <a:noFill/>
        <a:ln w="25415">
          <a:noFill/>
        </a:ln>
      </c:spPr>
    </c:plotArea>
    <c:plotVisOnly val="1"/>
    <c:dispBlanksAs val="gap"/>
    <c:showDLblsOverMax val="0"/>
  </c:chart>
  <c:spPr>
    <a:solidFill>
      <a:schemeClr val="bg1"/>
    </a:solidFill>
    <a:ln w="9531"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cat>
            <c:strRef>
              <c:f>Лист3!$A$1:$Y$1</c:f>
              <c:strCache>
                <c:ptCount val="25"/>
                <c:pt idx="0">
                  <c:v>1 (Б)</c:v>
                </c:pt>
                <c:pt idx="1">
                  <c:v>2 (Б)</c:v>
                </c:pt>
                <c:pt idx="2">
                  <c:v>3 (Б)</c:v>
                </c:pt>
                <c:pt idx="3">
                  <c:v>4 (Б)</c:v>
                </c:pt>
                <c:pt idx="4">
                  <c:v>5 (Б)</c:v>
                </c:pt>
                <c:pt idx="5">
                  <c:v>6 (Б)</c:v>
                </c:pt>
                <c:pt idx="6">
                  <c:v>7 (Б)</c:v>
                </c:pt>
                <c:pt idx="7">
                  <c:v>8 (Б)</c:v>
                </c:pt>
                <c:pt idx="8">
                  <c:v>9 (Б)</c:v>
                </c:pt>
                <c:pt idx="9">
                  <c:v>10 (Б)</c:v>
                </c:pt>
                <c:pt idx="10">
                  <c:v>11 (Б)</c:v>
                </c:pt>
                <c:pt idx="11">
                  <c:v>12 (Б)</c:v>
                </c:pt>
                <c:pt idx="12">
                  <c:v>13 (Б)</c:v>
                </c:pt>
                <c:pt idx="13">
                  <c:v>14 (Б)</c:v>
                </c:pt>
                <c:pt idx="14">
                  <c:v>15 (Б)</c:v>
                </c:pt>
                <c:pt idx="15">
                  <c:v>16 (Б)</c:v>
                </c:pt>
                <c:pt idx="16">
                  <c:v>17 (Б)</c:v>
                </c:pt>
                <c:pt idx="17">
                  <c:v>18 (Б)</c:v>
                </c:pt>
                <c:pt idx="18">
                  <c:v>19 (Б)</c:v>
                </c:pt>
                <c:pt idx="19">
                  <c:v>20 (П)</c:v>
                </c:pt>
                <c:pt idx="20">
                  <c:v>21 (П)</c:v>
                </c:pt>
                <c:pt idx="21">
                  <c:v>22 (В)</c:v>
                </c:pt>
                <c:pt idx="22">
                  <c:v>23 (П)</c:v>
                </c:pt>
                <c:pt idx="23">
                  <c:v>24 (П)</c:v>
                </c:pt>
                <c:pt idx="24">
                  <c:v>25 (В)</c:v>
                </c:pt>
              </c:strCache>
            </c:strRef>
          </c:cat>
          <c:val>
            <c:numRef>
              <c:f>Лист3!$A$2:$Y$2</c:f>
              <c:numCache>
                <c:formatCode>General</c:formatCode>
                <c:ptCount val="25"/>
                <c:pt idx="0">
                  <c:v>92.4</c:v>
                </c:pt>
                <c:pt idx="1">
                  <c:v>55.2</c:v>
                </c:pt>
                <c:pt idx="2">
                  <c:v>44.3</c:v>
                </c:pt>
                <c:pt idx="3">
                  <c:v>19.8</c:v>
                </c:pt>
                <c:pt idx="4">
                  <c:v>40.5</c:v>
                </c:pt>
                <c:pt idx="5">
                  <c:v>91.3</c:v>
                </c:pt>
                <c:pt idx="6">
                  <c:v>82.7</c:v>
                </c:pt>
                <c:pt idx="7">
                  <c:v>59.4</c:v>
                </c:pt>
                <c:pt idx="8">
                  <c:v>67.5</c:v>
                </c:pt>
                <c:pt idx="9">
                  <c:v>66.099999999999994</c:v>
                </c:pt>
                <c:pt idx="10">
                  <c:v>67.2</c:v>
                </c:pt>
                <c:pt idx="11">
                  <c:v>53.7</c:v>
                </c:pt>
                <c:pt idx="12">
                  <c:v>49.6</c:v>
                </c:pt>
                <c:pt idx="13">
                  <c:v>47.6</c:v>
                </c:pt>
                <c:pt idx="14">
                  <c:v>41.6</c:v>
                </c:pt>
                <c:pt idx="15">
                  <c:v>46.7</c:v>
                </c:pt>
                <c:pt idx="16">
                  <c:v>72.900000000000006</c:v>
                </c:pt>
                <c:pt idx="17">
                  <c:v>59.4</c:v>
                </c:pt>
                <c:pt idx="18">
                  <c:v>75</c:v>
                </c:pt>
                <c:pt idx="19">
                  <c:v>9</c:v>
                </c:pt>
                <c:pt idx="20">
                  <c:v>2.6</c:v>
                </c:pt>
                <c:pt idx="21">
                  <c:v>0.8</c:v>
                </c:pt>
                <c:pt idx="22">
                  <c:v>4.7</c:v>
                </c:pt>
                <c:pt idx="23">
                  <c:v>0.3</c:v>
                </c:pt>
                <c:pt idx="24">
                  <c:v>0</c:v>
                </c:pt>
              </c:numCache>
            </c:numRef>
          </c:val>
        </c:ser>
        <c:dLbls>
          <c:showLegendKey val="0"/>
          <c:showVal val="0"/>
          <c:showCatName val="0"/>
          <c:showSerName val="0"/>
          <c:showPercent val="0"/>
          <c:showBubbleSize val="0"/>
        </c:dLbls>
        <c:gapWidth val="182"/>
        <c:axId val="-456595728"/>
        <c:axId val="-456589744"/>
      </c:barChart>
      <c:catAx>
        <c:axId val="-456595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6589744"/>
        <c:crosses val="autoZero"/>
        <c:auto val="1"/>
        <c:lblAlgn val="ctr"/>
        <c:lblOffset val="100"/>
        <c:noMultiLvlLbl val="0"/>
      </c:catAx>
      <c:valAx>
        <c:axId val="-4565897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6595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cat>
            <c:strRef>
              <c:f>Лист3!$A$1:$Y$1</c:f>
              <c:strCache>
                <c:ptCount val="25"/>
                <c:pt idx="0">
                  <c:v>1 (Б)</c:v>
                </c:pt>
                <c:pt idx="1">
                  <c:v>2 (Б)</c:v>
                </c:pt>
                <c:pt idx="2">
                  <c:v>3 (Б)</c:v>
                </c:pt>
                <c:pt idx="3">
                  <c:v>4 (Б)</c:v>
                </c:pt>
                <c:pt idx="4">
                  <c:v>5 (Б)</c:v>
                </c:pt>
                <c:pt idx="5">
                  <c:v>6 (Б)</c:v>
                </c:pt>
                <c:pt idx="6">
                  <c:v>7 (Б)</c:v>
                </c:pt>
                <c:pt idx="7">
                  <c:v>8 (Б)</c:v>
                </c:pt>
                <c:pt idx="8">
                  <c:v>9 (Б)</c:v>
                </c:pt>
                <c:pt idx="9">
                  <c:v>10 (Б)</c:v>
                </c:pt>
                <c:pt idx="10">
                  <c:v>11 (Б)</c:v>
                </c:pt>
                <c:pt idx="11">
                  <c:v>12 (Б)</c:v>
                </c:pt>
                <c:pt idx="12">
                  <c:v>13 (Б)</c:v>
                </c:pt>
                <c:pt idx="13">
                  <c:v>14 (Б)</c:v>
                </c:pt>
                <c:pt idx="14">
                  <c:v>15 (Б)</c:v>
                </c:pt>
                <c:pt idx="15">
                  <c:v>16 (Б)</c:v>
                </c:pt>
                <c:pt idx="16">
                  <c:v>17 (Б)</c:v>
                </c:pt>
                <c:pt idx="17">
                  <c:v>18 (Б)</c:v>
                </c:pt>
                <c:pt idx="18">
                  <c:v>19 (Б)</c:v>
                </c:pt>
                <c:pt idx="19">
                  <c:v>20 (П)</c:v>
                </c:pt>
                <c:pt idx="20">
                  <c:v>21 (П)</c:v>
                </c:pt>
                <c:pt idx="21">
                  <c:v>22 (В)</c:v>
                </c:pt>
                <c:pt idx="22">
                  <c:v>23 (П)</c:v>
                </c:pt>
                <c:pt idx="23">
                  <c:v>24 (П)</c:v>
                </c:pt>
                <c:pt idx="24">
                  <c:v>25 (В)</c:v>
                </c:pt>
              </c:strCache>
            </c:strRef>
          </c:cat>
          <c:val>
            <c:numRef>
              <c:f>Лист3!$A$2:$Y$2</c:f>
              <c:numCache>
                <c:formatCode>General</c:formatCode>
                <c:ptCount val="25"/>
                <c:pt idx="0">
                  <c:v>92.6</c:v>
                </c:pt>
                <c:pt idx="1">
                  <c:v>48.5</c:v>
                </c:pt>
                <c:pt idx="2">
                  <c:v>36.700000000000003</c:v>
                </c:pt>
                <c:pt idx="3">
                  <c:v>10.5</c:v>
                </c:pt>
                <c:pt idx="4">
                  <c:v>30.9</c:v>
                </c:pt>
                <c:pt idx="5">
                  <c:v>90</c:v>
                </c:pt>
                <c:pt idx="6">
                  <c:v>73.400000000000006</c:v>
                </c:pt>
                <c:pt idx="7">
                  <c:v>47.3</c:v>
                </c:pt>
                <c:pt idx="8">
                  <c:v>52.9</c:v>
                </c:pt>
                <c:pt idx="9">
                  <c:v>52.8</c:v>
                </c:pt>
                <c:pt idx="10">
                  <c:v>55.4</c:v>
                </c:pt>
                <c:pt idx="11">
                  <c:v>47.2</c:v>
                </c:pt>
                <c:pt idx="12">
                  <c:v>42.7</c:v>
                </c:pt>
                <c:pt idx="13">
                  <c:v>33.1</c:v>
                </c:pt>
                <c:pt idx="14">
                  <c:v>18.7</c:v>
                </c:pt>
                <c:pt idx="15">
                  <c:v>23.8</c:v>
                </c:pt>
                <c:pt idx="16">
                  <c:v>63</c:v>
                </c:pt>
                <c:pt idx="17">
                  <c:v>43.7</c:v>
                </c:pt>
                <c:pt idx="18">
                  <c:v>67.099999999999994</c:v>
                </c:pt>
                <c:pt idx="19">
                  <c:v>3.8</c:v>
                </c:pt>
                <c:pt idx="20">
                  <c:v>0.7</c:v>
                </c:pt>
                <c:pt idx="21">
                  <c:v>0.2</c:v>
                </c:pt>
                <c:pt idx="22">
                  <c:v>4.0999999999999996</c:v>
                </c:pt>
                <c:pt idx="23">
                  <c:v>0.8</c:v>
                </c:pt>
                <c:pt idx="24">
                  <c:v>0.1</c:v>
                </c:pt>
              </c:numCache>
            </c:numRef>
          </c:val>
        </c:ser>
        <c:dLbls>
          <c:showLegendKey val="0"/>
          <c:showVal val="0"/>
          <c:showCatName val="0"/>
          <c:showSerName val="0"/>
          <c:showPercent val="0"/>
          <c:showBubbleSize val="0"/>
        </c:dLbls>
        <c:gapWidth val="182"/>
        <c:axId val="-456591376"/>
        <c:axId val="-456603888"/>
      </c:barChart>
      <c:catAx>
        <c:axId val="-456591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6603888"/>
        <c:crosses val="autoZero"/>
        <c:auto val="1"/>
        <c:lblAlgn val="ctr"/>
        <c:lblOffset val="100"/>
        <c:noMultiLvlLbl val="0"/>
      </c:catAx>
      <c:valAx>
        <c:axId val="-4566038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6591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cat>
            <c:strRef>
              <c:f>Лист3!$A$1:$Y$1</c:f>
              <c:strCache>
                <c:ptCount val="25"/>
                <c:pt idx="0">
                  <c:v>1 (Б)</c:v>
                </c:pt>
                <c:pt idx="1">
                  <c:v>2 (Б)</c:v>
                </c:pt>
                <c:pt idx="2">
                  <c:v>3 (Б)</c:v>
                </c:pt>
                <c:pt idx="3">
                  <c:v>4 (Б)</c:v>
                </c:pt>
                <c:pt idx="4">
                  <c:v>5 (Б)</c:v>
                </c:pt>
                <c:pt idx="5">
                  <c:v>6 (Б)</c:v>
                </c:pt>
                <c:pt idx="6">
                  <c:v>7 (Б)</c:v>
                </c:pt>
                <c:pt idx="7">
                  <c:v>8 (Б)</c:v>
                </c:pt>
                <c:pt idx="8">
                  <c:v>9 (Б)</c:v>
                </c:pt>
                <c:pt idx="9">
                  <c:v>10 (Б)</c:v>
                </c:pt>
                <c:pt idx="10">
                  <c:v>11 (Б)</c:v>
                </c:pt>
                <c:pt idx="11">
                  <c:v>12 (Б)</c:v>
                </c:pt>
                <c:pt idx="12">
                  <c:v>13 (Б)</c:v>
                </c:pt>
                <c:pt idx="13">
                  <c:v>14 (Б)</c:v>
                </c:pt>
                <c:pt idx="14">
                  <c:v>15 (Б)</c:v>
                </c:pt>
                <c:pt idx="15">
                  <c:v>16 (Б)</c:v>
                </c:pt>
                <c:pt idx="16">
                  <c:v>17 (Б)</c:v>
                </c:pt>
                <c:pt idx="17">
                  <c:v>18 (Б)</c:v>
                </c:pt>
                <c:pt idx="18">
                  <c:v>19 (Б)</c:v>
                </c:pt>
                <c:pt idx="19">
                  <c:v>20 (П)</c:v>
                </c:pt>
                <c:pt idx="20">
                  <c:v>21 (П)</c:v>
                </c:pt>
                <c:pt idx="21">
                  <c:v>22 (В)</c:v>
                </c:pt>
                <c:pt idx="22">
                  <c:v>23 (П)</c:v>
                </c:pt>
                <c:pt idx="23">
                  <c:v>24 (П)</c:v>
                </c:pt>
                <c:pt idx="24">
                  <c:v>25 (В)</c:v>
                </c:pt>
              </c:strCache>
            </c:strRef>
          </c:cat>
          <c:val>
            <c:numRef>
              <c:f>Лист3!$A$2:$Y$2</c:f>
              <c:numCache>
                <c:formatCode>General</c:formatCode>
                <c:ptCount val="25"/>
                <c:pt idx="0">
                  <c:v>96.5</c:v>
                </c:pt>
                <c:pt idx="1">
                  <c:v>58.3</c:v>
                </c:pt>
                <c:pt idx="2">
                  <c:v>45.7</c:v>
                </c:pt>
                <c:pt idx="3">
                  <c:v>18.2</c:v>
                </c:pt>
                <c:pt idx="4">
                  <c:v>40.299999999999997</c:v>
                </c:pt>
                <c:pt idx="5">
                  <c:v>93.4</c:v>
                </c:pt>
                <c:pt idx="6">
                  <c:v>84.2</c:v>
                </c:pt>
                <c:pt idx="7">
                  <c:v>66.2</c:v>
                </c:pt>
                <c:pt idx="8">
                  <c:v>70.8</c:v>
                </c:pt>
                <c:pt idx="9">
                  <c:v>69.2</c:v>
                </c:pt>
                <c:pt idx="10">
                  <c:v>69.400000000000006</c:v>
                </c:pt>
                <c:pt idx="11">
                  <c:v>62.3</c:v>
                </c:pt>
                <c:pt idx="12">
                  <c:v>55.1</c:v>
                </c:pt>
                <c:pt idx="13">
                  <c:v>44.4</c:v>
                </c:pt>
                <c:pt idx="14">
                  <c:v>40.1</c:v>
                </c:pt>
                <c:pt idx="15">
                  <c:v>40.1</c:v>
                </c:pt>
                <c:pt idx="16">
                  <c:v>77.599999999999994</c:v>
                </c:pt>
                <c:pt idx="17">
                  <c:v>65.099999999999994</c:v>
                </c:pt>
                <c:pt idx="18">
                  <c:v>80.099999999999994</c:v>
                </c:pt>
                <c:pt idx="19">
                  <c:v>6.7</c:v>
                </c:pt>
                <c:pt idx="20">
                  <c:v>1.9</c:v>
                </c:pt>
                <c:pt idx="21">
                  <c:v>0.8</c:v>
                </c:pt>
                <c:pt idx="22">
                  <c:v>4.4000000000000004</c:v>
                </c:pt>
                <c:pt idx="23">
                  <c:v>0.8</c:v>
                </c:pt>
                <c:pt idx="24">
                  <c:v>0.1</c:v>
                </c:pt>
              </c:numCache>
            </c:numRef>
          </c:val>
        </c:ser>
        <c:dLbls>
          <c:showLegendKey val="0"/>
          <c:showVal val="0"/>
          <c:showCatName val="0"/>
          <c:showSerName val="0"/>
          <c:showPercent val="0"/>
          <c:showBubbleSize val="0"/>
        </c:dLbls>
        <c:gapWidth val="182"/>
        <c:axId val="-456598448"/>
        <c:axId val="-456590288"/>
      </c:barChart>
      <c:catAx>
        <c:axId val="-456598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6590288"/>
        <c:crosses val="autoZero"/>
        <c:auto val="1"/>
        <c:lblAlgn val="ctr"/>
        <c:lblOffset val="100"/>
        <c:noMultiLvlLbl val="0"/>
      </c:catAx>
      <c:valAx>
        <c:axId val="-4565902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6598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cat>
            <c:strRef>
              <c:f>Лист3!$A$1:$Y$1</c:f>
              <c:strCache>
                <c:ptCount val="25"/>
                <c:pt idx="0">
                  <c:v>1 (Б)</c:v>
                </c:pt>
                <c:pt idx="1">
                  <c:v>2 (Б)</c:v>
                </c:pt>
                <c:pt idx="2">
                  <c:v>3 (Б)</c:v>
                </c:pt>
                <c:pt idx="3">
                  <c:v>4 (Б)</c:v>
                </c:pt>
                <c:pt idx="4">
                  <c:v>5 (Б)</c:v>
                </c:pt>
                <c:pt idx="5">
                  <c:v>6 (Б)</c:v>
                </c:pt>
                <c:pt idx="6">
                  <c:v>7 (Б)</c:v>
                </c:pt>
                <c:pt idx="7">
                  <c:v>8 (Б)</c:v>
                </c:pt>
                <c:pt idx="8">
                  <c:v>9 (Б)</c:v>
                </c:pt>
                <c:pt idx="9">
                  <c:v>10 (Б)</c:v>
                </c:pt>
                <c:pt idx="10">
                  <c:v>11 (Б)</c:v>
                </c:pt>
                <c:pt idx="11">
                  <c:v>12 (Б)</c:v>
                </c:pt>
                <c:pt idx="12">
                  <c:v>13 (Б)</c:v>
                </c:pt>
                <c:pt idx="13">
                  <c:v>14 (Б)</c:v>
                </c:pt>
                <c:pt idx="14">
                  <c:v>15 (Б)</c:v>
                </c:pt>
                <c:pt idx="15">
                  <c:v>16 (Б)</c:v>
                </c:pt>
                <c:pt idx="16">
                  <c:v>17 (Б)</c:v>
                </c:pt>
                <c:pt idx="17">
                  <c:v>18 (Б)</c:v>
                </c:pt>
                <c:pt idx="18">
                  <c:v>19 (Б)</c:v>
                </c:pt>
                <c:pt idx="19">
                  <c:v>20 (П)</c:v>
                </c:pt>
                <c:pt idx="20">
                  <c:v>21 (П)</c:v>
                </c:pt>
                <c:pt idx="21">
                  <c:v>22 (В)</c:v>
                </c:pt>
                <c:pt idx="22">
                  <c:v>23 (П)</c:v>
                </c:pt>
                <c:pt idx="23">
                  <c:v>24 (П)</c:v>
                </c:pt>
                <c:pt idx="24">
                  <c:v>25 (В)</c:v>
                </c:pt>
              </c:strCache>
            </c:strRef>
          </c:cat>
          <c:val>
            <c:numRef>
              <c:f>Лист3!$A$2:$Y$2</c:f>
              <c:numCache>
                <c:formatCode>General</c:formatCode>
                <c:ptCount val="25"/>
                <c:pt idx="0">
                  <c:v>89.6</c:v>
                </c:pt>
                <c:pt idx="1">
                  <c:v>44.6</c:v>
                </c:pt>
                <c:pt idx="2">
                  <c:v>28.5</c:v>
                </c:pt>
                <c:pt idx="3">
                  <c:v>7.6</c:v>
                </c:pt>
                <c:pt idx="4">
                  <c:v>20.5</c:v>
                </c:pt>
                <c:pt idx="5">
                  <c:v>84.3</c:v>
                </c:pt>
                <c:pt idx="6">
                  <c:v>65.900000000000006</c:v>
                </c:pt>
                <c:pt idx="7">
                  <c:v>33.700000000000003</c:v>
                </c:pt>
                <c:pt idx="8">
                  <c:v>40.6</c:v>
                </c:pt>
                <c:pt idx="9">
                  <c:v>43.8</c:v>
                </c:pt>
                <c:pt idx="10">
                  <c:v>47</c:v>
                </c:pt>
                <c:pt idx="11">
                  <c:v>36.1</c:v>
                </c:pt>
                <c:pt idx="12">
                  <c:v>46.2</c:v>
                </c:pt>
                <c:pt idx="13">
                  <c:v>28.5</c:v>
                </c:pt>
                <c:pt idx="14">
                  <c:v>18.100000000000001</c:v>
                </c:pt>
                <c:pt idx="15">
                  <c:v>22.1</c:v>
                </c:pt>
                <c:pt idx="16">
                  <c:v>58.6</c:v>
                </c:pt>
                <c:pt idx="17">
                  <c:v>41</c:v>
                </c:pt>
                <c:pt idx="18">
                  <c:v>61.4</c:v>
                </c:pt>
                <c:pt idx="19">
                  <c:v>2.4</c:v>
                </c:pt>
                <c:pt idx="20">
                  <c:v>0.6</c:v>
                </c:pt>
                <c:pt idx="21">
                  <c:v>0</c:v>
                </c:pt>
                <c:pt idx="22">
                  <c:v>1.6</c:v>
                </c:pt>
                <c:pt idx="23">
                  <c:v>0.4</c:v>
                </c:pt>
                <c:pt idx="24">
                  <c:v>0</c:v>
                </c:pt>
              </c:numCache>
            </c:numRef>
          </c:val>
        </c:ser>
        <c:dLbls>
          <c:showLegendKey val="0"/>
          <c:showVal val="0"/>
          <c:showCatName val="0"/>
          <c:showSerName val="0"/>
          <c:showPercent val="0"/>
          <c:showBubbleSize val="0"/>
        </c:dLbls>
        <c:gapWidth val="182"/>
        <c:axId val="-456603344"/>
        <c:axId val="-456595184"/>
      </c:barChart>
      <c:catAx>
        <c:axId val="-456603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6595184"/>
        <c:crosses val="autoZero"/>
        <c:auto val="1"/>
        <c:lblAlgn val="ctr"/>
        <c:lblOffset val="100"/>
        <c:noMultiLvlLbl val="0"/>
      </c:catAx>
      <c:valAx>
        <c:axId val="-4565951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6603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98366-4FF1-4329-88C9-01EBD230A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41</Pages>
  <Words>12068</Words>
  <Characters>68788</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80695</CharactersWithSpaces>
  <SharedDoc>false</SharedDoc>
  <HLinks>
    <vt:vector size="42" baseType="variant">
      <vt:variant>
        <vt:i4>4587526</vt:i4>
      </vt:variant>
      <vt:variant>
        <vt:i4>30</vt:i4>
      </vt:variant>
      <vt:variant>
        <vt:i4>0</vt:i4>
      </vt:variant>
      <vt:variant>
        <vt:i4>5</vt:i4>
      </vt:variant>
      <vt:variant>
        <vt:lpwstr>https://uchi.ru/</vt:lpwstr>
      </vt:variant>
      <vt:variant>
        <vt:lpwstr/>
      </vt:variant>
      <vt:variant>
        <vt:i4>7143537</vt:i4>
      </vt:variant>
      <vt:variant>
        <vt:i4>27</vt:i4>
      </vt:variant>
      <vt:variant>
        <vt:i4>0</vt:i4>
      </vt:variant>
      <vt:variant>
        <vt:i4>5</vt:i4>
      </vt:variant>
      <vt:variant>
        <vt:lpwstr>http://uchi.ru/</vt:lpwstr>
      </vt:variant>
      <vt:variant>
        <vt:lpwstr/>
      </vt:variant>
      <vt:variant>
        <vt:i4>6684706</vt:i4>
      </vt:variant>
      <vt:variant>
        <vt:i4>24</vt:i4>
      </vt:variant>
      <vt:variant>
        <vt:i4>0</vt:i4>
      </vt:variant>
      <vt:variant>
        <vt:i4>5</vt:i4>
      </vt:variant>
      <vt:variant>
        <vt:lpwstr>http://www.fipi.ru/</vt:lpwstr>
      </vt:variant>
      <vt:variant>
        <vt:lpwstr/>
      </vt:variant>
      <vt:variant>
        <vt:i4>4980749</vt:i4>
      </vt:variant>
      <vt:variant>
        <vt:i4>21</vt:i4>
      </vt:variant>
      <vt:variant>
        <vt:i4>0</vt:i4>
      </vt:variant>
      <vt:variant>
        <vt:i4>5</vt:i4>
      </vt:variant>
      <vt:variant>
        <vt:lpwstr>https://fipi.ru/</vt:lpwstr>
      </vt:variant>
      <vt:variant>
        <vt:lpwstr/>
      </vt:variant>
      <vt:variant>
        <vt:i4>4980749</vt:i4>
      </vt:variant>
      <vt:variant>
        <vt:i4>18</vt:i4>
      </vt:variant>
      <vt:variant>
        <vt:i4>0</vt:i4>
      </vt:variant>
      <vt:variant>
        <vt:i4>5</vt:i4>
      </vt:variant>
      <vt:variant>
        <vt:lpwstr>https://fipi.ru/</vt:lpwstr>
      </vt:variant>
      <vt:variant>
        <vt:lpwstr/>
      </vt:variant>
      <vt:variant>
        <vt:i4>7274547</vt:i4>
      </vt:variant>
      <vt:variant>
        <vt:i4>15</vt:i4>
      </vt:variant>
      <vt:variant>
        <vt:i4>0</vt:i4>
      </vt:variant>
      <vt:variant>
        <vt:i4>5</vt:i4>
      </vt:variant>
      <vt:variant>
        <vt:lpwstr>https://edu.gov.ru/</vt:lpwstr>
      </vt:variant>
      <vt:variant>
        <vt:lpwstr/>
      </vt:variant>
      <vt:variant>
        <vt:i4>4980749</vt:i4>
      </vt:variant>
      <vt:variant>
        <vt:i4>12</vt:i4>
      </vt:variant>
      <vt:variant>
        <vt:i4>0</vt:i4>
      </vt:variant>
      <vt:variant>
        <vt:i4>5</vt:i4>
      </vt:variant>
      <vt:variant>
        <vt:lpwstr>https://fipi.ru/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Вертелецкая</dc:creator>
  <cp:keywords/>
  <cp:lastModifiedBy>User</cp:lastModifiedBy>
  <cp:revision>7</cp:revision>
  <cp:lastPrinted>2024-01-17T07:11:00Z</cp:lastPrinted>
  <dcterms:created xsi:type="dcterms:W3CDTF">2024-01-23T12:28:00Z</dcterms:created>
  <dcterms:modified xsi:type="dcterms:W3CDTF">2024-01-23T12:50:00Z</dcterms:modified>
</cp:coreProperties>
</file>